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tt9lnbud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애플리케이션 계층구조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pr3jhiunp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Framework에서 업무 프로그램을 어떤 계층으로 나누어 개발해야 하는지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업무 서비스는 단순히 Controller, Service, Mapper로만 구성하지 않는다.</w:t>
        <w:br w:type="textWrapping"/>
        <w:t xml:space="preserve">모든 온라인 거래는 TCF 표준 전문을 통해 들어오고,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Handler가 선택되며, 이후 정해진 계층을 따라 업무 로직과 DB 접근이 수행된다.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애플리케이션 계층구조의 기본 원칙은 다음과 같다.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요청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TCF Framework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로직을 한 클래스에 몰아넣지 않고, 역할별로 나누는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b7bb40zp8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 애플리케이션 계층구조 결론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업무 애플리케이션은 다음 계층을 표준으로 한다.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9.2410948631423"/>
        <w:gridCol w:w="3314.129733783277"/>
        <w:gridCol w:w="4632.140982377203"/>
        <w:tblGridChange w:id="0">
          <w:tblGrid>
            <w:gridCol w:w="1079.2410948631423"/>
            <w:gridCol w:w="3314.129733783277"/>
            <w:gridCol w:w="4632.1409823772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개발자 관점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TCF에서 호출되는 업무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1:1로 연결되는 시작 클래스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 및 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거래 흐름을 책임지는 대표 클래스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Rule, DAO, Client 호출을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판단, 검증, 계산,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호출을 감싸는 DB 접근 계층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XML SQL과 연결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요청·응답 데이터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Request, Response, Command, Result 객체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서비스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SV, IC, OM, 외부 API 호출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문장으로 정리하면 다음과 같다.</w:t>
      </w:r>
    </w:p>
    <w:p w:rsidR="00000000" w:rsidDel="00000000" w:rsidP="00000000" w:rsidRDefault="00000000" w:rsidRPr="00000000" w14:paraId="00000038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Handler는 받기만 하고, Facade는 거래를 조립하고, Service는 흐름을 처리하고, Rule은 판단하고, DAO는 DB 접근을 감싸고, Mapper는 SQL만 실행한다.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2xz16uzu9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12.3 전체 처리 흐름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거래를 예로 들면 다음과 같다.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StandardRequest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serviceId = SV.Customer.selectSummary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SvCustomerFacade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SvCustomerService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SvCustomerRule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SvCustomerDao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SvCustomerMapper.xml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RDW / ADW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구조에서 개발자가 주로 작성하는 영역은 다음이다.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작성 영역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├─ Handler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├─ Facade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├─ Service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├─ Rule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├─ DAO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├─ Mapper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└─ DTO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공통 영역은 개발자가 임의로 수정하지 않는다.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Framework 영역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├─ StandardRequest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├─ StandardResponse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├─ STF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├─ ETF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├─ TransactionDispatcher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├─ TransactionContext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└─ GlobalExceptionHandler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t6a4273wu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12.4 계층별 책임 요약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.9568994654685"/>
        <w:gridCol w:w="4022.498904648048"/>
        <w:gridCol w:w="3922.0560069101066"/>
        <w:tblGridChange w:id="0">
          <w:tblGrid>
            <w:gridCol w:w="1080.9568994654685"/>
            <w:gridCol w:w="4022.498904648048"/>
            <w:gridCol w:w="3922.056006910106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하면 안 되는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변환, Facade 호출, 응답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실행, 복잡한 업무 로직 작성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경계, 유스케이스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직접 실행, 화면용 데이터 가공 남발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처리, Rule/DAO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요청 직접 처리, 세션 직접 조작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판단, 검증,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조회, Mapper 직접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호출, DB 결과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판단, 트랜잭션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로직 작성, 업무 규칙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Java 클래스 직접 참조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xlx2n0q9r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12.5 쉬운 설명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이해하기 쉽게 비유하면 다음과 같다.</w:t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655"/>
        <w:gridCol w:w="4325"/>
        <w:tblGridChange w:id="0">
          <w:tblGrid>
            <w:gridCol w:w="1130"/>
            <w:gridCol w:w="1655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접수 창구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요청을 받고 담당 Facade로 넘긴다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책임자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거래를 어떤 순서로 처리할지 결정한다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실무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 흐름을 수행한다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심사 기준표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조건이 맞는지 판단하고 계산한다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담당 직원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DB에 물어볼 일을 정리한다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문서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SQL을 실행한다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신청서/결과서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요청값과 응답값을 담는다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Handler가 모든 일을 직접 하면 안 된다.</w:t>
        <w:br w:type="textWrapping"/>
        <w:t xml:space="preserve">Handler는 접수만 하고, 실제 판단과 처리는 아래 계층으로 내려보내야 한다.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16nqrn45i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12.6 표준 패키지 구조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 기준 표준 패키지는 다음과 같다.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com.nh.nsight.sv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├─ SvServiceApplication.java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│   │   └─ SvCustomerSummaryHandler.java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│   └─ facade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│       └─ SvCustomerFacade.java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│   │   └─ SvCustomerService.java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│   └─ rule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│       └─ SvCustomerRule.java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│   │   └─ SvCustomerDao.java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│       └─ SvCustomerMapper.java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├─ dto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│   ├─ request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│   │   └─ SvCustomerSummaryRequest.java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│   ├─ response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│   │   └─ SvCustomerSummaryResponse.java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│   ├─ command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│   │   └─ SvCustomerSummaryCommand.java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│   └─ result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│       └─ SvCustomerSummaryResult.java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├─ client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│   └─ SvIntegrationClient.java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├─ support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└─ config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XML은 Java Package와 분리하여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아래에 둔다.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src/main/resources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└─ mapper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└─ sv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└─ SvCustomerMapper.xml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oon2l9ez3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12.7 계층 호출 방향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계층 호출 방향은 위에서 아래로만 흐른다.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허용되는 호출은 다음과 같다.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8.028496437945"/>
        <w:gridCol w:w="1251.1556055493063"/>
        <w:gridCol w:w="3586.327709036371"/>
        <w:tblGridChange w:id="0">
          <w:tblGrid>
            <w:gridCol w:w="4188.028496437945"/>
            <w:gridCol w:w="1251.1556055493063"/>
            <w:gridCol w:w="3586.32770903637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→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→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조회·저장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→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서비스 호출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→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Rule은 DB를 직접 알지 않는 것이 좋음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→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→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→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역방향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→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역방향 호출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→ 다른 업무 WAR Java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 배포 훼손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pxiavdqq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12.8 Handler 계층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2rfmo3dtw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12.8.1 Handler의 역할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TCF Dispatcher가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호출하는 업무 진입점이다.</w:t>
      </w:r>
    </w:p>
    <w:tbl>
      <w:tblPr>
        <w:tblStyle w:val="Table5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00"/>
        <w:tblGridChange w:id="0">
          <w:tblGrid>
            <w:gridCol w:w="1175"/>
            <w:gridCol w:w="38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1개당 Handler 1개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StandardRequest의 Body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Response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관리하지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작성하지 않음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zdrlpl8si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12.8.2 Handler 예시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@Component("SV.Customer.selectSummary")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public class SvCustomerSummaryHandler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implements TcfTransactionHandler&lt;SvCustomerSummaryRequest, SvCustomerSummaryResponse&gt;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public SvCustomerSummaryResponse handle(SvCustomerSummaryRequest request,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            TransactionContext context)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return svCustomerFacade.selectCustomerSummary(request, context);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rah0joz9i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12.8.3 Handler 작성 기준</w:t>
      </w:r>
    </w:p>
    <w:tbl>
      <w:tblPr>
        <w:tblStyle w:val="Table6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890"/>
        <w:tblGridChange w:id="0">
          <w:tblGrid>
            <w:gridCol w:w="2720"/>
            <w:gridCol w:w="3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명확히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DTO만 수신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Facade만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Service, DAO 직접 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직접 삼키기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예외 처리로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시작/종료 로그는 TCF 공통에서 처리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1qenklb02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12.9 Facade 계층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q1qty10vg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12.9.1 Facade의 역할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하나의 업무 유스케이스를 조립하는 계층이다.</w:t>
        <w:br w:type="textWrapping"/>
        <w:t xml:space="preserve">트랜잭션 경계를 관리하고, 여러 Service 호출을 하나의 거래로 묶는다.</w:t>
      </w:r>
    </w:p>
    <w:tbl>
      <w:tblPr>
        <w:tblStyle w:val="Table7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30"/>
        <w:tblGridChange w:id="0">
          <w:tblGrid>
            <w:gridCol w:w="1175"/>
            <w:gridCol w:w="4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직접 호출은 지양, Service 경유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예외를 의미 있게 변환 가능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exkr8al56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12.9.2 Facade 예시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@Transactional(readOnly = true, timeout = 5)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TransactionContext context)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SvCustomerSummaryCommand command 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SvCustomerSummaryCommand.from(request, context);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SvCustomerSummaryResult result 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svCustomerService.selectCustomerSummary(command);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return SvCustomerSummaryResponse.from(result);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9pf2ukp67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12.9.3 Facade 작성 기준</w:t>
      </w:r>
    </w:p>
    <w:tbl>
      <w:tblPr>
        <w:tblStyle w:val="Table8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890"/>
        <w:tblGridChange w:id="0">
          <w:tblGrid>
            <w:gridCol w:w="3320"/>
            <w:gridCol w:w="3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단위 메서드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유사한 유스케이스 단위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Request를 Command로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객체로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DTO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Rule 직접 작성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또는 Service로 위임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2e84osnyd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12.10 Service 계층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83h0y7bav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12.10.1 Service의 역할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실제 업무 처리 흐름을 담당한다.</w:t>
        <w:br w:type="textWrapping"/>
        <w:t xml:space="preserve">Rule을 호출하여 판단하고, DAO를 호출하여 데이터를 조회하거나 저장한다.</w:t>
      </w:r>
    </w:p>
    <w:tbl>
      <w:tblPr>
        <w:tblStyle w:val="Table9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140"/>
        <w:tblGridChange w:id="0">
          <w:tblGrid>
            <w:gridCol w:w="1175"/>
            <w:gridCol w:w="31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제어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Rule, DAO, Client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Facade에서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흐름 중심 로직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작성 금지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fei9q0f9u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12.10.2 Service 예시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private final SvCustomerRule svCustomerRule;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public SvCustomerSummaryResult selectCustomerSummary(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SvCustomerSummaryCommand command)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svCustomerRule.validateCustomerNo(command.customerNo());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CustomerBasicInfo basicInfo 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svCustomerDao.selectCustomerBasicInfo(command.customerNo());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List&lt;CustomerProductInfo&gt; products 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svCustomerDao.selectCustomerProducts(command.customerNo());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return SvCustomerSummaryResult.of(basicInfo, products);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7pujy4c07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12.10.3 Service 작성 기준</w:t>
      </w:r>
    </w:p>
    <w:tbl>
      <w:tblPr>
        <w:tblStyle w:val="Table10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3965"/>
        <w:tblGridChange w:id="0">
          <w:tblGrid>
            <w:gridCol w:w="3890"/>
            <w:gridCol w:w="3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→ 조회 → 조립 순서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Rule로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접근은 DAO로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호출은 Client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직접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DAO를 거쳐야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Controller/Request 객체 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표준 DTO 또는 Command 사용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0c4hc4gkj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12.11 Rule 계층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x17vx3tkl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12.11.1 Rule의 역할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규칙을 담당한다.</w:t>
        <w:br w:type="textWrapping"/>
        <w:t xml:space="preserve">조건 판단, 유효성 검증, 계산, 정책 적용을 담당한다.</w:t>
      </w:r>
    </w:p>
    <w:tbl>
      <w:tblPr>
        <w:tblStyle w:val="Table11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705"/>
        <w:tblGridChange w:id="0">
          <w:tblGrid>
            <w:gridCol w:w="105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검증,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Command, 값 객체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판단 결과 또는 계산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가능하면 Stateless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필수</w:t>
            </w:r>
          </w:p>
        </w:tc>
      </w:tr>
    </w:tbl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x41vgf2si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12.11.2 Rule 예시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public void validateCustomerNo(String customerNo)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if (customerNo == null || customerNo.isBlank())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BusinessException("SV-VAL-0001", "고객번호는 필수입니다.");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if (customerNo.length() != 10)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BusinessException("SV-VAL-0002", "고객번호 형식이 올바르지 않습니다.");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public boolean isVipCustomer(CustomerBasicInfo basicInfo)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return basicInfo.totalAssetAmount().compareTo(BigDecimal.valueOf(100000000)) &gt;= 0;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wmc0a1ia4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12.11.3 Rule 작성 기준</w:t>
      </w:r>
    </w:p>
    <w:tbl>
      <w:tblPr>
        <w:tblStyle w:val="Table12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240"/>
        <w:tblGridChange w:id="0">
          <w:tblGrid>
            <w:gridCol w:w="2690"/>
            <w:gridCol w:w="5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Rule로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Service가 복잡해지는 것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데이터는 Service가 DAO에서 조회 후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함수에 가깝게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입력이 같으면 결과가 같도록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쉽게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없이 테스트 가능해야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예외코드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오류는 업무 오류코드 사용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vca7irdsr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12.12 DAO 계층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p7q9wtoma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12.12.1 DAO의 역할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Mapper 호출을 캡슐화한다.</w:t>
        <w:br w:type="textWrapping"/>
        <w:t xml:space="preserve">Service가 MyBatis Mapper를 직접 알지 않도록 중간에서 DB 접근을 정리한다.</w:t>
      </w:r>
    </w:p>
    <w:tbl>
      <w:tblPr>
        <w:tblStyle w:val="Table13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530"/>
        <w:tblGridChange w:id="0">
          <w:tblGrid>
            <w:gridCol w:w="1175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DTO, Command 일부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Entity, Result,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시작하지 않음</w:t>
            </w:r>
          </w:p>
        </w:tc>
      </w:tr>
    </w:tbl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u79zo6wuk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12.12.2 DAO 예시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public CustomerBasicInfo selectCustomerBasicInfo(String customerNo)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return svCustomerMapper.selectCustomerBasicInfo(customerNo);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public List&lt;CustomerProductInfo&gt; selectCustomerProducts(String customerNo)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return svCustomerMapper.selectCustomerProducts(customerNo);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lc9aupu3q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12.12.3 DAO 작성 기준</w:t>
      </w:r>
    </w:p>
    <w:tbl>
      <w:tblPr>
        <w:tblStyle w:val="Table14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545"/>
        <w:tblGridChange w:id="0">
          <w:tblGrid>
            <w:gridCol w:w="2660"/>
            <w:gridCol w:w="3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호출만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판단은 Rule에서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ID와 메서드명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 용이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처리 기준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없음 처리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변환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예외를 업무 예외로 변환 가능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ssxe1jhdd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12.13 Mapper 계층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dvm1kq0m3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12.13.1 Mapper의 역할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Mapper는 MyBatis SQL 실행 계층이다.</w:t>
        <w:br w:type="textWrapping"/>
        <w:t xml:space="preserve">Java Interface와 XML SQL로 구성한다.</w:t>
      </w:r>
    </w:p>
    <w:tbl>
      <w:tblPr>
        <w:tblStyle w:val="Table1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380"/>
        <w:tblGridChange w:id="0">
          <w:tblGrid>
            <w:gridCol w:w="1205"/>
            <w:gridCol w:w="33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메서드명과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Query Timeout 적용</w:t>
            </w:r>
          </w:p>
        </w:tc>
      </w:tr>
    </w:tbl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yadp9399m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12.13.2 Mapper Interface 예시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CustomerBasicInfo selectCustomerBasicInfo(String customerNo);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List&lt;CustomerProductInfo&gt; selectCustomerProducts(String customerNo);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1i2wpjw8k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12.13.3 Mapper XML 예시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&lt;mapper namespace="com.nh.nsight.sv.persistence.mapper.SvCustomerMapper"&gt;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&lt;select id="selectCustomerBasicInfo"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parameterType="string"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resultType="com.nh.nsight.sv.dto.result.CustomerBasicInfo"&gt;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CUSTOMER_NO,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CUSTOMER_NAME,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TOTAL_ASSET_AMOUNT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FROM RDW_CUSTOMER_BASIC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WHERE CUSTOMER_NO = #{customerNo}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&lt;select id="selectCustomerProducts"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parameterType="string"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resultType="com.nh.nsight.sv.dto.result.CustomerProductInfo"&gt;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CUSTOMER_NO,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PRODUCT_CODE,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PRODUCT_NAME,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BALANCE_AMOUNT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FROM RDW_CUSTOMER_PRODUCT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WHERE CUSTOMER_NO = #{customerNo}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ORDER BY PRODUCT_CODE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rcnjue5za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12.13.4 Mapper 작성 기준</w:t>
      </w:r>
    </w:p>
    <w:tbl>
      <w:tblPr>
        <w:tblStyle w:val="Table16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205"/>
        <w:tblGridChange w:id="0">
          <w:tblGrid>
            <w:gridCol w:w="2135"/>
            <w:gridCol w:w="42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SQL만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Java 계층에서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없는 대량 조회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SQL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조회는 페이징 기준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ResultMap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조인은 ResultMap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SQL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H2만 믿지 말고 실제 DB 문법 확인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5qdyonnq4r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12.14 DTO 구조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계층 간 데이터를 전달하는 객체이다.</w:t>
        <w:br w:type="textWrapping"/>
        <w:t xml:space="preserve">NSIGHT에서는 DTO를 목적별로 나누는 것이 좋다.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├─ request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├─ response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├─ command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└─ result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10"/>
        <w:gridCol w:w="2330"/>
        <w:tblGridChange w:id="0">
          <w:tblGrid>
            <w:gridCol w:w="1940"/>
            <w:gridCol w:w="2210"/>
            <w:gridCol w:w="2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요청 Body 구조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Body 구조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→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요청 구조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결과 구조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Entity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DAO/Mapper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결과 구조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public record SvCustomerSummaryRequest(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String customerNo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public record SvCustomerSummaryCommand(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String customerNo,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String userId,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String branchCode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public static SvCustomerSummaryCommand from(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TransactionContext context)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return new SvCustomerSummaryCommand(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request.customerNo(),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context.getUserId(),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context.getBranchCode()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public record SvCustomerSummaryResponse(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String customerNo,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String customerName,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String vipYn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public static SvCustomerSummaryResponse from(SvCustomerSummaryResult result)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return new SvCustomerSummaryResponse(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result.customerNo(),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result.customerName(),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result.vipYn()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2wlseabt1c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12.15 트랜잭션 경계 기준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트랜잭션은 원칙적으로 Facade에서 시작한다.</w:t>
      </w:r>
    </w:p>
    <w:tbl>
      <w:tblPr>
        <w:tblStyle w:val="Table18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645"/>
        <w:tblGridChange w:id="0">
          <w:tblGrid>
            <w:gridCol w:w="113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트랜잭션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선언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선언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제한적으로 선언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선언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선언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선언 없음</w:t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거래 예시는 다음과 같다.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@Transactional(readOnly = true, timeout = 5)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public SvCustomerSummaryResponse selectCustomerSummary(...)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거래 예시는 다음과 같다.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@Transactional(timeout = 5, rollbackFor = Exception.class)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public SvCustomerMemoUpdateResponse updateCustomerMemo(...)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215"/>
        <w:tblGridChange w:id="0">
          <w:tblGrid>
            <w:gridCol w:w="2195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트랜잭션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rollbackFor = Exception.class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rollbackFor = Exception.class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승인된 업무만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포함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보상 처리 또는 별도 설계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거래에서 지양</w:t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gw9khxn1w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12.16 예외 처리 기준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계층은 예외를 직접 숨기지 않는다.</w:t>
        <w:br w:type="textWrapping"/>
        <w:t xml:space="preserve">업무 예외는 명확한 오류코드와 함께 던지고, 최종 응답 변환은 TCF 공통 예외 처리에서 수행한다.</w:t>
      </w:r>
    </w:p>
    <w:tbl>
      <w:tblPr>
        <w:tblStyle w:val="Table20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860"/>
        <w:tblGridChange w:id="0">
          <w:tblGrid>
            <w:gridCol w:w="1160"/>
            <w:gridCol w:w="3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 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잡아서 무시하지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의미의 예외로 변환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오류 발생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오류 발생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결과 없음, DB 오류 변환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예외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StandardResponse 오류 응답 생성</w:t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if (basicInfo == null)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throw new BusinessException("SV-BIZ-0001", "고객 기본정보가 존재하지 않습니다.");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return svCustomerDao.selectCustomerBasicInfo(customerNo);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null; // 금지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xhii42fre5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12.17 로그 처리 기준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로그는 계층별 목적에 맞게 남긴다.</w:t>
      </w:r>
    </w:p>
    <w:tbl>
      <w:tblPr>
        <w:tblStyle w:val="Table21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550"/>
        <w:tblGridChange w:id="0">
          <w:tblGrid>
            <w:gridCol w:w="2105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ServiceId, 거래 시작/종료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로그 최소화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유스케이스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업무 분기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실패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조회 결과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로그는 운영에서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Global 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예외 메시지, TraceId</w:t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로그에는 다음 정보가 포함되어야 한다.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GUID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TraceId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businessCode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branchCode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개인정보와 민감정보는 반드시 마스킹한다.</w:t>
      </w:r>
    </w:p>
    <w:tbl>
      <w:tblPr>
        <w:tblStyle w:val="Table22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420"/>
        <w:tblGridChange w:id="0">
          <w:tblGrid>
            <w:gridCol w:w="146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금지 또는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JWT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금지</w:t>
            </w:r>
          </w:p>
        </w:tc>
      </w:tr>
    </w:tbl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lkng6me2i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12.18 서비스 간 연동 위치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서비스가 다른 업무 서비스를 호출해야 하는 경우, Service 계층 또는 전용 Client 계층에서 처리한다.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IC Service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IcCustomerService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SvIntegrationClient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tcf-integration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1910"/>
        <w:gridCol w:w="2990"/>
        <w:tblGridChange w:id="0">
          <w:tblGrid>
            <w:gridCol w:w="4025"/>
            <w:gridCol w:w="1910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HTTP/JSON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방식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Java Service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독립성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Mapper로 다른 업무 DB 직접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소유권 침해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Gateway를 통한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구조에 따라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라우팅·인증 정책 적용 가능</w:t>
            </w:r>
          </w:p>
        </w:tc>
      </w:tr>
    </w:tbl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예시는 다음과 같다.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public class SvIntegrationClient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private final TcfServiceClient tcfServiceClient;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public SvCustomerSummaryResponse selectCustomerSummary(String customerNo)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return tcfServiceClient.call(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"SV",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"SV.Customer.selectSummary",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"SV-INQ-0001",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Map.of("customerNo", customerNo),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SvCustomerSummaryResponse.class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3ss361diq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12.19 계층별 테스트 기준</w:t>
      </w:r>
    </w:p>
    <w:tbl>
      <w:tblPr>
        <w:tblStyle w:val="Table24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420"/>
        <w:gridCol w:w="3215"/>
        <w:tblGridChange w:id="0">
          <w:tblGrid>
            <w:gridCol w:w="1160"/>
            <w:gridCol w:w="2420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또는 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매핑, Facade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트랜잭션, Response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흐름, Rule/DAO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검증, 계산, 조건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호출, 결과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정상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Mock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호출 실패·성공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요청/응답</w:t>
            </w:r>
          </w:p>
        </w:tc>
      </w:tr>
    </w:tbl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테스트 예시는 가장 우선적으로 작성한다.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class SvCustomerRuleTest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private final SvCustomerRule rule = new SvCustomerRule();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고객번호가_없으면_오류()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assertThrows(BusinessException.class,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() -&gt; rule.validateCustomerNo(""));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maaldzxwj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12.20 신규 ServiceId 개발 순서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ServiceId 하나를 개발할 때는 다음 순서로 진행한다.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ServiceId 정의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거래코드 정의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Request / Response DTO 작성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Handler 작성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Facade 작성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Service 작성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Rule 작성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DAO 작성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Mapper Interface 작성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Mapper XML 작성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단위 테스트 작성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표준 전문 호출 테스트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OM ServiceId 등록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거래통제 등록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Timeout 정책 등록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오류코드 등록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MR 생성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예시는 다음과 같다.</w:t>
      </w:r>
    </w:p>
    <w:tbl>
      <w:tblPr>
        <w:tblStyle w:val="Table25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630"/>
        <w:tblGridChange w:id="0">
          <w:tblGrid>
            <w:gridCol w:w="126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zo17hr02t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12.21 계층구조 금지사항</w:t>
      </w:r>
    </w:p>
    <w:tbl>
      <w:tblPr>
        <w:tblStyle w:val="Table26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3440"/>
        <w:tblGridChange w:id="0">
          <w:tblGrid>
            <w:gridCol w:w="3980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SQL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업무 로직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테스트·유지보수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Request 객체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요청 구조에 내부 로직 종속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 계층이 DB에 종속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업무 판단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위치 혼란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XML에 업무 조건 남발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복잡도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Java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 배포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모듈에 업무 로직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 영향 확대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잡고 null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원인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개인정보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보안·감사 위반</w:t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6z7ar2uhpm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12.22 계층구조 점검 체크리스트</w:t>
      </w:r>
    </w:p>
    <w:tbl>
      <w:tblPr>
        <w:tblStyle w:val="Table27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75"/>
        <w:gridCol w:w="665"/>
        <w:tblGridChange w:id="0">
          <w:tblGrid>
            <w:gridCol w:w="597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1개에 Handler가 명확히 존재하는가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Handler는 Facade만 호출하는가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 트랜잭션 경계가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Service는 업무 흐름만 담당하는가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Rule로 분리했는가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Mapper 호출을 캡슐화하는가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XML은 SQL만 포함하는가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DTO와 내부 Command DTO를 분리했는가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DTO와 내부 Result DTO를 분리했는가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호출은 Client 또는 tcf-integration을 사용하는가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WAR의 Java 클래스를 직접 참조하지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명확한가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로그 출력이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단위 테스트가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SQL 테스트를 수행했는가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호출 테스트를 수행했는가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8brdvcxerc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12.23 마무리말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애플리케이션 계층구조는 개발자가 보기에는 다소 복잡해 보일 수 있다.</w:t>
        <w:br w:type="textWrapping"/>
        <w:t xml:space="preserve">그러나 NSIGHT TCF Framework에서는 이 구조가 반드시 필요하다.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이유는 다음과 같다.</w:t>
      </w:r>
    </w:p>
    <w:tbl>
      <w:tblPr>
        <w:tblStyle w:val="Table28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670"/>
        <w:tblGridChange w:id="0">
          <w:tblGrid>
            <w:gridCol w:w="2510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화면, 업무, SQL 변경을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용이성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Rule, Service, Mapper를 독립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용이성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계층에서 오류가 났는지 확인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통제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거래통제, Timeout, 로그와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독립성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배포와 유지보수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Framework 보호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로직이 TCF 공통에 섞이지 않음</w:t>
            </w:r>
          </w:p>
        </w:tc>
      </w:tr>
    </w:tbl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zwlxlvl4lg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12.24 시사점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애플리케이션 계층구조는 단순한 개발 스타일이 아니다.</w:t>
        <w:br w:type="textWrapping"/>
        <w:t xml:space="preserve">이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 기반 TCF 실행 모델을 업무 코드로 구현하는 표준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다음 기준을 지키면 된다.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얇게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거래 단위로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흐름 중심으로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판단 중심으로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DB 접근 중심으로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Mapper는 SQL 중심으로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목적별로 분리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문장으로 정리하면 다음과 같다.</w:t>
      </w:r>
    </w:p>
    <w:p w:rsidR="00000000" w:rsidDel="00000000" w:rsidP="00000000" w:rsidRDefault="00000000" w:rsidRPr="00000000" w14:paraId="000003E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로직은 Service와 Rule에 두고, 거래 경계는 Facade에 두며, DB 접근은 DAO와 Mapper에 두어야 한다.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