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0ee70kvty0s" w:id="0"/>
      <w:bookmarkEnd w:id="0"/>
      <w:r w:rsidDel="00000000" w:rsidR="00000000" w:rsidRPr="00000000">
        <w:rPr>
          <w:rFonts w:ascii="Arial Unicode MS" w:cs="Arial Unicode MS" w:eastAsia="Arial Unicode MS" w:hAnsi="Arial Unicode MS"/>
          <w:b w:val="1"/>
          <w:bCs w:val="1"/>
          <w:sz w:val="46"/>
          <w:szCs w:val="46"/>
          <w:rtl w:val="0"/>
        </w:rPr>
        <w:t xml:space="preserve">4. 개발 표준 전체 요약</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8r6bjxznc1w" w:id="1"/>
      <w:bookmarkEnd w:id="1"/>
      <w:r w:rsidDel="00000000" w:rsidR="00000000" w:rsidRPr="00000000">
        <w:rPr>
          <w:rFonts w:ascii="Arial Unicode MS" w:cs="Arial Unicode MS" w:eastAsia="Arial Unicode MS" w:hAnsi="Arial Unicode MS"/>
          <w:b w:val="1"/>
          <w:bCs w:val="1"/>
          <w:sz w:val="34"/>
          <w:szCs w:val="34"/>
          <w:rtl w:val="0"/>
        </w:rPr>
        <w:t xml:space="preserve">4.1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본 장은 NSIGHT TCF Framework 기반 개발자가 반드시 따라야 할 </w:t>
      </w:r>
      <w:r w:rsidDel="00000000" w:rsidR="00000000" w:rsidRPr="00000000">
        <w:rPr>
          <w:rFonts w:ascii="Arial Unicode MS" w:cs="Arial Unicode MS" w:eastAsia="Arial Unicode MS" w:hAnsi="Arial Unicode MS"/>
          <w:b w:val="1"/>
          <w:bCs w:val="1"/>
          <w:rtl w:val="0"/>
        </w:rPr>
        <w:t xml:space="preserve">개발 표준 전체 기준</w:t>
      </w:r>
      <w:r w:rsidDel="00000000" w:rsidR="00000000" w:rsidRPr="00000000">
        <w:rPr>
          <w:rFonts w:ascii="Arial Unicode MS" w:cs="Arial Unicode MS" w:eastAsia="Arial Unicode MS" w:hAnsi="Arial Unicode MS"/>
          <w:rtl w:val="0"/>
        </w:rPr>
        <w:t xml:space="preserve">을 한눈에 정리한다.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개발 표준은 단순히 Java 코딩 스타일만 의미하지 않는다. 업무코드, URL Context, WAR, Package, ServiceId, 거래코드, Handler, Mapper, SQL ID, 오류코드, 로그, 테스트, 배포 단위가 하나의 기준으로 연결되어야 한다.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NSIGHT Java 코딩 스타일 가이드도 Java/Spring Boot 기반 정보계 애플리케이션의 개발 표준, 코딩 스타일, 품질 기준, MyBatis SQL Mapper 기준을 통합 정의하고 있으며, 적용 대상에는 NSIGHT 마케팅플랫폼, SingleView, 공통모듈, 배치·연계 Java 모듈, MyBatis SQL Mapper가 포함된다.</w:t>
        <w:br w:type="textWrapping"/>
        <w:t xml:space="preserve">또한 NSIGHT MyBatis 표준에서는 MyBatis를 DAO/Mapper 계층에 두고, SQL 표준화, RDW/ADW 접근 경계, Query Timeout, Mapper 표준, 관측성 통제를 위한 메커니즘으로 정의한다.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핵심은 다음이다.</w:t>
      </w:r>
    </w:p>
    <w:p w:rsidR="00000000" w:rsidDel="00000000" w:rsidP="00000000" w:rsidRDefault="00000000" w:rsidRPr="00000000" w14:paraId="00000007">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NSIGHT 개발 표준은 “코드 작성 규칙”이 아니라 “운영 가능한 거래를 만드는 규칙”이다.</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sb8rxo3oyx1m" w:id="2"/>
      <w:bookmarkEnd w:id="2"/>
      <w:r w:rsidDel="00000000" w:rsidR="00000000" w:rsidRPr="00000000">
        <w:rPr>
          <w:rFonts w:ascii="Arial Unicode MS" w:cs="Arial Unicode MS" w:eastAsia="Arial Unicode MS" w:hAnsi="Arial Unicode MS"/>
          <w:b w:val="1"/>
          <w:bCs w:val="1"/>
          <w:sz w:val="34"/>
          <w:szCs w:val="34"/>
          <w:rtl w:val="0"/>
        </w:rPr>
        <w:t xml:space="preserve">4.2 개발 표준 전체 결론</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NSIGHT 개발 표준은 다음 12개 축으로 정리한다.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8451443569554"/>
        <w:gridCol w:w="1953.1398575178105"/>
        <w:gridCol w:w="6537.526809148857"/>
        <w:tblGridChange w:id="0">
          <w:tblGrid>
            <w:gridCol w:w="534.8451443569554"/>
            <w:gridCol w:w="1953.1398575178105"/>
            <w:gridCol w:w="6537.52680914885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Fonts w:ascii="Arial Unicode MS" w:cs="Arial Unicode MS" w:eastAsia="Arial Unicode MS" w:hAnsi="Arial Unicode MS"/>
                <w:b w:val="1"/>
                <w:bCs w:val="1"/>
                <w:rtl w:val="0"/>
              </w:rPr>
              <w:t xml:space="preserve">표준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Fonts w:ascii="Arial Unicode MS" w:cs="Arial Unicode MS" w:eastAsia="Arial Unicode MS" w:hAnsi="Arial Unicode MS"/>
                <w:b w:val="1"/>
                <w:bCs w:val="1"/>
                <w:rtl w:val="0"/>
              </w:rPr>
              <w:t xml:space="preserve">핵심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업무코드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모든 개발 산출물은 업무코드를 기준으로 시작한다.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URL Context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업무코드와 Context Path를 일치시킨다.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WAR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업무별 독립 WAR 단위로 배포한다.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Package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업무코드 기반 Package 구조를 사용한다.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ServiceId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실제 실행 기준은 URL이 아니라 </w:t>
            </w:r>
            <w:r w:rsidDel="00000000" w:rsidR="00000000" w:rsidRPr="00000000">
              <w:rPr>
                <w:rFonts w:ascii="Roboto Mono" w:cs="Roboto Mono" w:eastAsia="Roboto Mono" w:hAnsi="Roboto Mono"/>
                <w:color w:val="188038"/>
                <w:rtl w:val="0"/>
              </w:rPr>
              <w:t xml:space="preserve">header.serviceId</w:t>
            </w:r>
            <w:r w:rsidDel="00000000" w:rsidR="00000000" w:rsidRPr="00000000">
              <w:rPr>
                <w:rFonts w:ascii="Arial Unicode MS" w:cs="Arial Unicode MS" w:eastAsia="Arial Unicode MS" w:hAnsi="Arial Unicode MS"/>
                <w:rtl w:val="0"/>
              </w:rPr>
              <w:t xml:space="preserve">이다.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거래코드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거래 추적을 위해 업무코드 + 유형 + 일련번호 체계를 사용한다.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계층구조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Nova Mono" w:cs="Nova Mono" w:eastAsia="Nova Mono" w:hAnsi="Nova Mono"/>
                <w:color w:val="188038"/>
                <w:rtl w:val="0"/>
              </w:rPr>
              <w:t xml:space="preserve">Handler → Facade → Service → Rule → DAO/Mapper</w:t>
            </w:r>
            <w:r w:rsidDel="00000000" w:rsidR="00000000" w:rsidRPr="00000000">
              <w:rPr>
                <w:rFonts w:ascii="Arial Unicode MS" w:cs="Arial Unicode MS" w:eastAsia="Arial Unicode MS" w:hAnsi="Arial Unicode MS"/>
                <w:rtl w:val="0"/>
              </w:rPr>
              <w:t xml:space="preserve"> 구조를 따른다.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DTO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Request DTO, Response DTO, 내부 Command/Query 객체를 분리한다.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MyBatis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Mapper Interface와 XML을 업무별로 분리하고 SQL ID를 표준화한다.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예외·오류코드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BusinessException과 표준 오류코드를 사용한다.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로그·감사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GUID, TraceId, ServiceId, 거래코드 기준으로 추적 가능하게 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테스트·배포 표준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단위/통합/거래 테스트와 CI/CD 품질 게이트를 통과해야 한다.</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jz33s9metsw0" w:id="3"/>
      <w:bookmarkEnd w:id="3"/>
      <w:r w:rsidDel="00000000" w:rsidR="00000000" w:rsidRPr="00000000">
        <w:rPr>
          <w:rFonts w:ascii="Arial Unicode MS" w:cs="Arial Unicode MS" w:eastAsia="Arial Unicode MS" w:hAnsi="Arial Unicode MS"/>
          <w:b w:val="1"/>
          <w:bCs w:val="1"/>
          <w:sz w:val="34"/>
          <w:szCs w:val="34"/>
          <w:rtl w:val="0"/>
        </w:rPr>
        <w:t xml:space="preserve">4.3 개발 표준의 기본 연결 구조</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NSIGHT 개발 산출물은 다음 순서로 연결되어야 한다.</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업무코드</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7">
      <w:pPr>
        <w:rPr/>
      </w:pPr>
      <w:r w:rsidDel="00000000" w:rsidR="00000000" w:rsidRPr="00000000">
        <w:rPr>
          <w:rtl w:val="0"/>
        </w:rPr>
        <w:t xml:space="preserve">URL Context</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9">
      <w:pPr>
        <w:rPr/>
      </w:pPr>
      <w:r w:rsidDel="00000000" w:rsidR="00000000" w:rsidRPr="00000000">
        <w:rPr>
          <w:rtl w:val="0"/>
        </w:rPr>
        <w:t xml:space="preserve">WAR</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B">
      <w:pPr>
        <w:rPr/>
      </w:pPr>
      <w:r w:rsidDel="00000000" w:rsidR="00000000" w:rsidRPr="00000000">
        <w:rPr>
          <w:rtl w:val="0"/>
        </w:rPr>
        <w:t xml:space="preserve">Package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D">
      <w:pPr>
        <w:rPr/>
      </w:pPr>
      <w:r w:rsidDel="00000000" w:rsidR="00000000" w:rsidRPr="00000000">
        <w:rPr>
          <w:rtl w:val="0"/>
        </w:rPr>
        <w:t xml:space="preserve">ServiceId</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TransactionHandler</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1">
      <w:pPr>
        <w:rPr/>
      </w:pPr>
      <w:r w:rsidDel="00000000" w:rsidR="00000000" w:rsidRPr="00000000">
        <w:rPr>
          <w:rtl w:val="0"/>
        </w:rPr>
        <w:t xml:space="preserve">Facade</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3">
      <w:pPr>
        <w:rPr/>
      </w:pPr>
      <w:r w:rsidDel="00000000" w:rsidR="00000000" w:rsidRPr="00000000">
        <w:rPr>
          <w:rtl w:val="0"/>
        </w:rPr>
        <w:t xml:space="preserve">Service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5">
      <w:pPr>
        <w:rPr/>
      </w:pPr>
      <w:r w:rsidDel="00000000" w:rsidR="00000000" w:rsidRPr="00000000">
        <w:rPr>
          <w:rtl w:val="0"/>
        </w:rPr>
        <w:t xml:space="preserve">Rule</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7">
      <w:pPr>
        <w:rPr/>
      </w:pPr>
      <w:r w:rsidDel="00000000" w:rsidR="00000000" w:rsidRPr="00000000">
        <w:rPr>
          <w:rtl w:val="0"/>
        </w:rPr>
        <w:t xml:space="preserve">DAO / Mapper</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9">
      <w:pPr>
        <w:rPr/>
      </w:pPr>
      <w:r w:rsidDel="00000000" w:rsidR="00000000" w:rsidRPr="00000000">
        <w:rPr>
          <w:rtl w:val="0"/>
        </w:rPr>
        <w:t xml:space="preserve">MyBatis XML / SQL ID</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거래로그 / 감사로그</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오류코드 / 운영관리 OM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예를 들어 SV 고객 요약 조회 거래는 다음처럼 연결된다.</w:t>
      </w:r>
    </w:p>
    <w:tbl>
      <w:tblPr>
        <w:tblStyle w:val="Table2"/>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110"/>
        <w:tblGridChange w:id="0">
          <w:tblGrid>
            <w:gridCol w:w="1670"/>
            <w:gridCol w:w="3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rFonts w:ascii="Arial Unicode MS" w:cs="Arial Unicode MS" w:eastAsia="Arial Unicode MS" w:hAnsi="Arial Unicode MS"/>
                <w:b w:val="1"/>
                <w:bCs w:val="1"/>
                <w:rtl w:val="0"/>
              </w:rPr>
              <w:t xml:space="preserve">표준 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업무명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Single View</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Context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com.nh.nsight.sv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POST /sv/online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SvCustomerSelectSummaryHandler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SvCustomerFacade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SvCustomerService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SvCustomerRule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SvCustomerDao</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SvCustomerMapper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Mapper 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mapper/sv/SvCustomerMapper.xml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SQL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selectCustomerSummary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E-SV-BIZ-0001</w:t>
            </w:r>
            <w:r w:rsidDel="00000000" w:rsidR="00000000" w:rsidRPr="00000000">
              <w:rPr>
                <w:rtl w:val="0"/>
              </w:rPr>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hswa95lkbfye" w:id="4"/>
      <w:bookmarkEnd w:id="4"/>
      <w:r w:rsidDel="00000000" w:rsidR="00000000" w:rsidRPr="00000000">
        <w:rPr>
          <w:rFonts w:ascii="Arial Unicode MS" w:cs="Arial Unicode MS" w:eastAsia="Arial Unicode MS" w:hAnsi="Arial Unicode MS"/>
          <w:b w:val="1"/>
          <w:bCs w:val="1"/>
          <w:sz w:val="34"/>
          <w:szCs w:val="34"/>
          <w:rtl w:val="0"/>
        </w:rPr>
        <w:t xml:space="preserve">4.4 업무코드 / Context / WAR 표준 요약</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업무코드는 개발 표준의 최상위 기준이다.</w:t>
        <w:br w:type="textWrapping"/>
        <w:t xml:space="preserve">업무코드가 정해지면 URL Context, WAR명, Package, ServiceId, Mapper 위치가 함께 결정된다.</w:t>
      </w:r>
    </w:p>
    <w:tbl>
      <w:tblPr>
        <w:tblStyle w:val="Table3"/>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945"/>
        <w:gridCol w:w="2630"/>
        <w:tblGridChange w:id="0">
          <w:tblGrid>
            <w:gridCol w:w="1970"/>
            <w:gridCol w:w="2945"/>
            <w:gridCol w:w="26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b w:val="1"/>
                <w:bCs w:val="1"/>
                <w:rtl w:val="0"/>
              </w:rPr>
              <w:t xml:space="preserve">표준 규칙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대문자 2자리 또는 2~3자리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Context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업무코드 소문자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WAR명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업무코드 소문자 + </w:t>
            </w:r>
            <w:r w:rsidDel="00000000" w:rsidR="00000000" w:rsidRPr="00000000">
              <w:rPr>
                <w:rFonts w:ascii="Roboto Mono" w:cs="Roboto Mono" w:eastAsia="Roboto Mono" w:hAnsi="Roboto Mono"/>
                <w:color w:val="188038"/>
                <w:rtl w:val="0"/>
              </w:rPr>
              <w:t xml:space="preserve">.war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업무코드 소문자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com.nh.nsight.sv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ServiceId Prefix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업무코드 대문자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Mapper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업무코드 소문자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mapper/sv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오류코드 Prefix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업무코드 대문자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Roboto Mono" w:cs="Roboto Mono" w:eastAsia="Roboto Mono" w:hAnsi="Roboto Mono"/>
                <w:color w:val="188038"/>
                <w:rtl w:val="0"/>
              </w:rPr>
              <w:t xml:space="preserve">E-SV-BIZ-0001</w:t>
            </w:r>
            <w:r w:rsidDel="00000000" w:rsidR="00000000" w:rsidRPr="00000000">
              <w:rPr>
                <w:rtl w:val="0"/>
              </w:rPr>
            </w:r>
          </w:p>
        </w:tc>
      </w:tr>
    </w:tbl>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기본 원칙은 다음이다.</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업무코드 = 업무 경계</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Context = 호출 경로</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WAR = 배포 단위</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Package = 소스 경계</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ServiceId = 실행 단위</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6cw1kcaj3qc4" w:id="5"/>
      <w:bookmarkEnd w:id="5"/>
      <w:r w:rsidDel="00000000" w:rsidR="00000000" w:rsidRPr="00000000">
        <w:rPr>
          <w:rFonts w:ascii="Arial Unicode MS" w:cs="Arial Unicode MS" w:eastAsia="Arial Unicode MS" w:hAnsi="Arial Unicode MS"/>
          <w:b w:val="1"/>
          <w:bCs w:val="1"/>
          <w:sz w:val="34"/>
          <w:szCs w:val="34"/>
          <w:rtl w:val="0"/>
        </w:rPr>
        <w:t xml:space="preserve">4.5 ServiceId 표준 요약</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ServiceId는 NSIGHT 온라인 거래의 실행 기준이다.</w:t>
        <w:br w:type="textWrapping"/>
        <w:t xml:space="preserve">Controller Method나 URL이 아니라 </w:t>
      </w:r>
      <w:r w:rsidDel="00000000" w:rsidR="00000000" w:rsidRPr="00000000">
        <w:rPr>
          <w:rFonts w:ascii="Roboto Mono" w:cs="Roboto Mono" w:eastAsia="Roboto Mono" w:hAnsi="Roboto Mono"/>
          <w:color w:val="188038"/>
          <w:rtl w:val="0"/>
        </w:rPr>
        <w:t xml:space="preserve">header.serviceId</w:t>
      </w:r>
      <w:r w:rsidDel="00000000" w:rsidR="00000000" w:rsidRPr="00000000">
        <w:rPr>
          <w:rFonts w:ascii="Arial Unicode MS" w:cs="Arial Unicode MS" w:eastAsia="Arial Unicode MS" w:hAnsi="Arial Unicode MS"/>
          <w:rtl w:val="0"/>
        </w:rPr>
        <w:t xml:space="preserve">를 기준으로 Handler가 선택된다.</w:t>
      </w:r>
    </w:p>
    <w:p w:rsidR="00000000" w:rsidDel="00000000" w:rsidP="00000000" w:rsidRDefault="00000000" w:rsidRPr="00000000" w14:paraId="00000099">
      <w:pPr>
        <w:rPr/>
      </w:pPr>
      <w:r w:rsidDel="00000000" w:rsidR="00000000" w:rsidRPr="00000000">
        <w:rPr>
          <w:rtl w:val="0"/>
        </w:rPr>
        <w:t xml:space="preserve">POST /sv/online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header.serviceId = SV.Customer.selectSummary</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TransactionDispatcher</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SvCustomerSelectSummaryHandler 실행</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ServiceId 명명 규칙은 다음과 같다.</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{업무코드}.{업무도메인}.{행위}</w:t>
      </w:r>
    </w:p>
    <w:p w:rsidR="00000000" w:rsidDel="00000000" w:rsidP="00000000" w:rsidRDefault="00000000" w:rsidRPr="00000000" w14:paraId="000000A3">
      <w:pPr>
        <w:rPr/>
      </w:pPr>
      <w:r w:rsidDel="00000000" w:rsidR="00000000" w:rsidRPr="00000000">
        <w:rPr>
          <w:rtl w:val="0"/>
        </w:rPr>
      </w:r>
    </w:p>
    <w:tbl>
      <w:tblPr>
        <w:tblStyle w:val="Table4"/>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440"/>
        <w:gridCol w:w="2630"/>
        <w:tblGridChange w:id="0">
          <w:tblGrid>
            <w:gridCol w:w="1340"/>
            <w:gridCol w:w="3440"/>
            <w:gridCol w:w="26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Fonts w:ascii="Arial Unicode MS" w:cs="Arial Unicode MS" w:eastAsia="Arial Unicode MS" w:hAnsi="Arial Unicode MS"/>
                <w:b w:val="1"/>
                <w:bCs w:val="1"/>
                <w:rtl w:val="0"/>
              </w:rPr>
              <w:t xml:space="preserve">작성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대문자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업무도메인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PascalCase 또는 명확한 영문명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행위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camelCase 동사 + 목적어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전체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업무코드.도메인.행위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bl>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권장 행위명은 다음과 같다.</w:t>
      </w:r>
    </w:p>
    <w:tbl>
      <w:tblPr>
        <w:tblStyle w:val="Table5"/>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285"/>
        <w:gridCol w:w="2630"/>
        <w:tblGridChange w:id="0">
          <w:tblGrid>
            <w:gridCol w:w="1175"/>
            <w:gridCol w:w="2285"/>
            <w:gridCol w:w="26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Fonts w:ascii="Arial Unicode MS" w:cs="Arial Unicode MS" w:eastAsia="Arial Unicode MS" w:hAnsi="Arial Unicode MS"/>
                <w:b w:val="1"/>
                <w:bCs w:val="1"/>
                <w:rtl w:val="0"/>
              </w:rPr>
              <w:t xml:space="preserve">처리유형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Fonts w:ascii="Arial Unicode MS" w:cs="Arial Unicode MS" w:eastAsia="Arial Unicode MS" w:hAnsi="Arial Unicode MS"/>
                <w:b w:val="1"/>
                <w:bCs w:val="1"/>
                <w:rtl w:val="0"/>
              </w:rPr>
              <w:t xml:space="preserve">권장 행위명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SV.Customer.selectDetail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요약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searchList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CM.Campaign.searchList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OM.User.create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modify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Roboto Mono" w:cs="Roboto Mono" w:eastAsia="Roboto Mono" w:hAnsi="Roboto Mono"/>
                <w:color w:val="188038"/>
                <w:rtl w:val="0"/>
              </w:rPr>
              <w:t xml:space="preserve">OM.User.update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OM.User.delete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approve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Roboto Mono" w:cs="Roboto Mono" w:eastAsia="Roboto Mono" w:hAnsi="Roboto Mono"/>
                <w:color w:val="188038"/>
                <w:rtl w:val="0"/>
              </w:rPr>
              <w:t xml:space="preserve">OM.Deploy.approve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Roboto Mono" w:cs="Roboto Mono" w:eastAsia="Roboto Mono" w:hAnsi="Roboto Mono"/>
                <w:color w:val="188038"/>
                <w:rtl w:val="0"/>
              </w:rPr>
              <w:t xml:space="preserve">BAT.Job.execute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Roboto Mono" w:cs="Roboto Mono" w:eastAsia="Roboto Mono" w:hAnsi="Roboto Mono"/>
                <w:color w:val="188038"/>
                <w:rtl w:val="0"/>
              </w:rPr>
              <w:t xml:space="preserve">download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Roboto Mono" w:cs="Roboto Mono" w:eastAsia="Roboto Mono" w:hAnsi="Roboto Mono"/>
                <w:color w:val="188038"/>
                <w:rtl w:val="0"/>
              </w:rPr>
              <w:t xml:space="preserve">UD.File.download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Roboto Mono" w:cs="Roboto Mono" w:eastAsia="Roboto Mono" w:hAnsi="Roboto Mono"/>
                <w:color w:val="188038"/>
                <w:rtl w:val="0"/>
              </w:rPr>
              <w:t xml:space="preserve">upload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UD.File.upload</w:t>
            </w:r>
            <w:r w:rsidDel="00000000" w:rsidR="00000000" w:rsidRPr="00000000">
              <w:rPr>
                <w:rtl w:val="0"/>
              </w:rPr>
            </w:r>
          </w:p>
        </w:tc>
      </w:tr>
    </w:tbl>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hdokk843hzab" w:id="6"/>
      <w:bookmarkEnd w:id="6"/>
      <w:r w:rsidDel="00000000" w:rsidR="00000000" w:rsidRPr="00000000">
        <w:rPr>
          <w:rFonts w:ascii="Arial Unicode MS" w:cs="Arial Unicode MS" w:eastAsia="Arial Unicode MS" w:hAnsi="Arial Unicode MS"/>
          <w:b w:val="1"/>
          <w:bCs w:val="1"/>
          <w:sz w:val="34"/>
          <w:szCs w:val="34"/>
          <w:rtl w:val="0"/>
        </w:rPr>
        <w:t xml:space="preserve">4.6 거래코드 표준 요약</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거래코드는 운영 추적과 거래 분류를 위한 식별자이다.</w:t>
        <w:br w:type="textWrapping"/>
        <w:t xml:space="preserve">ServiceId가 프로그램 실행 기준이라면, 거래코드는 운영·감사·로그 기준의 거래 식별자이다.</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권장 형식은 다음과 같다.</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{업무코드}-{처리유형}-{일련번호}</w:t>
      </w:r>
    </w:p>
    <w:p w:rsidR="00000000" w:rsidDel="00000000" w:rsidP="00000000" w:rsidRDefault="00000000" w:rsidRPr="00000000" w14:paraId="000000DA">
      <w:pPr>
        <w:rPr/>
      </w:pPr>
      <w:r w:rsidDel="00000000" w:rsidR="00000000" w:rsidRPr="00000000">
        <w:rPr>
          <w:rtl w:val="0"/>
        </w:rPr>
      </w:r>
    </w:p>
    <w:tbl>
      <w:tblPr>
        <w:tblStyle w:val="Table6"/>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115"/>
        <w:gridCol w:w="1385"/>
        <w:tblGridChange w:id="0">
          <w:tblGrid>
            <w:gridCol w:w="1115"/>
            <w:gridCol w:w="1115"/>
            <w:gridCol w:w="13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Fonts w:ascii="Arial Unicode MS" w:cs="Arial Unicode MS" w:eastAsia="Arial Unicode MS" w:hAnsi="Arial Unicode MS"/>
                <w:b w:val="1"/>
                <w:bCs w:val="1"/>
                <w:rtl w:val="0"/>
              </w:rPr>
              <w:t xml:space="preserve">처리유형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INQ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OM-REG-0001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UPD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OM-UPD-0001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OM-DEL-0001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EXE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BAT-EXE-0001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DWN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UD-DWN-0001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UPL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UD-UPL-0001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APR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승인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OM-APR-0001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SND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발송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MG-SND-0001</w:t>
            </w:r>
            <w:r w:rsidDel="00000000" w:rsidR="00000000" w:rsidRPr="00000000">
              <w:rPr>
                <w:rtl w:val="0"/>
              </w:rPr>
            </w:r>
          </w:p>
        </w:tc>
      </w:tr>
    </w:tbl>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거래코드는 반드시 다음 정보와 함께 관리한다.</w:t>
      </w:r>
    </w:p>
    <w:tbl>
      <w:tblPr>
        <w:tblStyle w:val="Table7"/>
        <w:tblW w:w="4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630"/>
        <w:tblGridChange w:id="0">
          <w:tblGrid>
            <w:gridCol w:w="1685"/>
            <w:gridCol w:w="26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rFonts w:ascii="Arial Unicode MS" w:cs="Arial Unicode MS" w:eastAsia="Arial Unicode MS" w:hAnsi="Arial Unicode MS"/>
                <w:b w:val="1"/>
                <w:bCs w:val="1"/>
                <w:rtl w:val="0"/>
              </w:rPr>
              <w:t xml:space="preserve">관리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거래명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고객 요약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처리유형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3초 또는 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감사로그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Y/N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권한 필요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Y/N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사용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Y/N</w:t>
            </w:r>
          </w:p>
        </w:tc>
      </w:tr>
    </w:tbl>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wpl8185fcs9t" w:id="7"/>
      <w:bookmarkEnd w:id="7"/>
      <w:r w:rsidDel="00000000" w:rsidR="00000000" w:rsidRPr="00000000">
        <w:rPr>
          <w:rFonts w:ascii="Arial Unicode MS" w:cs="Arial Unicode MS" w:eastAsia="Arial Unicode MS" w:hAnsi="Arial Unicode MS"/>
          <w:b w:val="1"/>
          <w:bCs w:val="1"/>
          <w:sz w:val="34"/>
          <w:szCs w:val="34"/>
          <w:rtl w:val="0"/>
        </w:rPr>
        <w:t xml:space="preserve">4.7 Package 표준 요약</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업무 WAR 내부 Package는 계층 책임이 드러나도록 구성한다.</w:t>
      </w:r>
    </w:p>
    <w:p w:rsidR="00000000" w:rsidDel="00000000" w:rsidP="00000000" w:rsidRDefault="00000000" w:rsidRPr="00000000" w14:paraId="00000111">
      <w:pPr>
        <w:rPr/>
      </w:pPr>
      <w:r w:rsidDel="00000000" w:rsidR="00000000" w:rsidRPr="00000000">
        <w:rPr>
          <w:rtl w:val="0"/>
        </w:rPr>
        <w:t xml:space="preserve">com.nh.nsight.{businessCode}</w:t>
      </w:r>
    </w:p>
    <w:p w:rsidR="00000000" w:rsidDel="00000000" w:rsidP="00000000" w:rsidRDefault="00000000" w:rsidRPr="00000000" w14:paraId="00000112">
      <w:pPr>
        <w:rPr/>
      </w:pPr>
      <w:r w:rsidDel="00000000" w:rsidR="00000000" w:rsidRPr="00000000">
        <w:rPr>
          <w:rtl w:val="0"/>
        </w:rPr>
        <w:t xml:space="preserve"> ├─ entry</w:t>
      </w:r>
    </w:p>
    <w:p w:rsidR="00000000" w:rsidDel="00000000" w:rsidP="00000000" w:rsidRDefault="00000000" w:rsidRPr="00000000" w14:paraId="00000113">
      <w:pPr>
        <w:rPr/>
      </w:pPr>
      <w:r w:rsidDel="00000000" w:rsidR="00000000" w:rsidRPr="00000000">
        <w:rPr>
          <w:rtl w:val="0"/>
        </w:rPr>
        <w:t xml:space="preserve"> │   ├─ handler</w:t>
      </w:r>
    </w:p>
    <w:p w:rsidR="00000000" w:rsidDel="00000000" w:rsidP="00000000" w:rsidRDefault="00000000" w:rsidRPr="00000000" w14:paraId="00000114">
      <w:pPr>
        <w:rPr/>
      </w:pPr>
      <w:r w:rsidDel="00000000" w:rsidR="00000000" w:rsidRPr="00000000">
        <w:rPr>
          <w:rtl w:val="0"/>
        </w:rPr>
        <w:t xml:space="preserve"> │   └─ facade</w:t>
      </w:r>
    </w:p>
    <w:p w:rsidR="00000000" w:rsidDel="00000000" w:rsidP="00000000" w:rsidRDefault="00000000" w:rsidRPr="00000000" w14:paraId="00000115">
      <w:pPr>
        <w:rPr/>
      </w:pPr>
      <w:r w:rsidDel="00000000" w:rsidR="00000000" w:rsidRPr="00000000">
        <w:rPr>
          <w:rtl w:val="0"/>
        </w:rPr>
        <w:t xml:space="preserve"> ├─ application</w:t>
      </w:r>
    </w:p>
    <w:p w:rsidR="00000000" w:rsidDel="00000000" w:rsidP="00000000" w:rsidRDefault="00000000" w:rsidRPr="00000000" w14:paraId="00000116">
      <w:pPr>
        <w:rPr/>
      </w:pPr>
      <w:r w:rsidDel="00000000" w:rsidR="00000000" w:rsidRPr="00000000">
        <w:rPr>
          <w:rtl w:val="0"/>
        </w:rPr>
        <w:t xml:space="preserve"> │   ├─ service</w:t>
      </w:r>
    </w:p>
    <w:p w:rsidR="00000000" w:rsidDel="00000000" w:rsidP="00000000" w:rsidRDefault="00000000" w:rsidRPr="00000000" w14:paraId="00000117">
      <w:pPr>
        <w:rPr/>
      </w:pPr>
      <w:r w:rsidDel="00000000" w:rsidR="00000000" w:rsidRPr="00000000">
        <w:rPr>
          <w:rtl w:val="0"/>
        </w:rPr>
        <w:t xml:space="preserve"> │   └─ rule</w:t>
      </w:r>
    </w:p>
    <w:p w:rsidR="00000000" w:rsidDel="00000000" w:rsidP="00000000" w:rsidRDefault="00000000" w:rsidRPr="00000000" w14:paraId="00000118">
      <w:pPr>
        <w:rPr/>
      </w:pPr>
      <w:r w:rsidDel="00000000" w:rsidR="00000000" w:rsidRPr="00000000">
        <w:rPr>
          <w:rtl w:val="0"/>
        </w:rPr>
        <w:t xml:space="preserve"> ├─ persistence</w:t>
      </w:r>
    </w:p>
    <w:p w:rsidR="00000000" w:rsidDel="00000000" w:rsidP="00000000" w:rsidRDefault="00000000" w:rsidRPr="00000000" w14:paraId="00000119">
      <w:pPr>
        <w:rPr/>
      </w:pPr>
      <w:r w:rsidDel="00000000" w:rsidR="00000000" w:rsidRPr="00000000">
        <w:rPr>
          <w:rtl w:val="0"/>
        </w:rPr>
        <w:t xml:space="preserve"> │   ├─ dao</w:t>
      </w:r>
    </w:p>
    <w:p w:rsidR="00000000" w:rsidDel="00000000" w:rsidP="00000000" w:rsidRDefault="00000000" w:rsidRPr="00000000" w14:paraId="0000011A">
      <w:pPr>
        <w:rPr/>
      </w:pPr>
      <w:r w:rsidDel="00000000" w:rsidR="00000000" w:rsidRPr="00000000">
        <w:rPr>
          <w:rtl w:val="0"/>
        </w:rPr>
        <w:t xml:space="preserve"> │   └─ mapper</w:t>
      </w:r>
    </w:p>
    <w:p w:rsidR="00000000" w:rsidDel="00000000" w:rsidP="00000000" w:rsidRDefault="00000000" w:rsidRPr="00000000" w14:paraId="0000011B">
      <w:pPr>
        <w:rPr/>
      </w:pPr>
      <w:r w:rsidDel="00000000" w:rsidR="00000000" w:rsidRPr="00000000">
        <w:rPr>
          <w:rtl w:val="0"/>
        </w:rPr>
        <w:t xml:space="preserve"> ├─ domain</w:t>
      </w:r>
    </w:p>
    <w:p w:rsidR="00000000" w:rsidDel="00000000" w:rsidP="00000000" w:rsidRDefault="00000000" w:rsidRPr="00000000" w14:paraId="0000011C">
      <w:pPr>
        <w:rPr/>
      </w:pPr>
      <w:r w:rsidDel="00000000" w:rsidR="00000000" w:rsidRPr="00000000">
        <w:rPr>
          <w:rtl w:val="0"/>
        </w:rPr>
        <w:t xml:space="preserve"> │   ├─ model</w:t>
      </w:r>
    </w:p>
    <w:p w:rsidR="00000000" w:rsidDel="00000000" w:rsidP="00000000" w:rsidRDefault="00000000" w:rsidRPr="00000000" w14:paraId="0000011D">
      <w:pPr>
        <w:rPr/>
      </w:pPr>
      <w:r w:rsidDel="00000000" w:rsidR="00000000" w:rsidRPr="00000000">
        <w:rPr>
          <w:rtl w:val="0"/>
        </w:rPr>
        <w:t xml:space="preserve"> │   └─ dto</w:t>
      </w:r>
    </w:p>
    <w:p w:rsidR="00000000" w:rsidDel="00000000" w:rsidP="00000000" w:rsidRDefault="00000000" w:rsidRPr="00000000" w14:paraId="0000011E">
      <w:pPr>
        <w:rPr/>
      </w:pPr>
      <w:r w:rsidDel="00000000" w:rsidR="00000000" w:rsidRPr="00000000">
        <w:rPr>
          <w:rtl w:val="0"/>
        </w:rPr>
        <w:t xml:space="preserve"> ├─ integration</w:t>
      </w:r>
    </w:p>
    <w:p w:rsidR="00000000" w:rsidDel="00000000" w:rsidP="00000000" w:rsidRDefault="00000000" w:rsidRPr="00000000" w14:paraId="0000011F">
      <w:pPr>
        <w:rPr/>
      </w:pPr>
      <w:r w:rsidDel="00000000" w:rsidR="00000000" w:rsidRPr="00000000">
        <w:rPr>
          <w:rtl w:val="0"/>
        </w:rPr>
        <w:t xml:space="preserve"> │   └─ client</w:t>
      </w:r>
    </w:p>
    <w:p w:rsidR="00000000" w:rsidDel="00000000" w:rsidP="00000000" w:rsidRDefault="00000000" w:rsidRPr="00000000" w14:paraId="00000120">
      <w:pPr>
        <w:rPr/>
      </w:pPr>
      <w:r w:rsidDel="00000000" w:rsidR="00000000" w:rsidRPr="00000000">
        <w:rPr>
          <w:rtl w:val="0"/>
        </w:rPr>
        <w:t xml:space="preserve"> ├─ support</w:t>
      </w:r>
    </w:p>
    <w:p w:rsidR="00000000" w:rsidDel="00000000" w:rsidP="00000000" w:rsidRDefault="00000000" w:rsidRPr="00000000" w14:paraId="00000121">
      <w:pPr>
        <w:rPr/>
      </w:pPr>
      <w:r w:rsidDel="00000000" w:rsidR="00000000" w:rsidRPr="00000000">
        <w:rPr>
          <w:rtl w:val="0"/>
        </w:rPr>
        <w:t xml:space="preserve"> │   └─ util</w:t>
      </w:r>
    </w:p>
    <w:p w:rsidR="00000000" w:rsidDel="00000000" w:rsidP="00000000" w:rsidRDefault="00000000" w:rsidRPr="00000000" w14:paraId="00000122">
      <w:pPr>
        <w:rPr/>
      </w:pPr>
      <w:r w:rsidDel="00000000" w:rsidR="00000000" w:rsidRPr="00000000">
        <w:rPr>
          <w:rtl w:val="0"/>
        </w:rPr>
        <w:t xml:space="preserve"> └─ config</w:t>
      </w:r>
    </w:p>
    <w:p w:rsidR="00000000" w:rsidDel="00000000" w:rsidP="00000000" w:rsidRDefault="00000000" w:rsidRPr="00000000" w14:paraId="00000123">
      <w:pPr>
        <w:rPr/>
      </w:pPr>
      <w:r w:rsidDel="00000000" w:rsidR="00000000" w:rsidRPr="00000000">
        <w:rPr>
          <w:rtl w:val="0"/>
        </w:rPr>
      </w:r>
    </w:p>
    <w:tbl>
      <w:tblPr>
        <w:tblStyle w:val="Table8"/>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365"/>
        <w:gridCol w:w="3110"/>
        <w:tblGridChange w:id="0">
          <w:tblGrid>
            <w:gridCol w:w="2060"/>
            <w:gridCol w:w="3365"/>
            <w:gridCol w:w="3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Package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Roboto Mono" w:cs="Roboto Mono" w:eastAsia="Roboto Mono" w:hAnsi="Roboto Mono"/>
                <w:color w:val="188038"/>
                <w:rtl w:val="0"/>
              </w:rPr>
              <w:t xml:space="preserve">entry.handler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ServiceId별 업무 진입점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Roboto Mono" w:cs="Roboto Mono" w:eastAsia="Roboto Mono" w:hAnsi="Roboto Mono"/>
                <w:color w:val="188038"/>
                <w:rtl w:val="0"/>
              </w:rPr>
              <w:t xml:space="preserve">SvCustomerSelectSummaryHandler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Roboto Mono" w:cs="Roboto Mono" w:eastAsia="Roboto Mono" w:hAnsi="Roboto Mono"/>
                <w:color w:val="188038"/>
                <w:rtl w:val="0"/>
              </w:rPr>
              <w:t xml:space="preserve">entry.facade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유스케이스 조립, 트랜잭션 경계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Roboto Mono" w:cs="Roboto Mono" w:eastAsia="Roboto Mono" w:hAnsi="Roboto Mono"/>
                <w:color w:val="188038"/>
                <w:rtl w:val="0"/>
              </w:rPr>
              <w:t xml:space="preserve">SvCustomerFacade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Roboto Mono" w:cs="Roboto Mono" w:eastAsia="Roboto Mono" w:hAnsi="Roboto Mono"/>
                <w:color w:val="188038"/>
                <w:rtl w:val="0"/>
              </w:rPr>
              <w:t xml:space="preserve">application.service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업무 처리 절차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Roboto Mono" w:cs="Roboto Mono" w:eastAsia="Roboto Mono" w:hAnsi="Roboto Mono"/>
                <w:color w:val="188038"/>
                <w:rtl w:val="0"/>
              </w:rPr>
              <w:t xml:space="preserve">SvCustomerService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Roboto Mono" w:cs="Roboto Mono" w:eastAsia="Roboto Mono" w:hAnsi="Roboto Mono"/>
                <w:color w:val="188038"/>
                <w:rtl w:val="0"/>
              </w:rPr>
              <w:t xml:space="preserve">application.rule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업무 규칙, 조건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Roboto Mono" w:cs="Roboto Mono" w:eastAsia="Roboto Mono" w:hAnsi="Roboto Mono"/>
                <w:color w:val="188038"/>
                <w:rtl w:val="0"/>
              </w:rPr>
              <w:t xml:space="preserve">SvCustomerRule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Roboto Mono" w:cs="Roboto Mono" w:eastAsia="Roboto Mono" w:hAnsi="Roboto Mono"/>
                <w:color w:val="188038"/>
                <w:rtl w:val="0"/>
              </w:rPr>
              <w:t xml:space="preserve">persistence.dao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Mapper 호출 캡슐화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Roboto Mono" w:cs="Roboto Mono" w:eastAsia="Roboto Mono" w:hAnsi="Roboto Mono"/>
                <w:color w:val="188038"/>
                <w:rtl w:val="0"/>
              </w:rPr>
              <w:t xml:space="preserve">SvCustomerDao</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Roboto Mono" w:cs="Roboto Mono" w:eastAsia="Roboto Mono" w:hAnsi="Roboto Mono"/>
                <w:color w:val="188038"/>
                <w:rtl w:val="0"/>
              </w:rPr>
              <w:t xml:space="preserve">persistence.mapper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MyBatis Mapper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Roboto Mono" w:cs="Roboto Mono" w:eastAsia="Roboto Mono" w:hAnsi="Roboto Mono"/>
                <w:color w:val="188038"/>
                <w:rtl w:val="0"/>
              </w:rPr>
              <w:t xml:space="preserve">SvCustomerMapper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Roboto Mono" w:cs="Roboto Mono" w:eastAsia="Roboto Mono" w:hAnsi="Roboto Mono"/>
                <w:color w:val="188038"/>
                <w:rtl w:val="0"/>
              </w:rPr>
              <w:t xml:space="preserve">domain.dto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Request/Response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Roboto Mono" w:cs="Roboto Mono" w:eastAsia="Roboto Mono" w:hAnsi="Roboto Mono"/>
                <w:color w:val="188038"/>
                <w:rtl w:val="0"/>
              </w:rPr>
              <w:t xml:space="preserve">SvCustomerSummaryRequest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Roboto Mono" w:cs="Roboto Mono" w:eastAsia="Roboto Mono" w:hAnsi="Roboto Mono"/>
                <w:color w:val="188038"/>
                <w:rtl w:val="0"/>
              </w:rPr>
              <w:t xml:space="preserve">domain.model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업무 도메인 객체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Roboto Mono" w:cs="Roboto Mono" w:eastAsia="Roboto Mono" w:hAnsi="Roboto Mono"/>
                <w:color w:val="188038"/>
                <w:rtl w:val="0"/>
              </w:rPr>
              <w:t xml:space="preserve">SvCustomer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Roboto Mono" w:cs="Roboto Mono" w:eastAsia="Roboto Mono" w:hAnsi="Roboto Mono"/>
                <w:color w:val="188038"/>
                <w:rtl w:val="0"/>
              </w:rPr>
              <w:t xml:space="preserve">integration.client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외부·타업무 호출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Roboto Mono" w:cs="Roboto Mono" w:eastAsia="Roboto Mono" w:hAnsi="Roboto Mono"/>
                <w:color w:val="188038"/>
                <w:rtl w:val="0"/>
              </w:rPr>
              <w:t xml:space="preserve">SvIntegrationClient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Roboto Mono" w:cs="Roboto Mono" w:eastAsia="Roboto Mono" w:hAnsi="Roboto Mono"/>
                <w:color w:val="188038"/>
                <w:rtl w:val="0"/>
              </w:rPr>
              <w:t xml:space="preserve">support.util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업무 내부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SvMaskingUtil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업무별 Spring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Roboto Mono" w:cs="Roboto Mono" w:eastAsia="Roboto Mono" w:hAnsi="Roboto Mono"/>
                <w:color w:val="188038"/>
                <w:rtl w:val="0"/>
              </w:rPr>
              <w:t xml:space="preserve">SvServiceConfig</w:t>
            </w:r>
            <w:r w:rsidDel="00000000" w:rsidR="00000000" w:rsidRPr="00000000">
              <w:rPr>
                <w:rtl w:val="0"/>
              </w:rPr>
            </w:r>
          </w:p>
        </w:tc>
      </w:tr>
    </w:tbl>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t0irpdvw96wv" w:id="8"/>
      <w:bookmarkEnd w:id="8"/>
      <w:r w:rsidDel="00000000" w:rsidR="00000000" w:rsidRPr="00000000">
        <w:rPr>
          <w:rFonts w:ascii="Arial Unicode MS" w:cs="Arial Unicode MS" w:eastAsia="Arial Unicode MS" w:hAnsi="Arial Unicode MS"/>
          <w:b w:val="1"/>
          <w:bCs w:val="1"/>
          <w:sz w:val="34"/>
          <w:szCs w:val="34"/>
          <w:rtl w:val="0"/>
        </w:rPr>
        <w:t xml:space="preserve">4.8 Class 명명 표준 요약</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Java Class는 계층과 역할이 이름에 드러나야 한다.</w:t>
      </w:r>
    </w:p>
    <w:tbl>
      <w:tblPr>
        <w:tblStyle w:val="Table9"/>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915"/>
        <w:gridCol w:w="3110"/>
        <w:tblGridChange w:id="0">
          <w:tblGrid>
            <w:gridCol w:w="1850"/>
            <w:gridCol w:w="2915"/>
            <w:gridCol w:w="3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Fonts w:ascii="Arial Unicode MS" w:cs="Arial Unicode MS" w:eastAsia="Arial Unicode MS" w:hAnsi="Arial Unicode MS"/>
                <w:b w:val="1"/>
                <w:bCs w:val="1"/>
                <w:rtl w:val="0"/>
              </w:rPr>
              <w:t xml:space="preserve">계층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Fonts w:ascii="Arial Unicode MS" w:cs="Arial Unicode MS" w:eastAsia="Arial Unicode MS" w:hAnsi="Arial Unicode MS"/>
                <w:b w:val="1"/>
                <w:bCs w:val="1"/>
                <w:rtl w:val="0"/>
              </w:rPr>
              <w:t xml:space="preserve">명명 규칙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color w:val="188038"/>
                <w:rtl w:val="0"/>
              </w:rPr>
              <w:t xml:space="preserve">{업무}{도메인}{행위}Handler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Roboto Mono" w:cs="Roboto Mono" w:eastAsia="Roboto Mono" w:hAnsi="Roboto Mono"/>
                <w:color w:val="188038"/>
                <w:rtl w:val="0"/>
              </w:rPr>
              <w:t xml:space="preserve">SvCustomerSelectSummaryHandler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color w:val="188038"/>
                <w:rtl w:val="0"/>
              </w:rPr>
              <w:t xml:space="preserve">{업무}{도메인}Facade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Roboto Mono" w:cs="Roboto Mono" w:eastAsia="Roboto Mono" w:hAnsi="Roboto Mono"/>
                <w:color w:val="188038"/>
                <w:rtl w:val="0"/>
              </w:rPr>
              <w:t xml:space="preserve">SvCustomerFacade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color w:val="188038"/>
                <w:rtl w:val="0"/>
              </w:rPr>
              <w:t xml:space="preserve">{업무}{도메인}Service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Roboto Mono" w:cs="Roboto Mono" w:eastAsia="Roboto Mono" w:hAnsi="Roboto Mono"/>
                <w:color w:val="188038"/>
                <w:rtl w:val="0"/>
              </w:rPr>
              <w:t xml:space="preserve">SvCustomerService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color w:val="188038"/>
                <w:rtl w:val="0"/>
              </w:rPr>
              <w:t xml:space="preserve">{업무}{도메인}Rule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Roboto Mono" w:cs="Roboto Mono" w:eastAsia="Roboto Mono" w:hAnsi="Roboto Mono"/>
                <w:color w:val="188038"/>
                <w:rtl w:val="0"/>
              </w:rPr>
              <w:t xml:space="preserve">SvCustomerRule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color w:val="188038"/>
                <w:rtl w:val="0"/>
              </w:rPr>
              <w:t xml:space="preserve">{업무}{도메인}Dao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Roboto Mono" w:cs="Roboto Mono" w:eastAsia="Roboto Mono" w:hAnsi="Roboto Mono"/>
                <w:color w:val="188038"/>
                <w:rtl w:val="0"/>
              </w:rPr>
              <w:t xml:space="preserve">SvCustomerDao</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color w:val="188038"/>
                <w:rtl w:val="0"/>
              </w:rPr>
              <w:t xml:space="preserve">{업무}{도메인}Mapper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Roboto Mono" w:cs="Roboto Mono" w:eastAsia="Roboto Mono" w:hAnsi="Roboto Mono"/>
                <w:color w:val="188038"/>
                <w:rtl w:val="0"/>
              </w:rPr>
              <w:t xml:space="preserve">SvCustomerMapper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Request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color w:val="188038"/>
                <w:rtl w:val="0"/>
              </w:rPr>
              <w:t xml:space="preserve">{업무}{도메인}{행위}Request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SvCustomerSummaryRequest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Response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color w:val="188038"/>
                <w:rtl w:val="0"/>
              </w:rPr>
              <w:t xml:space="preserve">{업무}{도메인}{행위}Response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Roboto Mono" w:cs="Roboto Mono" w:eastAsia="Roboto Mono" w:hAnsi="Roboto Mono"/>
                <w:color w:val="188038"/>
                <w:rtl w:val="0"/>
              </w:rPr>
              <w:t xml:space="preserve">SvCustomerSummaryResponse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Result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color w:val="188038"/>
                <w:rtl w:val="0"/>
              </w:rPr>
              <w:t xml:space="preserve">{업무}{도메인}{행위}Result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Roboto Mono" w:cs="Roboto Mono" w:eastAsia="Roboto Mono" w:hAnsi="Roboto Mono"/>
                <w:color w:val="188038"/>
                <w:rtl w:val="0"/>
              </w:rPr>
              <w:t xml:space="preserve">SvCustomerSummaryResult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Command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color w:val="188038"/>
                <w:rtl w:val="0"/>
              </w:rPr>
              <w:t xml:space="preserve">{업무}{도메인}{행위}Command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Roboto Mono" w:cs="Roboto Mono" w:eastAsia="Roboto Mono" w:hAnsi="Roboto Mono"/>
                <w:color w:val="188038"/>
                <w:rtl w:val="0"/>
              </w:rPr>
              <w:t xml:space="preserve">SvCustomerUpdateCommand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color w:val="188038"/>
                <w:rtl w:val="0"/>
              </w:rPr>
              <w:t xml:space="preserve">{업무}{도메인}{행위}Query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SvCustomerSearchQuery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color w:val="188038"/>
                <w:rtl w:val="0"/>
              </w:rPr>
              <w:t xml:space="preserve">{업무}Config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SvServiceConfig</w:t>
            </w:r>
            <w:r w:rsidDel="00000000" w:rsidR="00000000" w:rsidRPr="00000000">
              <w:rPr>
                <w:rtl w:val="0"/>
              </w:rPr>
            </w:r>
          </w:p>
        </w:tc>
      </w:tr>
    </w:tbl>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금지 예시는 다음과 같다.</w:t>
      </w:r>
    </w:p>
    <w:tbl>
      <w:tblPr>
        <w:tblStyle w:val="Table10"/>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705"/>
        <w:tblGridChange w:id="0">
          <w:tblGrid>
            <w:gridCol w:w="2150"/>
            <w:gridCol w:w="27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Fonts w:ascii="Arial Unicode MS" w:cs="Arial Unicode MS" w:eastAsia="Arial Unicode MS" w:hAnsi="Arial Unicode MS"/>
                <w:b w:val="1"/>
                <w:bCs w:val="1"/>
                <w:rtl w:val="0"/>
              </w:rPr>
              <w:t xml:space="preserve">나쁜 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CustomerServiceImpl2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의미 불명확, 버전명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CommonController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업무 경계 불명확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Roboto Mono" w:cs="Roboto Mono" w:eastAsia="Roboto Mono" w:hAnsi="Roboto Mono"/>
                <w:color w:val="188038"/>
                <w:rtl w:val="0"/>
              </w:rPr>
              <w:t xml:space="preserve">DataManager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역할 모호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ProcessService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어떤 업무인지 알 수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Roboto Mono" w:cs="Roboto Mono" w:eastAsia="Roboto Mono" w:hAnsi="Roboto Mono"/>
                <w:color w:val="188038"/>
                <w:rtl w:val="0"/>
              </w:rPr>
              <w:t xml:space="preserve">TestDao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운영 코드에 부적절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Fonts w:ascii="Roboto Mono" w:cs="Roboto Mono" w:eastAsia="Roboto Mono" w:hAnsi="Roboto Mono"/>
                <w:color w:val="188038"/>
                <w:rtl w:val="0"/>
              </w:rPr>
              <w:t xml:space="preserve">UtilService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Service 책임 불명확</w:t>
            </w:r>
          </w:p>
        </w:tc>
      </w:tr>
    </w:tbl>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8jw52i83ex1e" w:id="9"/>
      <w:bookmarkEnd w:id="9"/>
      <w:r w:rsidDel="00000000" w:rsidR="00000000" w:rsidRPr="00000000">
        <w:rPr>
          <w:rFonts w:ascii="Arial Unicode MS" w:cs="Arial Unicode MS" w:eastAsia="Arial Unicode MS" w:hAnsi="Arial Unicode MS"/>
          <w:b w:val="1"/>
          <w:bCs w:val="1"/>
          <w:sz w:val="34"/>
          <w:szCs w:val="34"/>
          <w:rtl w:val="0"/>
        </w:rPr>
        <w:t xml:space="preserve">4.9 계층별 개발 표준 요약</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9835634615627"/>
        <w:gridCol w:w="3778.566152998761"/>
        <w:gridCol w:w="3835.962094563299"/>
        <w:tblGridChange w:id="0">
          <w:tblGrid>
            <w:gridCol w:w="1410.9835634615627"/>
            <w:gridCol w:w="3778.566152998761"/>
            <w:gridCol w:w="3835.96209456329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Fonts w:ascii="Arial Unicode MS" w:cs="Arial Unicode MS" w:eastAsia="Arial Unicode MS" w:hAnsi="Arial Unicode MS"/>
                <w:b w:val="1"/>
                <w:bCs w:val="1"/>
                <w:rtl w:val="0"/>
              </w:rPr>
              <w:t xml:space="preserve">계층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Fonts w:ascii="Arial Unicode MS" w:cs="Arial Unicode MS" w:eastAsia="Arial Unicode MS" w:hAnsi="Arial Unicode MS"/>
                <w:b w:val="1"/>
                <w:bCs w:val="1"/>
                <w:rtl w:val="0"/>
              </w:rPr>
              <w:t xml:space="preserve">해야 할 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rFonts w:ascii="Arial Unicode MS" w:cs="Arial Unicode MS" w:eastAsia="Arial Unicode MS" w:hAnsi="Arial Unicode MS"/>
                <w:b w:val="1"/>
                <w:bCs w:val="1"/>
                <w:rtl w:val="0"/>
              </w:rPr>
              <w:t xml:space="preserve">하지 말아야 할 일</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Body를 DTO로 변환하고 Facade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SQL 실행, 복잡한 업무 로직, 응답 전문 직접 조립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트랜잭션 경계 설정, 유스케이스 조립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SQL 직접 실행</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업무 처리 절차 수행, Rule/DAO/Client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HTTP 응답 직접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업무 규칙, 조건 판단, 계산,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Mapper 직접 호출 남발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Mapper 호출 캡슐화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업무 판단 로직 작성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SQL 실행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업무 로직 작성</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Mapper 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SQL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화면 로직, 업무 규칙 과다 포함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ETF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표준 응답 조립, 오류코드 매핑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업무별 임의 응답으로 대체 금지</w:t>
            </w:r>
          </w:p>
        </w:tc>
      </w:tr>
    </w:tbl>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uxxg72yh3vy2" w:id="10"/>
      <w:bookmarkEnd w:id="10"/>
      <w:r w:rsidDel="00000000" w:rsidR="00000000" w:rsidRPr="00000000">
        <w:rPr>
          <w:rFonts w:ascii="Arial Unicode MS" w:cs="Arial Unicode MS" w:eastAsia="Arial Unicode MS" w:hAnsi="Arial Unicode MS"/>
          <w:b w:val="1"/>
          <w:bCs w:val="1"/>
          <w:sz w:val="34"/>
          <w:szCs w:val="34"/>
          <w:rtl w:val="0"/>
        </w:rPr>
        <w:t xml:space="preserve">4.10 DTO 작성 표준 요약</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DTO는 목적에 따라 분리한다.</w:t>
      </w:r>
    </w:p>
    <w:tbl>
      <w:tblPr>
        <w:tblStyle w:val="Table12"/>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795"/>
        <w:gridCol w:w="2630"/>
        <w:tblGridChange w:id="0">
          <w:tblGrid>
            <w:gridCol w:w="1940"/>
            <w:gridCol w:w="2795"/>
            <w:gridCol w:w="26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Fonts w:ascii="Arial Unicode MS" w:cs="Arial Unicode MS" w:eastAsia="Arial Unicode MS" w:hAnsi="Arial Unicode MS"/>
                <w:b w:val="1"/>
                <w:bCs w:val="1"/>
                <w:rtl w:val="0"/>
              </w:rPr>
              <w:t xml:space="preserve">DTO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Fonts w:ascii="Arial Unicode MS" w:cs="Arial Unicode MS" w:eastAsia="Arial Unicode MS" w:hAnsi="Arial Unicode MS"/>
                <w:b w:val="1"/>
                <w:bCs w:val="1"/>
                <w:rtl w:val="0"/>
              </w:rPr>
              <w:t xml:space="preserve">용도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Request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화면/API 요청 Body 수신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Roboto Mono" w:cs="Roboto Mono" w:eastAsia="Roboto Mono" w:hAnsi="Roboto Mono"/>
                <w:color w:val="188038"/>
                <w:rtl w:val="0"/>
              </w:rPr>
              <w:t xml:space="preserve">SvCustomerSummaryRequest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Response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화면/API 응답 Body 반환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SvCustomerSummaryResponse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Query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조회 조건 내부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Roboto Mono" w:cs="Roboto Mono" w:eastAsia="Roboto Mono" w:hAnsi="Roboto Mono"/>
                <w:color w:val="188038"/>
                <w:rtl w:val="0"/>
              </w:rPr>
              <w:t xml:space="preserve">SvCustomerSearchQuery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Command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등록·수정 내부 전달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SvCustomerUpdateCommand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Result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DAO/Mapper 조회 결과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Roboto Mono" w:cs="Roboto Mono" w:eastAsia="Roboto Mono" w:hAnsi="Roboto Mono"/>
                <w:color w:val="188038"/>
                <w:rtl w:val="0"/>
              </w:rPr>
              <w:t xml:space="preserve">SvCustomerSummaryResult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Page 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목록 조회 페이징 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Roboto Mono" w:cs="Roboto Mono" w:eastAsia="Roboto Mono" w:hAnsi="Roboto Mono"/>
                <w:color w:val="188038"/>
                <w:rtl w:val="0"/>
              </w:rPr>
              <w:t xml:space="preserve">PageRequest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PageResult</w:t>
            </w:r>
            <w:r w:rsidDel="00000000" w:rsidR="00000000" w:rsidRPr="00000000">
              <w:rPr>
                <w:rtl w:val="0"/>
              </w:rPr>
            </w:r>
          </w:p>
        </w:tc>
      </w:tr>
    </w:tbl>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DTO 작성 원칙은 다음과 같다.</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2.592994841162"/>
        <w:gridCol w:w="6102.91881618246"/>
        <w:tblGridChange w:id="0">
          <w:tblGrid>
            <w:gridCol w:w="2922.592994841162"/>
            <w:gridCol w:w="6102.91881618246"/>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rFonts w:ascii="Arial Unicode MS" w:cs="Arial Unicode MS" w:eastAsia="Arial Unicode MS" w:hAnsi="Arial Unicode MS"/>
                <w:b w:val="1"/>
                <w:bCs w:val="1"/>
                <w:rtl w:val="0"/>
              </w:rPr>
              <w:t xml:space="preserve">원칙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요청과 응답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Request DTO와 Response DTO를 같은 클래스로 쓰지 않는다.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화면 DTO와 DB Result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DB 컬럼 구조가 화면 응답에 직접 노출되지 않게 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불필요한 상속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DTO는 단순하고 명확하게 유지한다.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민감정보 포함 주의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주민번호, 계좌번호, 전화번호 등은 마스킹 기준을 적용한다.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Validation 명확화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필수값, 길이, 형식, 코드값 검증 기준을 둔다.</w:t>
            </w:r>
          </w:p>
        </w:tc>
      </w:tr>
    </w:tbl>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bbgjn3w5obzs" w:id="11"/>
      <w:bookmarkEnd w:id="11"/>
      <w:r w:rsidDel="00000000" w:rsidR="00000000" w:rsidRPr="00000000">
        <w:rPr>
          <w:rFonts w:ascii="Arial Unicode MS" w:cs="Arial Unicode MS" w:eastAsia="Arial Unicode MS" w:hAnsi="Arial Unicode MS"/>
          <w:b w:val="1"/>
          <w:bCs w:val="1"/>
          <w:sz w:val="34"/>
          <w:szCs w:val="34"/>
          <w:rtl w:val="0"/>
        </w:rPr>
        <w:t xml:space="preserve">4.11 MyBatis / SQL 표준 요약</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MyBatis는 DAO/Mapper 계층에 위치하며, 업무 로직을 수행하는 곳이 아니라 SQL 실행 책임만 갖는다. NSIGHT MyBatis 표준에서도 DAO/Mapper는 업무 로직을 수행하지 않고 SQL 실행 책임만 갖는다고 정의한다.</w:t>
      </w:r>
    </w:p>
    <w:tbl>
      <w:tblPr>
        <w:tblStyle w:val="Table14"/>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4700"/>
        <w:tblGridChange w:id="0">
          <w:tblGrid>
            <w:gridCol w:w="2135"/>
            <w:gridCol w:w="47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Fonts w:ascii="Arial Unicode MS" w:cs="Arial Unicode MS" w:eastAsia="Arial Unicode MS" w:hAnsi="Arial Unicode MS"/>
                <w:b w:val="1"/>
                <w:bCs w:val="1"/>
                <w:rtl w:val="0"/>
              </w:rPr>
              <w:t xml:space="preserve">표준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Mapper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Roboto Mono" w:cs="Roboto Mono" w:eastAsia="Roboto Mono" w:hAnsi="Roboto Mono"/>
                <w:color w:val="188038"/>
                <w:rtl w:val="0"/>
              </w:rPr>
              <w:t xml:space="preserve">persistence.mapper</w:t>
            </w:r>
            <w:r w:rsidDel="00000000" w:rsidR="00000000" w:rsidRPr="00000000">
              <w:rPr>
                <w:rFonts w:ascii="Arial Unicode MS" w:cs="Arial Unicode MS" w:eastAsia="Arial Unicode MS" w:hAnsi="Arial Unicode MS"/>
                <w:rtl w:val="0"/>
              </w:rPr>
              <w:t xml:space="preserve"> 패키지에 위치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Mapper 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color w:val="188038"/>
                <w:rtl w:val="0"/>
              </w:rPr>
              <w:t xml:space="preserve">src/main/resources/mapper/{업무코드}</w:t>
            </w:r>
            <w:r w:rsidDel="00000000" w:rsidR="00000000" w:rsidRPr="00000000">
              <w:rPr>
                <w:rFonts w:ascii="Arial Unicode MS" w:cs="Arial Unicode MS" w:eastAsia="Arial Unicode MS" w:hAnsi="Arial Unicode MS"/>
                <w:rtl w:val="0"/>
              </w:rPr>
              <w:t xml:space="preserve"> 하위 위치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SQL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기능을 알 수 있게 동사 + 대상 형태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ResultMap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복잡한 결과는 명시적 ResultMap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RDW/ADW 구분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실시간 조회는 RDW, 분석/대량 조회는 ADW</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온라인 SQL은 Timeout 기준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Paging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목록 조회는 반드시 Paging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Full 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운영 SQL에서 원칙적으로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동적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과도한 조건 분기는 지양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SQL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SQL ID와 ServiceId 추적 가능해야 함</w:t>
            </w:r>
          </w:p>
        </w:tc>
      </w:tr>
    </w:tbl>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SQL ID 예시는 다음과 같다.</w:t>
      </w:r>
    </w:p>
    <w:tbl>
      <w:tblPr>
        <w:tblStyle w:val="Table15"/>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240"/>
        <w:tblGridChange w:id="0">
          <w:tblGrid>
            <w:gridCol w:w="1415"/>
            <w:gridCol w:w="22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Fonts w:ascii="Arial Unicode MS" w:cs="Arial Unicode MS" w:eastAsia="Arial Unicode MS" w:hAnsi="Arial Unicode MS"/>
                <w:b w:val="1"/>
                <w:bCs w:val="1"/>
                <w:rtl w:val="0"/>
              </w:rPr>
              <w:t xml:space="preserve">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rFonts w:ascii="Arial Unicode MS" w:cs="Arial Unicode MS" w:eastAsia="Arial Unicode MS" w:hAnsi="Arial Unicode MS"/>
                <w:b w:val="1"/>
                <w:bCs w:val="1"/>
                <w:rtl w:val="0"/>
              </w:rPr>
              <w:t xml:space="preserve">SQL ID 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selectCustomerSummary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상세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selectCustomerDetail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Roboto Mono" w:cs="Roboto Mono" w:eastAsia="Roboto Mono" w:hAnsi="Roboto Mono"/>
                <w:color w:val="188038"/>
                <w:rtl w:val="0"/>
              </w:rPr>
              <w:t xml:space="preserve">selectCustomerList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Count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countCustomerList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Roboto Mono" w:cs="Roboto Mono" w:eastAsia="Roboto Mono" w:hAnsi="Roboto Mono"/>
                <w:color w:val="188038"/>
                <w:rtl w:val="0"/>
              </w:rPr>
              <w:t xml:space="preserve">insertCustomer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Roboto Mono" w:cs="Roboto Mono" w:eastAsia="Roboto Mono" w:hAnsi="Roboto Mono"/>
                <w:color w:val="188038"/>
                <w:rtl w:val="0"/>
              </w:rPr>
              <w:t xml:space="preserve">updateCustomer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deleteCustomer</w:t>
            </w:r>
            <w:r w:rsidDel="00000000" w:rsidR="00000000" w:rsidRPr="00000000">
              <w:rPr>
                <w:rtl w:val="0"/>
              </w:rPr>
            </w:r>
          </w:p>
        </w:tc>
      </w:tr>
    </w:tbl>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698ds13j2ybg" w:id="12"/>
      <w:bookmarkEnd w:id="12"/>
      <w:r w:rsidDel="00000000" w:rsidR="00000000" w:rsidRPr="00000000">
        <w:rPr>
          <w:rFonts w:ascii="Arial Unicode MS" w:cs="Arial Unicode MS" w:eastAsia="Arial Unicode MS" w:hAnsi="Arial Unicode MS"/>
          <w:b w:val="1"/>
          <w:bCs w:val="1"/>
          <w:sz w:val="34"/>
          <w:szCs w:val="34"/>
          <w:rtl w:val="0"/>
        </w:rPr>
        <w:t xml:space="preserve">4.12 예외처리 / 오류코드 표준 요약</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예외는 업무별로 임의 응답을 만들지 않고, 표준 예외와 오류코드로 처리한다.</w:t>
      </w:r>
    </w:p>
    <w:tbl>
      <w:tblPr>
        <w:tblStyle w:val="Table16"/>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4475"/>
        <w:tblGridChange w:id="0">
          <w:tblGrid>
            <w:gridCol w:w="1685"/>
            <w:gridCol w:w="44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rFonts w:ascii="Arial Unicode MS" w:cs="Arial Unicode MS" w:eastAsia="Arial Unicode MS" w:hAnsi="Arial Unicode MS"/>
                <w:b w:val="1"/>
                <w:bCs w:val="1"/>
                <w:rtl w:val="0"/>
              </w:rPr>
              <w:t xml:space="preserve">표준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업무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시스템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SystemException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ValidationException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인증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Roboto Mono" w:cs="Roboto Mono" w:eastAsia="Roboto Mono" w:hAnsi="Roboto Mono"/>
                <w:color w:val="188038"/>
                <w:rtl w:val="0"/>
              </w:rPr>
              <w:t xml:space="preserve">AuthenticationException</w:t>
            </w:r>
            <w:r w:rsidDel="00000000" w:rsidR="00000000" w:rsidRPr="00000000">
              <w:rPr>
                <w:rFonts w:ascii="Arial Unicode MS" w:cs="Arial Unicode MS" w:eastAsia="Arial Unicode MS" w:hAnsi="Arial Unicode MS"/>
                <w:rtl w:val="0"/>
              </w:rPr>
              <w:t xml:space="preserve"> 또는 표준 인증 예외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Roboto Mono" w:cs="Roboto Mono" w:eastAsia="Roboto Mono" w:hAnsi="Roboto Mono"/>
                <w:color w:val="188038"/>
                <w:rtl w:val="0"/>
              </w:rPr>
              <w:t xml:space="preserve">AuthorizationException</w:t>
            </w:r>
            <w:r w:rsidDel="00000000" w:rsidR="00000000" w:rsidRPr="00000000">
              <w:rPr>
                <w:rFonts w:ascii="Arial Unicode MS" w:cs="Arial Unicode MS" w:eastAsia="Arial Unicode MS" w:hAnsi="Arial Unicode MS"/>
                <w:rtl w:val="0"/>
              </w:rPr>
              <w:t xml:space="preserve"> 또는 표준 권한 예외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Timeout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Roboto Mono" w:cs="Roboto Mono" w:eastAsia="Roboto Mono" w:hAnsi="Roboto Mono"/>
                <w:color w:val="188038"/>
                <w:rtl w:val="0"/>
              </w:rPr>
              <w:t xml:space="preserve">TimeoutException</w:t>
            </w:r>
            <w:r w:rsidDel="00000000" w:rsidR="00000000" w:rsidRPr="00000000">
              <w:rPr>
                <w:rFonts w:ascii="Arial Unicode MS" w:cs="Arial Unicode MS" w:eastAsia="Arial Unicode MS" w:hAnsi="Arial Unicode MS"/>
                <w:rtl w:val="0"/>
              </w:rPr>
              <w:t xml:space="preserve"> 또는 TCF Timeout 예외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오류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ETF에서 </w:t>
            </w:r>
            <w:r w:rsidDel="00000000" w:rsidR="00000000" w:rsidRPr="00000000">
              <w:rPr>
                <w:rFonts w:ascii="Roboto Mono" w:cs="Roboto Mono" w:eastAsia="Roboto Mono" w:hAnsi="Roboto Mono"/>
                <w:color w:val="188038"/>
                <w:rtl w:val="0"/>
              </w:rPr>
              <w:t xml:space="preserve">StandardResponse.result</w:t>
            </w:r>
            <w:r w:rsidDel="00000000" w:rsidR="00000000" w:rsidRPr="00000000">
              <w:rPr>
                <w:rFonts w:ascii="Arial Unicode MS" w:cs="Arial Unicode MS" w:eastAsia="Arial Unicode MS" w:hAnsi="Arial Unicode MS"/>
                <w:rtl w:val="0"/>
              </w:rPr>
              <w:t xml:space="preserve">로 조립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오류코드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OM 오류코드 관리 기준</w:t>
            </w:r>
          </w:p>
        </w:tc>
      </w:tr>
    </w:tbl>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오류코드 형식은 다음을 권장한다.</w:t>
      </w:r>
    </w:p>
    <w:p w:rsidR="00000000" w:rsidDel="00000000" w:rsidP="00000000" w:rsidRDefault="00000000" w:rsidRPr="00000000" w14:paraId="00000203">
      <w:pPr>
        <w:rPr/>
      </w:pPr>
      <w:r w:rsidDel="00000000" w:rsidR="00000000" w:rsidRPr="00000000">
        <w:rPr>
          <w:rtl w:val="0"/>
        </w:rPr>
        <w:t xml:space="preserve">E-{DOMAIN}-{CATEGORY}-{NNNN}</w:t>
      </w:r>
    </w:p>
    <w:p w:rsidR="00000000" w:rsidDel="00000000" w:rsidP="00000000" w:rsidRDefault="00000000" w:rsidRPr="00000000" w14:paraId="00000204">
      <w:pPr>
        <w:rPr/>
      </w:pPr>
      <w:r w:rsidDel="00000000" w:rsidR="00000000" w:rsidRPr="00000000">
        <w:rPr>
          <w:rtl w:val="0"/>
        </w:rPr>
      </w:r>
    </w:p>
    <w:tbl>
      <w:tblPr>
        <w:tblStyle w:val="Table17"/>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285"/>
        <w:tblGridChange w:id="0">
          <w:tblGrid>
            <w:gridCol w:w="1670"/>
            <w:gridCol w:w="22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Header 필수값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Roboto Mono" w:cs="Roboto Mono" w:eastAsia="Roboto Mono" w:hAnsi="Roboto Mono"/>
                <w:color w:val="188038"/>
                <w:rtl w:val="0"/>
              </w:rPr>
              <w:t xml:space="preserve">E-TCF-CTL-0001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거래통제 미등록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E-TCF-AUTH-0001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권한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Roboto Mono" w:cs="Roboto Mono" w:eastAsia="Roboto Mono" w:hAnsi="Roboto Mono"/>
                <w:color w:val="188038"/>
                <w:rtl w:val="0"/>
              </w:rPr>
              <w:t xml:space="preserve">E-SV-BIZ-0001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SV 업무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Roboto Mono" w:cs="Roboto Mono" w:eastAsia="Roboto Mono" w:hAnsi="Roboto Mono"/>
                <w:color w:val="188038"/>
                <w:rtl w:val="0"/>
              </w:rPr>
              <w:t xml:space="preserve">E-OM-CODE-0001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OM 공통코드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E-UD-FILE-0001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파일 처리 오류</w:t>
            </w:r>
          </w:p>
        </w:tc>
      </w:tr>
    </w:tbl>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bncjsv5uki54" w:id="13"/>
      <w:bookmarkEnd w:id="13"/>
      <w:r w:rsidDel="00000000" w:rsidR="00000000" w:rsidRPr="00000000">
        <w:rPr>
          <w:rFonts w:ascii="Arial Unicode MS" w:cs="Arial Unicode MS" w:eastAsia="Arial Unicode MS" w:hAnsi="Arial Unicode MS"/>
          <w:b w:val="1"/>
          <w:bCs w:val="1"/>
          <w:sz w:val="34"/>
          <w:szCs w:val="34"/>
          <w:rtl w:val="0"/>
        </w:rPr>
        <w:t xml:space="preserve">4.13 로그 / 감사 / 추적 표준 요약</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로그는 단순 디버깅 메시지가 아니라 운영 추적 수단이다.</w:t>
      </w:r>
    </w:p>
    <w:tbl>
      <w:tblPr>
        <w:tblStyle w:val="Table18"/>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825"/>
        <w:tblGridChange w:id="0">
          <w:tblGrid>
            <w:gridCol w:w="2120"/>
            <w:gridCol w:w="28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rFonts w:ascii="Arial Unicode MS" w:cs="Arial Unicode MS" w:eastAsia="Arial Unicode MS" w:hAnsi="Arial Unicode MS"/>
                <w:b w:val="1"/>
                <w:bCs w:val="1"/>
                <w:rtl w:val="0"/>
              </w:rPr>
              <w:t xml:space="preserve">로그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GUID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End-to-End 거래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TraceId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내부 처리 흐름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실행 서비스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TransactionCode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BusinessCode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업무코드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사용자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지점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ChannelId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채널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SQL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실행 SQL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Elapsed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처리시간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Result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성공/실패/Timeout 결과</w:t>
            </w:r>
          </w:p>
        </w:tc>
      </w:tr>
    </w:tbl>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거래 상태는 다음 기준으로 관리한다.</w:t>
      </w:r>
    </w:p>
    <w:p w:rsidR="00000000" w:rsidDel="00000000" w:rsidP="00000000" w:rsidRDefault="00000000" w:rsidRPr="00000000" w14:paraId="0000022F">
      <w:pPr>
        <w:rPr/>
      </w:pPr>
      <w:r w:rsidDel="00000000" w:rsidR="00000000" w:rsidRPr="00000000">
        <w:rPr>
          <w:rtl w:val="0"/>
        </w:rPr>
        <w:t xml:space="preserve">PROCESSING</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1">
      <w:pPr>
        <w:rPr/>
      </w:pPr>
      <w:r w:rsidDel="00000000" w:rsidR="00000000" w:rsidRPr="00000000">
        <w:rPr>
          <w:rtl w:val="0"/>
        </w:rPr>
        <w:t xml:space="preserve">SUCCESS / FAIL / TIMEOUT / UNKNOWN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거래로그 설계 기준에서도 거래 시작 시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Arial Unicode MS" w:cs="Arial Unicode MS" w:eastAsia="Arial Unicode MS" w:hAnsi="Arial Unicode MS"/>
          <w:rtl w:val="0"/>
        </w:rPr>
        <w:t xml:space="preserve"> 상태를 생성하고, 종료 시 </w:t>
      </w:r>
      <w:r w:rsidDel="00000000" w:rsidR="00000000" w:rsidRPr="00000000">
        <w:rPr>
          <w:rFonts w:ascii="Roboto Mono" w:cs="Roboto Mono" w:eastAsia="Roboto Mono" w:hAnsi="Roboto Mono"/>
          <w:color w:val="188038"/>
          <w:rtl w:val="0"/>
        </w:rPr>
        <w:t xml:space="preserve">SUCCESS / FAIL / TIMEOUT / UNKNOWN</w:t>
      </w:r>
      <w:r w:rsidDel="00000000" w:rsidR="00000000" w:rsidRPr="00000000">
        <w:rPr>
          <w:rFonts w:ascii="Arial Unicode MS" w:cs="Arial Unicode MS" w:eastAsia="Arial Unicode MS" w:hAnsi="Arial Unicode MS"/>
          <w:rtl w:val="0"/>
        </w:rPr>
        <w:t xml:space="preserve"> 상태로 갱신하는 구조를 권장한다.</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lcjj9upa961" w:id="14"/>
      <w:bookmarkEnd w:id="14"/>
      <w:r w:rsidDel="00000000" w:rsidR="00000000" w:rsidRPr="00000000">
        <w:rPr>
          <w:rFonts w:ascii="Arial Unicode MS" w:cs="Arial Unicode MS" w:eastAsia="Arial Unicode MS" w:hAnsi="Arial Unicode MS"/>
          <w:b w:val="1"/>
          <w:bCs w:val="1"/>
          <w:sz w:val="34"/>
          <w:szCs w:val="34"/>
          <w:rtl w:val="0"/>
        </w:rPr>
        <w:t xml:space="preserve">4.14 보안 개발 표준 요약</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3945153407553"/>
        <w:gridCol w:w="6876.117295682869"/>
        <w:tblGridChange w:id="0">
          <w:tblGrid>
            <w:gridCol w:w="2149.3945153407553"/>
            <w:gridCol w:w="6876.117295682869"/>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rFonts w:ascii="Arial Unicode MS" w:cs="Arial Unicode MS" w:eastAsia="Arial Unicode MS" w:hAnsi="Arial Unicode MS"/>
                <w:b w:val="1"/>
                <w:bCs w:val="1"/>
                <w:rtl w:val="0"/>
              </w:rPr>
              <w:t xml:space="preserve">보안 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rFonts w:ascii="Arial Unicode MS" w:cs="Arial Unicode MS" w:eastAsia="Arial Unicode MS" w:hAnsi="Arial Unicode MS"/>
                <w:b w:val="1"/>
                <w:bCs w:val="1"/>
                <w:rtl w:val="0"/>
              </w:rPr>
              <w:t xml:space="preserve">개발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인증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SSO 또는 JWT 인증 결과를 신뢰하되, TCF에서 세션/JWT를 검증한다.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ServiceId, 메뉴, 기능권한 기준으로 통제한다.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Spring Session JDBC 기준으로 관리한다.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입력값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필수값, 길이, 형식, 코드값을 검증한다.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SQL Injection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MyBatis 바인딩 파라미터를 사용하고 문자열 결합 SQL을 금지한다.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개인정보 보호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응답과 로그에 마스킹을 적용한다.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민감정보 로그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비밀번호, 토큰, 주민번호, 계좌번호 원문 로그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파일 보안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업로드 확장자, 크기, 저장 위치, 다운로드 권한을 검증한다.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외부연계 보안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내부 호출 인증, Timeout, 로그, 재시도 제한을 적용한다.</w:t>
            </w:r>
          </w:p>
        </w:tc>
      </w:tr>
    </w:tbl>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ya3yca6oz66a" w:id="15"/>
      <w:bookmarkEnd w:id="15"/>
      <w:r w:rsidDel="00000000" w:rsidR="00000000" w:rsidRPr="00000000">
        <w:rPr>
          <w:rFonts w:ascii="Arial Unicode MS" w:cs="Arial Unicode MS" w:eastAsia="Arial Unicode MS" w:hAnsi="Arial Unicode MS"/>
          <w:b w:val="1"/>
          <w:bCs w:val="1"/>
          <w:sz w:val="34"/>
          <w:szCs w:val="34"/>
          <w:rtl w:val="0"/>
        </w:rPr>
        <w:t xml:space="preserve">4.15 Timeout / 트랜잭션 표준 요약</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Timeout은 거래통제 테이블과 분리된 별도 정책으로 관리한다. 기존 Timeout 설계에서도 거래 허용 여부는 </w:t>
      </w:r>
      <w:r w:rsidDel="00000000" w:rsidR="00000000" w:rsidRPr="00000000">
        <w:rPr>
          <w:rFonts w:ascii="Roboto Mono" w:cs="Roboto Mono" w:eastAsia="Roboto Mono" w:hAnsi="Roboto Mono"/>
          <w:color w:val="188038"/>
          <w:rtl w:val="0"/>
        </w:rPr>
        <w:t xml:space="preserve">TCF_TRANSACTION_CONTROL</w:t>
      </w:r>
      <w:r w:rsidDel="00000000" w:rsidR="00000000" w:rsidRPr="00000000">
        <w:rPr>
          <w:rFonts w:ascii="Arial Unicode MS" w:cs="Arial Unicode MS" w:eastAsia="Arial Unicode MS" w:hAnsi="Arial Unicode MS"/>
          <w:rtl w:val="0"/>
        </w:rPr>
        <w:t xml:space="preserve">, 실행 제한시간은 </w:t>
      </w:r>
      <w:r w:rsidDel="00000000" w:rsidR="00000000" w:rsidRPr="00000000">
        <w:rPr>
          <w:rFonts w:ascii="Roboto Mono" w:cs="Roboto Mono" w:eastAsia="Roboto Mono" w:hAnsi="Roboto Mono"/>
          <w:color w:val="188038"/>
          <w:rtl w:val="0"/>
        </w:rPr>
        <w:t xml:space="preserve">TCF_SERVICE_TIMEOUT_POLICY</w:t>
      </w:r>
      <w:r w:rsidDel="00000000" w:rsidR="00000000" w:rsidRPr="00000000">
        <w:rPr>
          <w:rFonts w:ascii="Arial Unicode MS" w:cs="Arial Unicode MS" w:eastAsia="Arial Unicode MS" w:hAnsi="Arial Unicode MS"/>
          <w:rtl w:val="0"/>
        </w:rPr>
        <w:t xml:space="preserve">로 분리하는 구조를 권장한다.</w:t>
      </w:r>
    </w:p>
    <w:tbl>
      <w:tblPr>
        <w:tblStyle w:val="Table20"/>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3875"/>
        <w:tblGridChange w:id="0">
          <w:tblGrid>
            <w:gridCol w:w="3260"/>
            <w:gridCol w:w="38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rFonts w:ascii="Arial Unicode MS" w:cs="Arial Unicode MS" w:eastAsia="Arial Unicode MS" w:hAnsi="Arial Unicode MS"/>
                <w:b w:val="1"/>
                <w:bCs w:val="1"/>
                <w:rtl w:val="0"/>
              </w:rPr>
              <w:t xml:space="preserve">표준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온라인 거래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ServiceId별 정책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DB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Facade 트랜잭션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MyBatis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SQL 실행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DB Connection 대기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Downstream 업무 호출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외부연계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외부 API 호출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ReadOnly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조회 거래는 ReadOnly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업무 오류와 시스템 오류 기준 명확화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장시간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별도 배치 또는 비동기 처리 검토</w:t>
            </w:r>
          </w:p>
        </w:tc>
      </w:tr>
    </w:tbl>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트랜잭션 적용 기준은 다음과 같다.</w:t>
      </w:r>
    </w:p>
    <w:tbl>
      <w:tblPr>
        <w:tblStyle w:val="Table21"/>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200"/>
        <w:tblGridChange w:id="0">
          <w:tblGrid>
            <w:gridCol w:w="1625"/>
            <w:gridCol w:w="32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rFonts w:ascii="Arial Unicode MS" w:cs="Arial Unicode MS" w:eastAsia="Arial Unicode MS" w:hAnsi="Arial Unicode MS"/>
                <w:b w:val="1"/>
                <w:bCs w:val="1"/>
                <w:rtl w:val="0"/>
              </w:rPr>
              <w:t xml:space="preserve">거래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rFonts w:ascii="Arial Unicode MS" w:cs="Arial Unicode MS" w:eastAsia="Arial Unicode MS" w:hAnsi="Arial Unicode MS"/>
                <w:b w:val="1"/>
                <w:bCs w:val="1"/>
                <w:rtl w:val="0"/>
              </w:rPr>
              <w:t xml:space="preserve">트랜잭션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단순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ReadOnly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단건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Required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단건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Required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복합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Facade 단위 Required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외부연계 포함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보상처리 또는 상태관리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대량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온라인 금지, Batch 분리 권장</w:t>
            </w:r>
          </w:p>
        </w:tc>
      </w:tr>
    </w:tbl>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6jsy4hons5wb" w:id="16"/>
      <w:bookmarkEnd w:id="16"/>
      <w:r w:rsidDel="00000000" w:rsidR="00000000" w:rsidRPr="00000000">
        <w:rPr>
          <w:rFonts w:ascii="Arial Unicode MS" w:cs="Arial Unicode MS" w:eastAsia="Arial Unicode MS" w:hAnsi="Arial Unicode MS"/>
          <w:b w:val="1"/>
          <w:bCs w:val="1"/>
          <w:sz w:val="34"/>
          <w:szCs w:val="34"/>
          <w:rtl w:val="0"/>
        </w:rPr>
        <w:t xml:space="preserve">4.16 Cache / 공통코드 표준 요약</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Cache는 업무 데이터를 무분별하게 저장하는 기능이 아니다.</w:t>
        <w:br w:type="textWrapping"/>
        <w:t xml:space="preserve">기준정보와 정책정보를 빠르고 안정적으로 조회하기 위한 공통 구조이다.</w:t>
      </w:r>
    </w:p>
    <w:tbl>
      <w:tblPr>
        <w:tblStyle w:val="Table22"/>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215"/>
        <w:gridCol w:w="2915"/>
        <w:tblGridChange w:id="0">
          <w:tblGrid>
            <w:gridCol w:w="2180"/>
            <w:gridCol w:w="3215"/>
            <w:gridCol w:w="2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rFonts w:ascii="Arial Unicode MS" w:cs="Arial Unicode MS" w:eastAsia="Arial Unicode MS" w:hAnsi="Arial Unicode MS"/>
                <w:b w:val="1"/>
                <w:bCs w:val="1"/>
                <w:rtl w:val="0"/>
              </w:rPr>
              <w:t xml:space="preserve">Cache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rFonts w:ascii="Arial Unicode MS" w:cs="Arial Unicode MS" w:eastAsia="Arial Unicode MS" w:hAnsi="Arial Unicode MS"/>
                <w:b w:val="1"/>
                <w:bCs w:val="1"/>
                <w:rtl w:val="0"/>
              </w:rPr>
              <w:t xml:space="preserve">캐시 여부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공통코드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화면 코드, 업무 분기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ServiceId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Dispatcher/OM 조회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거래통제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Allow-List 조회 성능 확보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Timeout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서비스별 제한시간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권한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제한적 허용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변경 즉시 Evict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사용자 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원칙적으로 SESSIONDB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Cache 남용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업무 조회 결과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원칙적으로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데이터 정합성 문제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대량 목록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Heap 사용량 증가</w:t>
            </w:r>
          </w:p>
        </w:tc>
      </w:tr>
    </w:tbl>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Cache 관리 설계에서도 업무 데이터는 캐시하지 않고, 기준정보·정책정보·카탈로그성 데이터만 캐시하는 것을 핵심 원칙으로 둔다.</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deqbsrndqwt" w:id="17"/>
      <w:bookmarkEnd w:id="17"/>
      <w:r w:rsidDel="00000000" w:rsidR="00000000" w:rsidRPr="00000000">
        <w:rPr>
          <w:rFonts w:ascii="Arial Unicode MS" w:cs="Arial Unicode MS" w:eastAsia="Arial Unicode MS" w:hAnsi="Arial Unicode MS"/>
          <w:b w:val="1"/>
          <w:bCs w:val="1"/>
          <w:sz w:val="34"/>
          <w:szCs w:val="34"/>
          <w:rtl w:val="0"/>
        </w:rPr>
        <w:t xml:space="preserve">4.17 테스트 표준 요약</w:t>
      </w:r>
    </w:p>
    <w:tbl>
      <w:tblPr>
        <w:tblStyle w:val="Table2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335"/>
        <w:gridCol w:w="3410"/>
        <w:tblGridChange w:id="0">
          <w:tblGrid>
            <w:gridCol w:w="1910"/>
            <w:gridCol w:w="3335"/>
            <w:gridCol w:w="34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rFonts w:ascii="Arial Unicode MS" w:cs="Arial Unicode MS" w:eastAsia="Arial Unicode MS" w:hAnsi="Arial Unicode MS"/>
                <w:b w:val="1"/>
                <w:bCs w:val="1"/>
                <w:rtl w:val="0"/>
              </w:rPr>
              <w:t xml:space="preserve">테스트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rFonts w:ascii="Arial Unicode MS" w:cs="Arial Unicode MS" w:eastAsia="Arial Unicode MS" w:hAnsi="Arial Unicode MS"/>
                <w:b w:val="1"/>
                <w:bCs w:val="1"/>
                <w:rtl w:val="0"/>
              </w:rPr>
              <w:t xml:space="preserve">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Rule,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업무 규칙과 처리 흐름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Handler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Body 변환과 Facade 호출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Mapper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MyBatis 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SQL, ResultMap, Paging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통합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Handler → 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전체 업무 흐름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TCF 거래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StandardRequest/Response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표준 전문 처리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오류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예외 발생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오류코드와 메시지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권한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미권한 사용자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차단 여부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지연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Timeout 처리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성능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주요 조회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응답시간, SQL 시간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배포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WAR, 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기동과 정상 응답 확인</w:t>
            </w:r>
          </w:p>
        </w:tc>
      </w:tr>
    </w:tbl>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개발 완료 기준은 다음이다.</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코드 작성 완료</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개발 완료</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개발 완료</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 코드 작성</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  + 단위 테스트</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 Mapper 테스트</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 TCF 거래 테스트</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 오류/권한/Timeout 테스트</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 코드 리뷰</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 CI/CD 빌드 통과</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 OM 기준정보 등록 확인</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vhm6wqakrhvl" w:id="18"/>
      <w:bookmarkEnd w:id="18"/>
      <w:r w:rsidDel="00000000" w:rsidR="00000000" w:rsidRPr="00000000">
        <w:rPr>
          <w:rFonts w:ascii="Arial Unicode MS" w:cs="Arial Unicode MS" w:eastAsia="Arial Unicode MS" w:hAnsi="Arial Unicode MS"/>
          <w:b w:val="1"/>
          <w:bCs w:val="1"/>
          <w:sz w:val="34"/>
          <w:szCs w:val="34"/>
          <w:rtl w:val="0"/>
        </w:rPr>
        <w:t xml:space="preserve">4.18 CI/CD / 배포 표준 요약</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NSIGHT 구축·운영 표준서에서는 형상관리를 GitLab, CI/CD를 GitLab Runner와 Gradle 기준으로 정의하고 있다. 또한 CI/CD 운영 매뉴얼은 GitLab, GitLab Runner, Gradle, 17 WAR 배포를 기준으로 개발 표준화, 형상관리 표준화, 빌드 자동화, 배포 자동화, 롤백 자동화, 운영 안정성 확보를 목표로 둔다.</w:t>
      </w:r>
    </w:p>
    <w:tbl>
      <w:tblPr>
        <w:tblStyle w:val="Table24"/>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4265"/>
        <w:tblGridChange w:id="0">
          <w:tblGrid>
            <w:gridCol w:w="1400"/>
            <w:gridCol w:w="42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rFonts w:ascii="Arial Unicode MS" w:cs="Arial Unicode MS" w:eastAsia="Arial Unicode MS" w:hAnsi="Arial Unicode MS"/>
                <w:b w:val="1"/>
                <w:bCs w:val="1"/>
                <w:rtl w:val="0"/>
              </w:rPr>
              <w:t xml:space="preserve">표준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형상관리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GitLab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Build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Gradle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배포 산출물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업무별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배포 단위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업무 WAR 단위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빌드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Compile, Unit Test, Code Inspection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배포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Health Check, Smoke Test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롤백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이전 WAR 복구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이력관리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OM 배포이력 또는 CI/CD 이력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운영 반영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승인 기반 배포</w:t>
            </w:r>
          </w:p>
        </w:tc>
      </w:tr>
    </w:tbl>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배포 흐름은 다음과 같다.</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개발자 Commit</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A">
      <w:pPr>
        <w:rPr/>
      </w:pPr>
      <w:r w:rsidDel="00000000" w:rsidR="00000000" w:rsidRPr="00000000">
        <w:rPr>
          <w:rtl w:val="0"/>
        </w:rPr>
        <w:t xml:space="preserve">Merge Request</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C">
      <w:pPr>
        <w:rPr/>
      </w:pPr>
      <w:r w:rsidDel="00000000" w:rsidR="00000000" w:rsidRPr="00000000">
        <w:rPr>
          <w:rtl w:val="0"/>
        </w:rPr>
        <w:t xml:space="preserve">Code Review</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E">
      <w:pPr>
        <w:rPr/>
      </w:pPr>
      <w:r w:rsidDel="00000000" w:rsidR="00000000" w:rsidRPr="00000000">
        <w:rPr>
          <w:rtl w:val="0"/>
        </w:rPr>
        <w:t xml:space="preserve">Gradle Build</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0">
      <w:pPr>
        <w:rPr/>
      </w:pPr>
      <w:r w:rsidDel="00000000" w:rsidR="00000000" w:rsidRPr="00000000">
        <w:rPr>
          <w:rtl w:val="0"/>
        </w:rPr>
        <w:t xml:space="preserve">Unit Test / Quality Gate</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WAR 생성</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Artifact 저장</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배포 승인</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Tomcat 배포</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A">
      <w:pPr>
        <w:rPr/>
      </w:pPr>
      <w:r w:rsidDel="00000000" w:rsidR="00000000" w:rsidRPr="00000000">
        <w:rPr>
          <w:rtl w:val="0"/>
        </w:rPr>
        <w:t xml:space="preserve">Health Check</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서비스 반영</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qio65ldipcvq" w:id="19"/>
      <w:bookmarkEnd w:id="19"/>
      <w:r w:rsidDel="00000000" w:rsidR="00000000" w:rsidRPr="00000000">
        <w:rPr>
          <w:rFonts w:ascii="Arial Unicode MS" w:cs="Arial Unicode MS" w:eastAsia="Arial Unicode MS" w:hAnsi="Arial Unicode MS"/>
          <w:b w:val="1"/>
          <w:bCs w:val="1"/>
          <w:sz w:val="34"/>
          <w:szCs w:val="34"/>
          <w:rtl w:val="0"/>
        </w:rPr>
        <w:t xml:space="preserve">4.19 개발 표준 준수 체크리스트</w:t>
      </w:r>
    </w:p>
    <w:tbl>
      <w:tblPr>
        <w:tblStyle w:val="Table25"/>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0"/>
        <w:gridCol w:w="665"/>
        <w:tblGridChange w:id="0">
          <w:tblGrid>
            <w:gridCol w:w="596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업무코드, Context, WAR, Package가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ServiceId 명명 규칙을 따랐는가?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거래코드가 정의되어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Handler가 얇게 작성되어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Facade가 트랜잭션 경계를 담당하는가?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Service와 Rule 책임이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DAO/Mapper 외부에서 SQL을 실행하지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Mapper XML 위치와 SQL ID가 표준을 따르는가?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목록 조회에 Paging이 적용되어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BusinessException과 표준 오류코드를 사용하는가?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오류 응답을 임의 JSON으로 만들지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GUID, TraceId, ServiceId가 로그에 남는가?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개인정보와 민감정보가 마스킹되는가?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Timeout 정책이 적용되어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ServiceId, 거래통제, 권한, Timeout 등록을 확인했는가?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Rule, Service, Mapper 테스트가 작성되어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TCF 표준 전문 통합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CI/CD 빌드와 품질 게이트를 통과했는가?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Health Check 기준을 만족하는가?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w:t>
            </w:r>
          </w:p>
        </w:tc>
      </w:tr>
    </w:tbl>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ql3495hi77b6" w:id="20"/>
      <w:bookmarkEnd w:id="20"/>
      <w:r w:rsidDel="00000000" w:rsidR="00000000" w:rsidRPr="00000000">
        <w:rPr>
          <w:rFonts w:ascii="Arial Unicode MS" w:cs="Arial Unicode MS" w:eastAsia="Arial Unicode MS" w:hAnsi="Arial Unicode MS"/>
          <w:b w:val="1"/>
          <w:bCs w:val="1"/>
          <w:sz w:val="34"/>
          <w:szCs w:val="34"/>
          <w:rtl w:val="0"/>
        </w:rPr>
        <w:t xml:space="preserve">4.20 마무리말</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NSIGHT 개발 표준의 핵심은 </w:t>
      </w:r>
      <w:r w:rsidDel="00000000" w:rsidR="00000000" w:rsidRPr="00000000">
        <w:rPr>
          <w:rFonts w:ascii="Arial Unicode MS" w:cs="Arial Unicode MS" w:eastAsia="Arial Unicode MS" w:hAnsi="Arial Unicode MS"/>
          <w:b w:val="1"/>
          <w:bCs w:val="1"/>
          <w:rtl w:val="0"/>
        </w:rPr>
        <w:t xml:space="preserve">모든 개발 산출물을 하나의 거래 단위로 연결하는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개발자는 Java Class 하나, Mapper XML 하나, SQL 하나를 작성하더라도 그것이 ServiceId, 거래코드, 거래통제, Timeout, 거래로그, 감사로그, 오류코드, 배포 단위와 연결된다는 점을 이해해야 한다.</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정리하면 다음과 같다.</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개발 표준</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업무코드 표준</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ServiceId 표준</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계층구조 표준</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MyBatis 표준</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오류/로그 표준</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보안/Timeout 표준</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테스트/배포 표준</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paj1w0efz6yl" w:id="21"/>
      <w:bookmarkEnd w:id="21"/>
      <w:r w:rsidDel="00000000" w:rsidR="00000000" w:rsidRPr="00000000">
        <w:rPr>
          <w:rFonts w:ascii="Arial Unicode MS" w:cs="Arial Unicode MS" w:eastAsia="Arial Unicode MS" w:hAnsi="Arial Unicode MS"/>
          <w:b w:val="1"/>
          <w:bCs w:val="1"/>
          <w:sz w:val="34"/>
          <w:szCs w:val="34"/>
          <w:rtl w:val="0"/>
        </w:rPr>
        <w:t xml:space="preserve">4.21 시사점</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NSIGHT 개발 표준을 지키면 다음 효과가 있다.</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281752085361"/>
        <w:gridCol w:w="7340.230058938263"/>
        <w:tblGridChange w:id="0">
          <w:tblGrid>
            <w:gridCol w:w="1685.281752085361"/>
            <w:gridCol w:w="7340.230058938263"/>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개발 일관성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업무팀이 달라도 동일한 구조로 개발할 수 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운영 추적성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GUID, ServiceId, 거래코드, SQL ID 기준으로 장애 분석이 가능하다.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보안 통제 강화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세션, 권한, 거래통제, 마스킹 기준을 공통 적용할 수 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장애 확산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Timeout, Query Timeout, Pool 보호 기준을 개발 단계에서 반영할 수 있다.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배포 안정성 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WAR 단위 빌드, 테스트, Health Check 기준이 명확해진다.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유지보수성 향상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Handler, Facade, Service, Rule, DAO/Mapper 책임이 분리되어 수정 영향이 줄어든다.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PMO 대응력 강화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표준화된 개발 기준, 산출물, 체크리스트로 개발 품질을 설명할 수 있다.</w:t>
            </w:r>
          </w:p>
        </w:tc>
      </w:tr>
    </w:tbl>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최종 문장은 다음이다.</w:t>
      </w:r>
    </w:p>
    <w:p w:rsidR="00000000" w:rsidDel="00000000" w:rsidP="00000000" w:rsidRDefault="00000000" w:rsidRPr="00000000" w14:paraId="0000033A">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NSIGHT 개발 표준은 개발자를 통제하기 위한 규칙이 아니라, 개발자가 만든 거래를 운영 가능한 서비스로 완성하기 위한 기준이다.</w:t>
      </w:r>
    </w:p>
    <w:p w:rsidR="00000000" w:rsidDel="00000000" w:rsidP="00000000" w:rsidRDefault="00000000" w:rsidRPr="00000000" w14:paraId="0000033B">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