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l4jzcozwy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47. ServiceId 등록 절차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mpytygp0p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NSIGHT TCF Framework에서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온라인 거래를 실행하는 핵심 식별자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NSIGHT는 일반 REST 방식처럼 URL마다 Controller Method를 직접 매핑하지 않는다. 기본 Endpoint는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통일하고, 실제 실행할 업무 프로그램은 JSON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결정한다. 기존 ServiceId 설계 기준에서도 ServiceId는 단순 프로그램명이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온라인 거래를 실행·통제·추적하는 핵심 식별자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TransactionDispatcher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어떤 Handler를 실행할지 결정하는 Key로 정의되어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ServiceId 등록은 단순한 코드 등록이 아니다.</w:t>
        <w:br w:type="textWrapping"/>
        <w:t xml:space="preserve">ServiceId 등록은 다음 항목을 동시에 연결하는 절차이다.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등록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매핑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 매핑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/ 메뉴 매핑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등록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정책 등록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감사로그 추적 기준 등록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배포 승인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다음이다.</w:t>
      </w:r>
    </w:p>
    <w:p w:rsidR="00000000" w:rsidDel="00000000" w:rsidP="00000000" w:rsidRDefault="00000000" w:rsidRPr="00000000" w14:paraId="00000017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ServiceId가 OM에 등록되지 않은 거래는 운영환경에서 실행하지 않는다.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t8d3b0avs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47.2 ServiceId 등록 절차 결론</w:t>
      </w:r>
    </w:p>
    <w:tbl>
      <w:tblPr>
        <w:tblStyle w:val="Table1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6470"/>
        <w:tblGridChange w:id="0">
          <w:tblGrid>
            <w:gridCol w:w="1400"/>
            <w:gridCol w:w="64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신청 → 업무 PL 검토 → 아키텍처/OM 관리자 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ServiceId 관리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TransactionDispatcher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업무코드, 거래코드, Handler Bean, 권한, 거래통제,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등록된 ServiceId만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 또는 STF 단계에서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등록·수정·중지 이력은 감사로그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삭제보다 비활성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개발, 검증, 운영 환경별 승인 후 반영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등록은 OM 운영관리 기능의 핵심 기능이다. OM은 사용자, 권한, 메뉴, ServiceId, 거래통제, Timeout, 오류코드, 공통코드, 세션, 거래로그 등을 통합 관리하는 운영 기준정보 모듈로 정의된다.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odqqnyq4l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47.3 ServiceId 등록 전체 흐름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[1. 업무 개발자]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신규 거래 필요 식별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ServiceId 명명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Handler / Facade / Service 개발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[2. 개발환경 등록]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OM ServiceId 관리 화면에서 개발용 등록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Handler Bean 존재 여부 확인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[3. 거래코드 / 메뉴 / 권한 매핑]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TransactionCode 등록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메뉴 또는 기능권한 매핑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[4. 거래통제 등록]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TCF_TRANSACTION_CONTROL 등록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허용 사용자 / 채널 / 지점 / 업무코드 기준 등록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[5. Timeout 정책 등록]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TCF_SERVICE_TIMEOUT_POLICY 등록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온라인 / DB / 외부연계 Timeout 설정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[6. 테스트]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POST /{businessCode}/online 테스트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거래로그 / 오류코드 / 권한 / Timeout 확인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[7. 승인]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업무 PL / 아키텍트 / 운영자 승인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[8. 운영 반영]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운영 OM 등록 또는 배포 스크립트 반영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Cache Evict / Reload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[9. 운영 모니터링]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거래로그, 감사로그, 성능로그 기준 추적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ryvjwjmbx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47.4 ServiceId 등록 단계별 절차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9.9192253249818"/>
        <w:gridCol w:w="2758.760069779623"/>
        <w:gridCol w:w="2490.8229407003073"/>
        <w:gridCol w:w="3116.009575218711"/>
        <w:tblGridChange w:id="0">
          <w:tblGrid>
            <w:gridCol w:w="659.9192253249818"/>
            <w:gridCol w:w="2758.760069779623"/>
            <w:gridCol w:w="2490.8229407003073"/>
            <w:gridCol w:w="3116.00957521871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거래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신청서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명명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Bean 등록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/ 공통팀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Bean 등록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카탈로그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PL / OM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기준정보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메뉴/기능권한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메뉴권한, 기능권한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/ 아키텍트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/ 아키텍트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TCF_SERVICE_TIMEOUT_POLICY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/ OM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OM_ERROR_CODE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/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 / 운영자 / 아키텍트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이력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ServiceId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모니터링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/ 감사로그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nq6t7iku3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47.5 ServiceId 명명 기준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다음 형식을 사용한다.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{업무코드}.{업무영역}.{행위}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tbl>
      <w:tblPr>
        <w:tblStyle w:val="Table3"/>
        <w:tblW w:w="5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720"/>
        <w:gridCol w:w="2195"/>
        <w:tblGridChange w:id="0">
          <w:tblGrid>
            <w:gridCol w:w="665"/>
            <w:gridCol w:w="2720"/>
            <w:gridCol w:w="21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CM.Campaign.searchList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OM.TransactionControl.save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OM.TimeoutPolicy.save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명명 규칙은 업무코드, Context, WAR, Package, ServiceId, Handler, Mapper, SQL ID, 오류코드가 하나의 기준으로 연결되도록 해야 한다. 기존 네이밍 원칙에서도 이 연결성을 핵심 기준으로 정의하고 있다.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h1mocln74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47.6 ServiceId 등록 항목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OM_SERVICE_CATALOG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최소한 다음 항목을 등록한다.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7.0510765800295"/>
        <w:gridCol w:w="596.6892243623114"/>
        <w:gridCol w:w="1935.7162239155298"/>
        <w:gridCol w:w="4656.0552861657525"/>
        <w:tblGridChange w:id="0">
          <w:tblGrid>
            <w:gridCol w:w="1837.0510765800295"/>
            <w:gridCol w:w="596.6892243623114"/>
            <w:gridCol w:w="1935.7162239155298"/>
            <w:gridCol w:w="4656.055286165752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기준 요약정보 조회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HANDLER_BEAN_NAME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Handler Bean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HANDLER_CLASS_NAME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Handler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ENDPOINT_PATH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READ_ONLY_YN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전용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AUTH_CHECK_YN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권한검증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AUDIT_LOG_YN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TX_LOG_YN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TIMEOUT_POLICY_ID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TMO-SV-INQ-001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APPROVAL_STATUS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CREATED_DTTM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2026-07-04 10:00:00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UPDATED_DTTM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2026-07-04 11:00:00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nv7cs9l9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47.7 ServiceId 등록 예시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59k7kb0lri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47.7.1 SV 고객 요약 조회 등록 예시</w:t>
      </w:r>
    </w:p>
    <w:tbl>
      <w:tblPr>
        <w:tblStyle w:val="Table5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630"/>
        <w:tblGridChange w:id="0">
          <w:tblGrid>
            <w:gridCol w:w="126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0jtgjps2a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47.7.2 OM ServiceId 등록 요청 전문 예시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"serviceId": "OM.ServiceCatalog.save",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"transactionCode": "OM-REG-SVC-001",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"ServiceId 등록",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"user": "admin01",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"channelId": "OM",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"branch": "0000"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요약 조회",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"serviceDesc": "고객번호 기준 Single View 고객 요약정보를 조회한다.",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"handlerBeanName": "SV.Customer.selectSummary",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"handlerClassName": "SvCustomerSummaryHandler",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"endpointPath": "/sv/online",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"httpMethod": "POST",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"txType": "INQ",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"readOnlyYn": "Y",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"authRequiredYn": "Y",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"authCheckYn": "Y",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"auditLogYn": "Y",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"txLogYn": "Y",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"timeoutPolicyId": "TMO-SV-INQ-001",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"useYn": "Y"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efagarxno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47.8 개발 소스 등록 기준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ServiceId가 OM에 등록되더라도 실제 Handler가 없으면 실행할 수 없다.</w:t>
        <w:br w:type="textWrapping"/>
        <w:t xml:space="preserve">따라서 개발자는 다음 구조로 Handler를 구현해야 한다.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@Component("SV.Customer.selectSummary")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public class SvCustomerSummaryHandler implements TransactionHandler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private final SvCustomerFacade svCustomerFacade;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private final ObjectMapper objectMapper;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public Object handle(StandardRequest request, TransactionContext context)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SvCustomerSummaryRequest body = objectMapper.convertValue(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request.getBody(),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SvCustomerSummaryRequest.class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return svCustomerFacade.selectCustomerSummary(body, context);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3455"/>
        <w:tblGridChange w:id="0">
          <w:tblGrid>
            <w:gridCol w:w="1775"/>
            <w:gridCol w:w="34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@Component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이름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동일하게 등록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Handler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의미를 반영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변환 후 Facade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 사항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SQL 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후처리에서 처리</w:t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0d9hc5w5v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47.9 ServiceId 등록 시 함께 해야 할 작업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ServiceId만 등록하면 거래가 완성되지 않는다. 다음 항목을 함께 등록해야 한다.</w:t>
      </w:r>
    </w:p>
    <w:tbl>
      <w:tblPr>
        <w:tblStyle w:val="Table7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200"/>
        <w:gridCol w:w="3515"/>
        <w:tblGridChange w:id="0">
          <w:tblGrid>
            <w:gridCol w:w="1760"/>
            <w:gridCol w:w="3200"/>
            <w:gridCol w:w="35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연계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필요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추적과 오류 분석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Handler Bean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 실행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거래일 경우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메뉴에서 호출되는지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변경/삭제/다운로드 거래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 단위 권한 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등록된 거래만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거래별 제한시간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 응답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중요 거래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변경, 권한, 다운로드, 배포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거래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즉시 Evict/Reload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케이스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정상/오류/권한/Timeout 테스트</w:t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19jn3j9ck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47.10 ServiceId 승인 절차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운영 기준정보이므로 승인 절차를 둔다.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개발자 등록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REQUESTED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PL 검토 요청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REVIEWED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아키텍처 / 보안 / 운영 검토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운영 반영 가능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실행 가능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일시 중지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RETIRED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폐기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910"/>
        <w:gridCol w:w="2150"/>
        <w:tblGridChange w:id="0">
          <w:tblGrid>
            <w:gridCol w:w="1100"/>
            <w:gridCol w:w="1910"/>
            <w:gridCol w:w="21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실행 가능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임시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 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또는 환경별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실행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운영환경에서는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상태이고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USE_YN = 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ServiceId만 실행 가능하도록 한다.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i0wc7q2qw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47.11 ServiceId 등록 검증 기준</w:t>
      </w:r>
    </w:p>
    <w:tbl>
      <w:tblPr>
        <w:tblStyle w:val="Table9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5555"/>
        <w:tblGridChange w:id="0">
          <w:tblGrid>
            <w:gridCol w:w="1775"/>
            <w:gridCol w:w="55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명명 규칙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{업무코드}.{업무영역}.{행위}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등록된 17개 업무코드 중 하나인지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ServiceId가 이미 존재하는지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Bean으로 등록되어 있는지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거래코드가 기준정보에 등록되어 있는지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Endpoint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업무코드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일치하는지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메뉴/기능권한과 연결되어 있는지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등록되어 있는지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정책이 존재하는지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시 반환할 오류코드가 등록되어 있는지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감사로그 대상 여부가 정의되어 있는지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인지 확인</w:t>
            </w:r>
          </w:p>
        </w:tc>
      </w:tr>
    </w:tbl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i5db2mqip8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47.12 ServiceId 실행 시 검증 흐름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STF.preProcess()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Header 필수값 확인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businessCode = SV 확인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serviceId = SV.Customer.selectSummary 확인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OM_SERVICE_CATALOG 조회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ServiceId ACTIVE 여부 확인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거래통제 확인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권한 확인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Timeout 정책 확인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TransactionDispatcher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Handler Bean 조회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SvCustomerSummaryHandler 실행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ServiceId가 등록되어 있지 않거나 비활성 상태이면 Dispatcher까지 가지 않고 차단하는 것이 좋다.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w6loebz8c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47.13 ServiceId 등록 SQL 예시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INSERT INTO OM_SERVICE_CATALOG (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SERVICE_ID,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BUSINESS_CODE,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TRANSACTION_CODE,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SERVICE_NAME,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SERVICE_DESC,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HANDLER_BEAN_NAME,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HANDLER_CLASS_NAME,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ENDPOINT_PATH,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HTTP_METHOD,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TX_TYPE,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READ_ONLY_YN,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AUTH_REQUIRED_YN,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AUTH_CHECK_YN,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AUDIT_LOG_YN,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TX_LOG_YN,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TIMEOUT_POLICY_ID,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USE_YN,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APPROVAL_STATUS,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CREATED_BY,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CREATED_DTTM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'SV.Customer.selectSummary',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'SV',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'SV-INQ-0001',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'고객 요약 조회',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'고객번호 기준 Single View 고객 요약정보를 조회한다.',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'SV.Customer.selectSummary',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'SvCustomerSummaryHandler',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'/sv/online',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'POST',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'INQ',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'Y',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'Y',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'Y',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'Y',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'Y',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'TMO-SV-INQ-001',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'Y',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'ACTIVE',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'admin01',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CURRENT_TIMESTAMP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j9u8a8vwu1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47.14 ServiceId 등록 후 테스트 기준</w:t>
      </w:r>
    </w:p>
    <w:tbl>
      <w:tblPr>
        <w:tblStyle w:val="Table10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3950"/>
        <w:tblGridChange w:id="0">
          <w:tblGrid>
            <w:gridCol w:w="2000"/>
            <w:gridCol w:w="39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/sv/online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정상 응답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누락 시 표준 오류 응답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 차단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비활성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차단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미존재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Bean 없음 오류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없는 사용자 호출 차단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미등록 시 차단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발생 시 거래로그 상태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시 표준 오류코드 반환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ServiceId 기록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등록/수정/중지 이력 기록 확인</w:t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l69k9gk9j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47.15 운영 변경 원칙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운영 중 직접 삭제하지 않는다.</w:t>
      </w:r>
    </w:p>
    <w:tbl>
      <w:tblPr>
        <w:tblStyle w:val="Table11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5195"/>
        <w:tblGridChange w:id="0">
          <w:tblGrid>
            <w:gridCol w:w="1685"/>
            <w:gridCol w:w="51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명칭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ServiceId 폐기 후 신규 ServiceId 등록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버전과 함께 변경 이력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테이블에서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또는 거래통제에서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RETIRED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원칙적으로 금지</w:t>
            </w:r>
          </w:p>
        </w:tc>
      </w:tr>
    </w:tbl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거래로그, 감사로그, 오류코드, 운영 이력의 기준이 되므로 물리 삭제하면 과거 거래 추적이 어려워진다. 따라서 폐기 상태값으로 관리한다.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3xqy1svpr0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47.16 개발자 체크리스트</w:t>
      </w:r>
    </w:p>
    <w:tbl>
      <w:tblPr>
        <w:tblStyle w:val="Table12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85"/>
        <w:gridCol w:w="665"/>
        <w:tblGridChange w:id="0">
          <w:tblGrid>
            <w:gridCol w:w="498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ServiceId가 명명 규칙을 따르는가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업무코드와 Endpoint가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Bean 이름이 ServiceId와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Facade만 호출하는가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 트랜잭션 기준이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거래는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readOnly = 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거래코드가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테이블에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정책이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또는 메뉴와 매핑되어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오류코드가 정의되어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거래로그에서 ServiceId로 조회 가능한가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감사로그에 등록·변경 이력이 남는가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운영환경 반영 전 승인 상태가 완료되었는가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y3crgtqsun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47.17 마무리말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등록은 NSIGHT TCF 개발의 시작점이자 운영 통제의 기준점이다.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개발자는 Handler를 만들고 끝나는 것이 아니라, OM에 ServiceId를 등록하고, 거래코드·거래통제·권한·Timeout·오류코드·로그 기준까지 함께 연결해야 한다. 그래야 운영자는 장애 발생 시 ServiceId 기준으로 거래를 추적하고, 필요 시 거래를 중지하거나 Timeout을 조정할 수 있다.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정리하면 다음과 같다.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등록 전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프로그램은 있어도 운영에서 통제할 수 없음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등록 후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실행, 권한, Timeout, 로그, 감사, 장애대응 기준이 생김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7ivoyf84j8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47.18 시사점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NSIGHT TCF Framework의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가능한 프로그램 단위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9.139288623405"/>
        <w:gridCol w:w="7576.372522400217"/>
        <w:tblGridChange w:id="0">
          <w:tblGrid>
            <w:gridCol w:w="1449.139288623405"/>
            <w:gridCol w:w="7576.37252240021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시사점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거래 개발 시 ServiceId부터 정의해야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기준으로 거래 차단, Timeout 변경, 로그 추적이 가능해야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등록되지 않은 ServiceId는 실행되지 않아야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등록·변경·중지 이력이 남아야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ServiceId는 URL, Handler, 거래코드, 권한, Timeout, 로그를 연결하는 중심축이다</w:t>
            </w:r>
          </w:p>
        </w:tc>
      </w:tr>
    </w:tbl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