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Framework JWT 토큰 설계 기준서 v1.0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초안입니다.</w:t>
        <w:br w:type="textWrapping"/>
        <w:t xml:space="preserve">기준은 현재 정리한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tcf-jwt 발급 구조 + tcf-gateway JWT 검증 구조 + OM 운영관리 연계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ss1yywtd4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JWT 토큰 설계 기준서 v1.0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8zu0cj2hb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기준서는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JWT 토큰 발급, 검증, 갱신, 폐기, 운영관리, 감사 추적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표준화하기 위한 설계 기준을 정의한다.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JWT는 업무 처리를 직접 실행하는 기능이 아니다. JWT는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사용자가 누구인지 증명하는 인증 수단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실제 업무 실행 가능 여부는 TCF가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권한, 거래통제, Timeout 정책을 기준으로 최종 판단한다. 기존 JWT 적용 설계에서도 JWT는 TCF를 대체하지 않고, TCF는 계속 거래통제·권한·로그·감사·Timeout·표준응답을 담당하는 구조로 정의되어 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= 사용자가 누구인지 증명하는 인증 토큰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= 그 사용자가 해당 거래를 실행해도 되는지 판단하는 거래 실행 프레임워크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 = 사용자, 권한, 토큰 정책, 강제 로그아웃, 감사 이력 관리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j76xdrjtx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설계 결론</w:t>
      </w:r>
    </w:p>
    <w:tbl>
      <w:tblPr>
        <w:tblStyle w:val="Table1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060"/>
        <w:tblGridChange w:id="0">
          <w:tblGrid>
            <w:gridCol w:w="2330"/>
            <w:gridCol w:w="5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+ Spring Session JDBC + JWT 혼합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검증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검증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필요 시 업무 WAR Security Filter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서명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RS256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공개키 제공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JWKS,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/.well-known/jwks.json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인증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재발급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Hash 저장, 원문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폐기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Denylist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검증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Authorization: Bearer {accessToken}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Token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거래 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JWT가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권한/거래통제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STF 전처리에서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JWT 토큰관리 화면에서 조회·폐기·감사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다음과 같다.</w:t>
      </w:r>
    </w:p>
    <w:p w:rsidR="00000000" w:rsidDel="00000000" w:rsidP="00000000" w:rsidRDefault="00000000" w:rsidRPr="00000000" w14:paraId="0000002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SSO는 사용자를 인증하고, JWT는 인증 결과를 전달하며, Gateway는 토큰의 유효성을 검증하고, TCF는 그 사용자가 해당 ServiceId 거래를 실행할 수 있는지 최종 판단한다.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ubf0rmrf2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인증 아키텍처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/ WebTopSuite / tcf-ui]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│ 1. SSO Login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[SSO 서버 / IdP]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2. 사용자 인증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3. SSO Token / Code / Assertion 발급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 4. POST /om/online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│    serviceId = OM.Auth.ssoLogin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5. SSO Token 검증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6. OM_USER 조회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7. HttpSession 생성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8. Spring Session JDBC 저장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9. JWT.Auth.ssoIssue 내부 호출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[tcf-jwt]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10. Access Token 발급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11. Refresh Token 발급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12. Token DB 저장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13. JWKS 공개키 제공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14. 세션 + JWT 응답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15. 업무 호출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│    Authorization: Bearer {accessToken}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[tcf-gateway]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16. GSF 전처리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17. JWT / Session 인증 분기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18. JwtDecoder 검증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WAR / tcf-om]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19. TCF STF 전처리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20. Claim과 전문 Header 비교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21. 권한 / 거래통제 확인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[Business Handler]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Token 검증은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담당하고, JWT 발급·갱신·폐기는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담당하며, 세션 원천은 Spring Session JDBC + SESSIONDB로 유지하는 구조가 적합하다고 정리되어 있다.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v30g7c0dp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구성요소별 책임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8.6515592048618"/>
        <w:gridCol w:w="4581.889514206921"/>
        <w:gridCol w:w="2464.97073761184"/>
        <w:tblGridChange w:id="0">
          <w:tblGrid>
            <w:gridCol w:w="1978.6515592048618"/>
            <w:gridCol w:w="4581.889514206921"/>
            <w:gridCol w:w="2464.9707376118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서버 / IdP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1차 인증, SSO Token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세션/JWT 직접 생성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WebTopSuite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로그인 시작,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OM.Auth.ssoLogin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호출, Bearer Token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직접 검증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검증, 사용자 조회, 세션 생성, JWT 발급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개인키 보관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Access/Refresh Token 발급·갱신·폐기, JWKS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직접 호출 허용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Authorization Header 수신, JWT/Session 인증 분기, 업무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로그 출력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전처리, 권한, 거래통제, Handler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로그인/토큰 발급 중복 구현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조회, 강제폐기, Denylist, 감사로그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원문 화면 표시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저장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Token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Token 이력, Refresh Token Hash, Denylist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원문 저장 금지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3j9mljjqo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토큰 종류 표준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034158153856"/>
        <w:gridCol w:w="1617.6070048270444"/>
        <w:gridCol w:w="1286.7328447487853"/>
        <w:gridCol w:w="2541.297368378851"/>
        <w:gridCol w:w="1989.840434915086"/>
        <w:tblGridChange w:id="0">
          <w:tblGrid>
            <w:gridCol w:w="1590.034158153856"/>
            <w:gridCol w:w="1617.6070048270444"/>
            <w:gridCol w:w="1286.7328447487853"/>
            <w:gridCol w:w="2541.297368378851"/>
            <w:gridCol w:w="1989.84043491508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토큰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만료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폐기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API 요청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Browser Memory 또는 HttpOnly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  <w:t xml:space="preserve"> Denylist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재발급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8시간 또는 1영업일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Hash + HttpOnly Cookie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상태값 폐기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Admin 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HttpOnly Cookie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  <w:t xml:space="preserve"> Denylist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System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배치/내부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5~30분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내부 Secret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mTLS/IP/HMAC 병행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One-Time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다운로드·민감 기능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 사용 후 폐기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기준서에서도 Access Token은 짧게, Refresh Token은 서버에서 관리하고 DB에는 Hash로 저장하며, JWT에는 최소 정보만 넣고 고객정보는 넣지 않는 원칙을 제시하고 있다.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myvrflv2a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JWT Claim 설계 기준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93cdauik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표준 Claim</w:t>
      </w:r>
    </w:p>
    <w:tbl>
      <w:tblPr>
        <w:tblStyle w:val="Table4"/>
        <w:tblW w:w="5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135"/>
        <w:gridCol w:w="1910"/>
        <w:gridCol w:w="665"/>
        <w:tblGridChange w:id="0">
          <w:tblGrid>
            <w:gridCol w:w="905"/>
            <w:gridCol w:w="2135"/>
            <w:gridCol w:w="19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epoch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epoch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 시작시각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epoch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고유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h36z4ukav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NSIGHT 확장 Claim</w:t>
      </w:r>
    </w:p>
    <w:tbl>
      <w:tblPr>
        <w:tblStyle w:val="Table5"/>
        <w:tblW w:w="7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705"/>
        <w:gridCol w:w="1100"/>
        <w:gridCol w:w="2285"/>
        <w:tblGridChange w:id="0">
          <w:tblGrid>
            <w:gridCol w:w="1280"/>
            <w:gridCol w:w="2705"/>
            <w:gridCol w:w="1100"/>
            <w:gridCol w:w="2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홍길동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표시, 감사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지점/데이터권한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ID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abc123...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sv:read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권한 확장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dqcbn6xaz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JWT 저장 금지 정보</w:t>
      </w:r>
    </w:p>
    <w:tbl>
      <w:tblPr>
        <w:tblStyle w:val="Table6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725"/>
        <w:tblGridChange w:id="0">
          <w:tblGrid>
            <w:gridCol w:w="3155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주민번호, 계좌번호, 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탈취 시 개인정보 유출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고객명, 조회결과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탈취 시 업무정보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전체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비대화, 변경 즉시 반영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 시 반영 지연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접속정보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보안상 절대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Token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재사용·탈취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 인증 탈취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 상세, 다운로드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노출 위험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Claim 표준에서도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필수 표준 Claim으로 두고, NSIGHT 확장 Claim으로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authGroupId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정의한다.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56a8965fm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토큰 발급 기준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c78ggt0q2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발급 경로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.4903178617983"/>
        <w:gridCol w:w="1747.0243412100735"/>
        <w:gridCol w:w="1943.7402187726016"/>
        <w:gridCol w:w="4009.2569331791497"/>
        <w:tblGridChange w:id="0">
          <w:tblGrid>
            <w:gridCol w:w="1325.4903178617983"/>
            <w:gridCol w:w="1747.0243412100735"/>
            <w:gridCol w:w="1943.7402187726016"/>
            <w:gridCol w:w="4009.256933179149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발급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JWT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ID/PW 또는 관리자 로그인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후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내부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 인증 완료 사용자 대상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기반 Access Token 재발급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/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토큰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+ 토큰 동시 폐기</w:t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zb87qqpvh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SSO 발급 흐름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OM.Auth.ssoLogin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SSO Token 검증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OM_USER 조회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사용자 상태 확인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HttpSession 생성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JWT.Auth.ssoIssue 내부 호출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tcf-jwt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내부 호출 검증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사용자 Claim 구성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Access Token 발급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Refresh Token 발급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Token DB 저장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+ JWT 응답 조립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JWT.Auth.ssoIssue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SSO 완료 사용자용 JWT pair 발급 서비스로 정의하고,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SSO 검증과 세션 생성을 담당한 후 내부 호출하는 구조가 기준이다.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5zenl44k2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tcf-gateway JWT 검증 기준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7ub7g6dpe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검증 호출 경로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JWT 검증 흐름은 다음과 같이 표준화한다.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AbstractBusinessProxyController.proxyOnline()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BusinessRouteService.forwardOnline()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GRF.forwardOnline()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GSF.preProcess()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GatewayAuthenticationService.authenticate()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GatewayJwtValidator.validate()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JwtDecoder.decode()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z2eidscj7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Authorization Header 기준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반드시 HTTP Header의 Bearer Token만 검증한다.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Authorization: Bearer {accessToken}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방식은 Gateway JWT 검증 기준이 아니다.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"accessToken": "..."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2g8dlxyp4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8.3 인증 분기 기준</w:t>
      </w:r>
    </w:p>
    <w:tbl>
      <w:tblPr>
        <w:tblStyle w:val="Table8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245"/>
        <w:tblGridChange w:id="0">
          <w:tblGrid>
            <w:gridCol w:w="3470"/>
            <w:gridCol w:w="32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인증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jwt.enabled=false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Cookie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businessCode=OM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jwt.enabled=true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Bearer JWT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Bearer Token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Bearer Token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Cookie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면제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Skip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제외</w:t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jz54guwdk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8.4 JwtDecoder 검증 항목</w:t>
      </w:r>
    </w:p>
    <w:tbl>
      <w:tblPr>
        <w:tblStyle w:val="Table9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570"/>
        <w:gridCol w:w="1610"/>
        <w:tblGridChange w:id="0">
          <w:tblGrid>
            <w:gridCol w:w="1550"/>
            <w:gridCol w:w="5570"/>
            <w:gridCol w:w="16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Bearer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Authorization: Bearer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JWKS 공개키로 RS256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만료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 = NSIGHT-AUTH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NSIGHT-MP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Denylist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userId/branchId/channelId와 Claim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401 또는 403</w:t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iwt3k35v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8.5 Gateway 검증 결과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성공 시 Gateway는 다음 정보를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GatewaySessionContext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구성한다.</w:t>
      </w:r>
    </w:p>
    <w:tbl>
      <w:tblPr>
        <w:tblStyle w:val="Table10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890"/>
        <w:tblGridChange w:id="0">
          <w:tblGrid>
            <w:gridCol w:w="2255"/>
            <w:gridCol w:w="3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JWT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JWT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JWT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JWT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전달 여부 정책에 따름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0paof5enx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TCF 전처리 연계 기준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Gateway에서 JWT가 통과해도 업무 실행이 바로 허용되는 것은 아니다. 업무 WAR의 TCF 전처리에서 다음을 추가 확인한다.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JWT 검증 성공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전달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표준 Header 검증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JWT Claim과 Header 비교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존재 여부 확인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ServiceId 등록 여부 확인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기능권한 확인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데이터권한 확인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거래통제 확인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Timeout 정책 확인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6125"/>
        <w:tblGridChange w:id="0">
          <w:tblGrid>
            <w:gridCol w:w="1775"/>
            <w:gridCol w:w="6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header.userId == jwt.userId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header.branchId == jwt.branchId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header.channelId == jwt.channelId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 businessCode와 Header businessCode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사용자, jti, serviceId, guid 기록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인증 구조에서도 업무 실행 기준은 JWT가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TCF는 Header 검증, Token Claim 비교, 권한 검증, 거래통제, 로그·감사를 담당한다고 정의한다.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vz5mrl418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토큰 저장 테이블 기준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yk8sntg4u9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TCF_JWT_TOKEN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Token 발급 이력을 관리한다. 원문 Token은 저장하지 않는다.</w:t>
      </w:r>
    </w:p>
    <w:tbl>
      <w:tblPr>
        <w:tblStyle w:val="Table12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500"/>
        <w:tblGridChange w:id="0">
          <w:tblGrid>
            <w:gridCol w:w="1475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Token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고유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시스템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ACTIVE / EXPIRED / REVOKED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LOGIN / SSO / REFRESH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User-Agent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생성시각</w:t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8qh3j178l3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TCF_REFRESH_TOKEN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Token은 반드시 Hash로 저장한다.</w:t>
      </w:r>
    </w:p>
    <w:tbl>
      <w:tblPr>
        <w:tblStyle w:val="Table13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4340"/>
        <w:tblGridChange w:id="0">
          <w:tblGrid>
            <w:gridCol w:w="1760"/>
            <w:gridCol w:w="4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REFRESH_TOKEN_ID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Refresh Token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Refresh Token Hash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Access Token JTI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ACTIVE / USED / REVOKED / EXPIRED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ROTATION_SEQ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Rotation 순번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폐기사유</w:t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7hanq5vi2q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TCF_TOKEN_DENYLIST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폐기된 Access Token을 차단하기 위한 테이블이다.</w:t>
      </w:r>
    </w:p>
    <w:tbl>
      <w:tblPr>
        <w:tblStyle w:val="Table14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595"/>
        <w:tblGridChange w:id="0">
          <w:tblGrid>
            <w:gridCol w:w="1580"/>
            <w:gridCol w:w="4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대상 JWT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원래 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LOGOUT / ADMIN / SECURITY / SYSTEM</w:t>
            </w:r>
          </w:p>
        </w:tc>
      </w:tr>
    </w:tbl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40ptm96mcu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TCF_JWT_AUDIT_LOG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 관련 감사 이력을 저장한다.</w:t>
      </w:r>
    </w:p>
    <w:tbl>
      <w:tblPr>
        <w:tblStyle w:val="Table15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5180"/>
        <w:tblGridChange w:id="0">
          <w:tblGrid>
            <w:gridCol w:w="1280"/>
            <w:gridCol w:w="51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ISSUE / REFRESH / REVOKE / VALIDATE_FAIL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JWT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User-Agent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발생시각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l8a6aqnha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Denylist 설계 기준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Denylist는 JWT 운영에서 필수다. Access Token이 짧게 만료되더라도 로그아웃, 강제 종료, 보안사고 대응을 위해 폐기 목록을 관리해야 한다.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로그아웃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Refresh Token 폐기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Access Token jti Denylist 등록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강제 로그아웃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Spring Session 삭제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Refresh Token 전체 폐기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사용자 Access Token 전체 Denylist 등록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보안사고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사용자 또는 권한그룹 단위 토큰 폐기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감사로그 기록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재로그인 요구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15"/>
        <w:tblGridChange w:id="0">
          <w:tblGrid>
            <w:gridCol w:w="1175"/>
            <w:gridCol w:w="4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 + 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또는 업무 WAR Security Filter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조회보다 Cache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원래 만료시각까지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JWT Denylist 조회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폐기자, 폐기사유, 폐기시각 필수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Gateway가 Denylist를 조회하지 않으면 폐기된 Access Token도 만료 전까지 통과할 수 있으므로, 운영 기준에서는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Gateway Denylist Cache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필수 보완 과제로 둔다.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2nne9k6mn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OM JWT 토큰관리 화면 기준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JWT는 운영 중 조회·폐기·감사 추적이 필요하므로 OM에 토큰관리 화면을 둔다.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운영관리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JWT 토큰관리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토큰 현황 조회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사용자별 토큰 조회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토큰 상세 조회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토큰 강제 폐기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Refresh Token 관리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Denylist 조회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JWT 감사로그 조회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 JWKS / 키 상태 조회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540"/>
        <w:gridCol w:w="3575"/>
        <w:tblGridChange w:id="0">
          <w:tblGrid>
            <w:gridCol w:w="2330"/>
            <w:gridCol w:w="2540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현황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OM.JwtToken.inquiry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Token 현황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OM.JwtToken.detail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Claim, 만료, 상태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강제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OM.JwtToken.revoke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전체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OM.JwtToken.revokeByUser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보유 토큰 전체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OM.RefreshToken.revoke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재발급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OM.JwtDenylist.inquiry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Token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감사로그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OM.JwtAudit.inquiry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발급·갱신·폐기·실패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정책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OM.JwtPolicy.inquiry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만료시간, issuer, audience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JWKS 상태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OM.JwtKey.inquiry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공개키 상태, kid 확인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운영관리 화면 기준에서도 토큰 현황, 강제폐기, 로그인 이력, Refresh Token 관리, 보안정책 관리, 권한 검증 로그 화면을 추가하는 방식이 자연스럽다고 정리되어 있다.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pmzbs48hf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토큰 보안 기준</w:t>
      </w:r>
    </w:p>
    <w:tbl>
      <w:tblPr>
        <w:tblStyle w:val="Table18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4445"/>
        <w:tblGridChange w:id="0">
          <w:tblGrid>
            <w:gridCol w:w="2840"/>
            <w:gridCol w:w="44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알고리즘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RS256 고정,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Key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RSA 2048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개인키 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내부 Secret/Vault, 소스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공개키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JWKS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Rotation을 위해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화면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원문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금지, Hash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위조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Claim과 전문 Header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짧게, 기본 15분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Refresh Token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사용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HttpOnly, Secure, SameSite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HMAC, mTLS, IP Allowlist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application.yml 직접 저장 금지</w:t>
            </w:r>
          </w:p>
        </w:tc>
      </w:tr>
    </w:tbl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z3lol15fk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내부 호출 보안 기준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tcf-om → 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호출은 반드시 내부 호출로 제한한다.</w:t>
      </w:r>
    </w:p>
    <w:tbl>
      <w:tblPr>
        <w:tblStyle w:val="Table19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835"/>
        <w:tblGridChange w:id="0">
          <w:tblGrid>
            <w:gridCol w:w="2045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X-NSIGHT-Internal-Service: 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HMAC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+ timestamp + secret 기반 서명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1~3분 이내 요청만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Replay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nonce 또는 requestId 중복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IP Allowlist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서버 IP만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mTLS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방화벽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외부망에서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/jwt/online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접근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발급자, 대상 userId, 발급시간, IP, GUID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환경변수, Secret Manager, Vault 사용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SSO Token 인증설계에서도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tcf-om → tcf-jwt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 호출은 내부망 전용으로 제한하고, HMAC Signature, Timestamp, Replay 방지, IP Allowlist, mTLS, 감사로그, Secret 외부화를 기준으로 제시한다.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j64fwn58a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표준 오류코드</w:t>
      </w:r>
    </w:p>
    <w:tbl>
      <w:tblPr>
        <w:tblStyle w:val="Table2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7.3553253211774"/>
        <w:gridCol w:w="2755.1562370493166"/>
        <w:gridCol w:w="3581.703108164111"/>
        <w:gridCol w:w="831.2971404890179"/>
        <w:tblGridChange w:id="0">
          <w:tblGrid>
            <w:gridCol w:w="1857.3553253211774"/>
            <w:gridCol w:w="2755.1562370493166"/>
            <w:gridCol w:w="3581.703108164111"/>
            <w:gridCol w:w="831.297140489017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Token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Authorization Header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Invalid Bearer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Bearer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Token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Invalid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Invalid Issuer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Invalid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Token Revoked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등록 토큰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Missing User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Claim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Header Claim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Claim과 전문 Header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E-JWT-ISSUE-0001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Token Issue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E-JWT-REFRESH-0001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Invalid 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E-JWT-REFRESH-0002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Refresh Token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E-JWT-REVOKE-0001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Revoke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폐기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E-JWT-JWKS-0001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JWKS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공개키 조회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Transaction Denied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오류코드 기준에서도 Token Missing, Token Expired, Invalid Signature, Invalid Issuer, Invalid Audience, Revoked Token, Header Claim Mismatch를 표준 오류로 정의한다.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5v6e26q6o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Spring 설정 기준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gateway: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auth: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jwt: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jwk-set-uri: http://tcf-jwt:8110/.well-known/jwks.json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issuer: NSIGHT-AUTH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audience: NSIGHT-MP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header-user-strict: true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denylist-check-enabled: true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denylist-cache-enabled: true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jwt: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issuer: NSIGHT-AUTH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audience: NSIGHT-MP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algorithm: RS256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access-token-valid-minutes: 15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refresh-token-valid-hours: 8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refresh-token-rotation-enabled: true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token-denylist-enabled: true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jwks: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enabled: true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key-id: nsight-jwt-rs256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store-type: jdbc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idle-timeout-minutes: 60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absolute-timeout-hours: 8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validate-header-user: true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validate-header-branch: true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validate-header-channel: true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f7qmhqqilf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운영 점검 기준</w:t>
      </w:r>
    </w:p>
    <w:tbl>
      <w:tblPr>
        <w:tblStyle w:val="Table21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4760"/>
        <w:tblGridChange w:id="0">
          <w:tblGrid>
            <w:gridCol w:w="2735"/>
            <w:gridCol w:w="4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JWKS URL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Gateway JWT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Profile에서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issuer/audience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발급값과 Gateway 설정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15분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 저장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또는 Cache 연동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금지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401 오류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만료/서명/issuer/audience/Denylist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Claim/Header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+ Refresh + Access Denylist 동시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토큰관리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조회·폐기·감사 기능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기반 Key Rotation 계획 확인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hfkdksdsn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개발 완료 체크리스트</w:t>
      </w:r>
    </w:p>
    <w:tbl>
      <w:tblPr>
        <w:tblStyle w:val="Table22"/>
        <w:tblW w:w="4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455"/>
        <w:gridCol w:w="665"/>
        <w:tblGridChange w:id="0">
          <w:tblGrid>
            <w:gridCol w:w="665"/>
            <w:gridCol w:w="345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체크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Access/Refresh Token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RS256 서명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Hash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Bearer Token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JWKS 기반 서명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issuer/audience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Denylist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Claim/Header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토큰조회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토큰폐기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원문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호출 HMAC/mTLS/IP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JWKS 장애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 오류코드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nt45yg9jn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마무리말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토큰 설계의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토큰을 발급하는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아니라, 운영 중에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검증하고, 폐기하고, 추적하고, 설명할 수 있는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만드는 것이다.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JWT를 다음 기준으로 사용한다.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SSO 검증 + 세션 생성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tcf-jwt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RS256 JWT 발급 + Refresh Token 관리 + JWKS 제공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tcf-gateway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Authorization Bearer 검증 + 업무 라우팅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TCF STF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Claim/Header 비교 + 권한 + 거래통제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OM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= 토큰 조회 + 강제 폐기 + Denylist + 감사로그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bg6iq1vfmt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시사점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JWT는 세션을 완전히 대체하는 구조로 보지 않는 것이 좋다. NSIGHT는 Spring Session JDBC를 통해 세션을 중앙화하고, JWT는 Gateway/API 인증 수단으로 병행하는 구조가 운영상 안전하다.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JWT 인증 성공은 업무 실행 허용을 의미하지 않는다. JWT는 사용자를 증명할 뿐이며, 실제 업무 실행은 TCF의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권한, 거래통제 기준을 통과해야 한다.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Denylist 연동 없이는 로그아웃·강제폐기 통제가 완전하지 않다. 따라서 Gateway Denylist Cache 연동은 JWT 운영 전 필수 보완 항목이다.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넷째, OM JWT 토큰관리 화면은 선택 기능이 아니라 운영 필수 기능이다. 운영자는 사용자별 토큰 상태, 만료, 폐기, Refresh Token, 인증 실패 로그를 확인할 수 있어야 한다.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