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00"/>
      </w:pPr>
    </w:p>
    <w:p>
      <w:pPr>
        <w:spacing w:after="360"/>
        <w:jc w:val="center"/>
      </w:pPr>
      <w:r>
        <w:rPr>
          <w:rFonts w:ascii="Malgun Gothic" w:hAnsi="Malgun Gothic" w:eastAsia="Malgun Gothic"/>
          <w:b/>
          <w:color w:val="7A5A00"/>
          <w:sz w:val="20"/>
        </w:rPr>
        <w:t>TECHNICAL BOOK BLUEPRINT</w:t>
      </w:r>
    </w:p>
    <w:p>
      <w:pPr>
        <w:spacing w:after="160"/>
        <w:jc w:val="center"/>
      </w:pPr>
      <w:r>
        <w:rPr>
          <w:rFonts w:ascii="Malgun Gothic" w:hAnsi="Malgun Gothic" w:eastAsia="Malgun Gothic"/>
          <w:b/>
          <w:color w:val="203748"/>
          <w:sz w:val="56"/>
        </w:rPr>
        <w:t>처음 시작하는 NSIGHT TCF 개발</w:t>
      </w:r>
    </w:p>
    <w:p>
      <w:pPr>
        <w:spacing w:after="680"/>
        <w:jc w:val="center"/>
      </w:pPr>
      <w:r>
        <w:rPr>
          <w:rFonts w:ascii="Malgun Gothic" w:hAnsi="Malgun Gothic" w:eastAsia="Malgun Gothic"/>
          <w:b w:val="0"/>
          <w:color w:val="1F4D78"/>
          <w:sz w:val="28"/>
        </w:rPr>
        <w:t>화면에서 DB까지, 개발에서 운영까지 따라 만드는</w:t>
        <w:br/>
        <w:t>엔터프라이즈 업무 시스템</w:t>
      </w:r>
    </w:p>
    <w:p>
      <w:pPr>
        <w:spacing w:after="1600"/>
        <w:jc w:val="center"/>
      </w:pPr>
      <w:r>
        <w:rPr>
          <w:rFonts w:ascii="Malgun Gothic" w:hAnsi="Malgun Gothic" w:eastAsia="Malgun Gothic"/>
          <w:b/>
          <w:color w:val="7A5A00"/>
          <w:sz w:val="22"/>
        </w:rPr>
        <w:t>집필 설계서 및 원고 골격 v0.1</w:t>
      </w:r>
    </w:p>
    <w:p>
      <w:pPr>
        <w:jc w:val="center"/>
      </w:pPr>
      <w:r>
        <w:rPr>
          <w:rFonts w:ascii="Malgun Gothic" w:hAnsi="Malgun Gothic" w:eastAsia="Malgun Gothic"/>
          <w:b w:val="0"/>
          <w:color w:val="505050"/>
          <w:sz w:val="19"/>
        </w:rPr>
        <w:t>대상 독자  ·  NSIGHT TCF를 처음 접하는 Java·Spring 개발자</w:t>
      </w:r>
    </w:p>
    <w:p>
      <w:r>
        <w:br w:type="page"/>
      </w:r>
    </w:p>
    <w:p>
      <w:pPr>
        <w:pStyle w:val="Heading1"/>
        <w:keepNext/>
      </w:pPr>
      <w:r>
        <w:t>1. 집필 목표와 편집 원칙</w:t>
      </w:r>
    </w:p>
    <w:p>
      <w:pPr>
        <w:spacing w:after="160" w:line="319" w:lineRule="auto"/>
      </w:pPr>
      <w:r>
        <w:rPr>
          <w:rFonts w:ascii="Malgun Gothic" w:hAnsi="Malgun Gothic" w:eastAsia="Malgun Gothic"/>
          <w:sz w:val="22"/>
        </w:rPr>
        <w:t>이 책은 기존 자료를 축약한 매뉴얼이 아니라, 초보 개발자가 화면 요청 한 건을 따라가며 TCF의 구조·개발·보안·운영을 단계적으로 이해하도록 재구성한 학습서다.</w:t>
      </w:r>
    </w:p>
    <w:p>
      <w:pPr>
        <w:pStyle w:val="ListBullet"/>
        <w:spacing w:after="80" w:line="290" w:lineRule="auto"/>
        <w:ind w:left="540" w:hanging="271"/>
      </w:pPr>
      <w:r>
        <w:rPr>
          <w:rFonts w:ascii="Malgun Gothic" w:hAnsi="Malgun Gothic" w:eastAsia="Malgun Gothic"/>
          <w:sz w:val="21"/>
        </w:rPr>
        <w:t>‘왜 필요한가’를 먼저 설명하고 용어와 구현을 뒤에 배치한다.</w:t>
      </w:r>
    </w:p>
    <w:p>
      <w:pPr>
        <w:pStyle w:val="ListBullet"/>
        <w:spacing w:after="80" w:line="290" w:lineRule="auto"/>
        <w:ind w:left="540" w:hanging="271"/>
      </w:pPr>
      <w:r>
        <w:rPr>
          <w:rFonts w:ascii="Malgun Gothic" w:hAnsi="Malgun Gothic" w:eastAsia="Malgun Gothic"/>
          <w:sz w:val="21"/>
        </w:rPr>
        <w:t>한 장에서는 하나의 학습 질문만 해결한다.</w:t>
      </w:r>
    </w:p>
    <w:p>
      <w:pPr>
        <w:pStyle w:val="ListBullet"/>
        <w:spacing w:after="80" w:line="290" w:lineRule="auto"/>
        <w:ind w:left="540" w:hanging="271"/>
      </w:pPr>
      <w:r>
        <w:rPr>
          <w:rFonts w:ascii="Malgun Gothic" w:hAnsi="Malgun Gothic" w:eastAsia="Malgun Gothic"/>
          <w:sz w:val="21"/>
        </w:rPr>
        <w:t>개념은 ztcfbook-m, 표준은 ztcfbook·znsight-man, 기술 사실은 zman과 실제 설정 자료로 교차 검증한다.</w:t>
      </w:r>
    </w:p>
    <w:p>
      <w:pPr>
        <w:pStyle w:val="ListBullet"/>
        <w:spacing w:after="80" w:line="290" w:lineRule="auto"/>
        <w:ind w:left="540" w:hanging="271"/>
      </w:pPr>
      <w:r>
        <w:rPr>
          <w:rFonts w:ascii="Malgun Gothic" w:hAnsi="Malgun Gothic" w:eastAsia="Malgun Gothic"/>
          <w:sz w:val="21"/>
        </w:rPr>
        <w:t>설계와 구현이 다르면 차이를 숨기지 않고 ‘설계 의도 / 현행 구현 / 적용 판단’으로 구분한다.</w:t>
      </w:r>
    </w:p>
    <w:p>
      <w:pPr>
        <w:pStyle w:val="ListBullet"/>
        <w:spacing w:after="80" w:line="290" w:lineRule="auto"/>
        <w:ind w:left="540" w:hanging="271"/>
      </w:pPr>
      <w:r>
        <w:rPr>
          <w:rFonts w:ascii="Malgun Gothic" w:hAnsi="Malgun Gothic" w:eastAsia="Malgun Gothic"/>
          <w:sz w:val="21"/>
        </w:rPr>
        <w:t>모든 실습은 고객 종합정보 조회와 고객 메모 CRUD라는 하나의 사례로 연결한다.</w:t>
      </w:r>
    </w:p>
    <w:p>
      <w:pPr>
        <w:pStyle w:val="Heading1"/>
        <w:keepNext/>
      </w:pPr>
      <w:r>
        <w:t>2. 독자 경험 설계</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독자</w:t>
            </w:r>
          </w:p>
        </w:tc>
        <w:tc>
          <w:tcPr>
            <w:tcW w:type="dxa" w:w="2880"/>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출발점</w:t>
            </w:r>
          </w:p>
        </w:tc>
        <w:tc>
          <w:tcPr>
            <w:tcW w:type="dxa" w:w="4824"/>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책을 통해 도달할 수준</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완전 초보</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웹·Java 용어가 낯섦</w:t>
            </w:r>
          </w:p>
        </w:tc>
        <w:tc>
          <w:tcPr>
            <w:tcW w:type="dxa" w:w="4824"/>
            <w:tcMar>
              <w:top w:w="100" w:type="dxa"/>
              <w:start w:w="120" w:type="dxa"/>
              <w:bottom w:w="100" w:type="dxa"/>
              <w:end w:w="120" w:type="dxa"/>
            </w:tcMar>
            <w:vAlign w:val="center"/>
          </w:tcPr>
          <w:p>
            <w:pPr>
              <w:spacing w:after="0"/>
            </w:pPr>
            <w:r>
              <w:rPr>
                <w:rFonts w:ascii="Malgun Gothic" w:hAnsi="Malgun Gothic" w:eastAsia="Malgun Gothic"/>
                <w:sz w:val="18"/>
              </w:rPr>
              <w:t>전체 요청 흐름을 설명하고 예제를 실행</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업무 개발자</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Spring 경험, TCF는 처음</w:t>
            </w:r>
          </w:p>
        </w:tc>
        <w:tc>
          <w:tcPr>
            <w:tcW w:type="dxa" w:w="4824"/>
            <w:tcMar>
              <w:top w:w="100" w:type="dxa"/>
              <w:start w:w="120" w:type="dxa"/>
              <w:bottom w:w="100" w:type="dxa"/>
              <w:end w:w="120" w:type="dxa"/>
            </w:tcMar>
            <w:vAlign w:val="center"/>
          </w:tcPr>
          <w:p>
            <w:pPr>
              <w:spacing w:after="0"/>
            </w:pPr>
            <w:r>
              <w:rPr>
                <w:rFonts w:ascii="Malgun Gothic" w:hAnsi="Malgun Gothic" w:eastAsia="Malgun Gothic"/>
                <w:sz w:val="18"/>
              </w:rPr>
              <w:t>ServiceId와 6계층으로 CRUD 거래 구현</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운영 담당자</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배포·로그 경험</w:t>
            </w:r>
          </w:p>
        </w:tc>
        <w:tc>
          <w:tcPr>
            <w:tcW w:type="dxa" w:w="4824"/>
            <w:tcMar>
              <w:top w:w="100" w:type="dxa"/>
              <w:start w:w="120" w:type="dxa"/>
              <w:bottom w:w="100" w:type="dxa"/>
              <w:end w:w="120" w:type="dxa"/>
            </w:tcMar>
            <w:vAlign w:val="center"/>
          </w:tcPr>
          <w:p>
            <w:pPr>
              <w:spacing w:after="0"/>
            </w:pPr>
            <w:r>
              <w:rPr>
                <w:rFonts w:ascii="Malgun Gothic" w:hAnsi="Malgun Gothic" w:eastAsia="Malgun Gothic"/>
                <w:sz w:val="18"/>
              </w:rPr>
              <w:t>OM·Timeout·자원 지표로 장애를 진단</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예비 아키텍트</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개발 경험 보유</w:t>
            </w:r>
          </w:p>
        </w:tc>
        <w:tc>
          <w:tcPr>
            <w:tcW w:type="dxa" w:w="4824"/>
            <w:tcMar>
              <w:top w:w="100" w:type="dxa"/>
              <w:start w:w="120" w:type="dxa"/>
              <w:bottom w:w="100" w:type="dxa"/>
              <w:end w:w="120" w:type="dxa"/>
            </w:tcMar>
            <w:vAlign w:val="center"/>
          </w:tcPr>
          <w:p>
            <w:pPr>
              <w:spacing w:after="0"/>
            </w:pPr>
            <w:r>
              <w:rPr>
                <w:rFonts w:ascii="Malgun Gothic" w:hAnsi="Malgun Gothic" w:eastAsia="Malgun Gothic"/>
                <w:sz w:val="18"/>
              </w:rPr>
              <w:t>책임 경계와 Architecture Gate를 판단</w:t>
            </w:r>
          </w:p>
        </w:tc>
      </w:tr>
    </w:tbl>
    <w:p>
      <w:pPr>
        <w:spacing w:after="40"/>
      </w:pPr>
    </w:p>
    <w:p>
      <w:pPr>
        <w:pStyle w:val="Heading1"/>
        <w:keepNext/>
      </w:pPr>
      <w:r>
        <w:t>3. 자료 체계와 적용 우선순위</w:t>
      </w:r>
    </w:p>
    <w:p>
      <w:pPr>
        <w:spacing w:after="160" w:line="319" w:lineRule="auto"/>
      </w:pPr>
      <w:r>
        <w:rPr>
          <w:rFonts w:ascii="Malgun Gothic" w:hAnsi="Malgun Gothic" w:eastAsia="Malgun Gothic"/>
          <w:sz w:val="22"/>
        </w:rPr>
        <w:t>참고자료는 서로 목적과 상세 수준이 다르므로 동일한 권위로 합치지 않는다. 집필 시 다음 우선순위를 적용한다.</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080"/>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우선순위</w:t>
            </w:r>
          </w:p>
        </w:tc>
        <w:tc>
          <w:tcPr>
            <w:tcW w:type="dxa" w:w="3096"/>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자료</w:t>
            </w:r>
          </w:p>
        </w:tc>
        <w:tc>
          <w:tcPr>
            <w:tcW w:type="dxa" w:w="5184"/>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집필에서의 역할</w:t>
            </w:r>
          </w:p>
        </w:tc>
      </w:tr>
      <w:tr>
        <w:tc>
          <w:tcPr>
            <w:tcW w:type="dxa" w:w="1080"/>
            <w:tcMar>
              <w:top w:w="100" w:type="dxa"/>
              <w:start w:w="120" w:type="dxa"/>
              <w:bottom w:w="100" w:type="dxa"/>
              <w:end w:w="120" w:type="dxa"/>
            </w:tcMar>
            <w:vAlign w:val="center"/>
          </w:tcPr>
          <w:p>
            <w:pPr>
              <w:spacing w:after="0"/>
            </w:pPr>
            <w:r>
              <w:rPr>
                <w:rFonts w:ascii="Malgun Gothic" w:hAnsi="Malgun Gothic" w:eastAsia="Malgun Gothic"/>
                <w:sz w:val="18"/>
              </w:rPr>
              <w:t>1</w:t>
            </w:r>
          </w:p>
        </w:tc>
        <w:tc>
          <w:tcPr>
            <w:tcW w:type="dxa" w:w="3096"/>
            <w:tcMar>
              <w:top w:w="100" w:type="dxa"/>
              <w:start w:w="120" w:type="dxa"/>
              <w:bottom w:w="100" w:type="dxa"/>
              <w:end w:w="120" w:type="dxa"/>
            </w:tcMar>
            <w:vAlign w:val="center"/>
          </w:tcPr>
          <w:p>
            <w:pPr>
              <w:spacing w:after="0"/>
            </w:pPr>
            <w:r>
              <w:rPr>
                <w:rFonts w:ascii="Malgun Gothic" w:hAnsi="Malgun Gothic" w:eastAsia="Malgun Gothic"/>
                <w:sz w:val="18"/>
              </w:rPr>
              <w:t>목차안 DOCX</w:t>
            </w:r>
          </w:p>
        </w:tc>
        <w:tc>
          <w:tcPr>
            <w:tcW w:type="dxa" w:w="5184"/>
            <w:tcMar>
              <w:top w:w="100" w:type="dxa"/>
              <w:start w:w="120" w:type="dxa"/>
              <w:bottom w:w="100" w:type="dxa"/>
              <w:end w:w="120" w:type="dxa"/>
            </w:tcMar>
            <w:vAlign w:val="center"/>
          </w:tcPr>
          <w:p>
            <w:pPr>
              <w:spacing w:after="0"/>
            </w:pPr>
            <w:r>
              <w:rPr>
                <w:rFonts w:ascii="Malgun Gothic" w:hAnsi="Malgun Gothic" w:eastAsia="Malgun Gothic"/>
                <w:sz w:val="18"/>
              </w:rPr>
              <w:t>61개 장과 14개 부록의 최종 구조</w:t>
            </w:r>
          </w:p>
        </w:tc>
      </w:tr>
      <w:tr>
        <w:tc>
          <w:tcPr>
            <w:tcW w:type="dxa" w:w="1080"/>
            <w:tcMar>
              <w:top w:w="100" w:type="dxa"/>
              <w:start w:w="120" w:type="dxa"/>
              <w:bottom w:w="100" w:type="dxa"/>
              <w:end w:w="120" w:type="dxa"/>
            </w:tcMar>
            <w:vAlign w:val="center"/>
          </w:tcPr>
          <w:p>
            <w:pPr>
              <w:spacing w:after="0"/>
            </w:pPr>
            <w:r>
              <w:rPr>
                <w:rFonts w:ascii="Malgun Gothic" w:hAnsi="Malgun Gothic" w:eastAsia="Malgun Gothic"/>
                <w:sz w:val="18"/>
              </w:rPr>
              <w:t>2</w:t>
            </w:r>
          </w:p>
        </w:tc>
        <w:tc>
          <w:tcPr>
            <w:tcW w:type="dxa" w:w="3096"/>
            <w:tcMar>
              <w:top w:w="100" w:type="dxa"/>
              <w:start w:w="120" w:type="dxa"/>
              <w:bottom w:w="100" w:type="dxa"/>
              <w:end w:w="120" w:type="dxa"/>
            </w:tcMar>
            <w:vAlign w:val="center"/>
          </w:tcPr>
          <w:p>
            <w:pPr>
              <w:spacing w:after="0"/>
            </w:pPr>
            <w:r>
              <w:rPr>
                <w:rFonts w:ascii="Malgun Gothic" w:hAnsi="Malgun Gothic" w:eastAsia="Malgun Gothic"/>
                <w:sz w:val="18"/>
              </w:rPr>
              <w:t>ztcfbook-m</w:t>
            </w:r>
          </w:p>
        </w:tc>
        <w:tc>
          <w:tcPr>
            <w:tcW w:type="dxa" w:w="5184"/>
            <w:tcMar>
              <w:top w:w="100" w:type="dxa"/>
              <w:start w:w="120" w:type="dxa"/>
              <w:bottom w:w="100" w:type="dxa"/>
              <w:end w:w="120" w:type="dxa"/>
            </w:tcMar>
            <w:vAlign w:val="center"/>
          </w:tcPr>
          <w:p>
            <w:pPr>
              <w:spacing w:after="0"/>
            </w:pPr>
            <w:r>
              <w:rPr>
                <w:rFonts w:ascii="Malgun Gothic" w:hAnsi="Malgun Gothic" w:eastAsia="Malgun Gothic"/>
                <w:sz w:val="18"/>
              </w:rPr>
              <w:t>초보자 눈높이, 비유, 실습 진입</w:t>
            </w:r>
          </w:p>
        </w:tc>
      </w:tr>
      <w:tr>
        <w:tc>
          <w:tcPr>
            <w:tcW w:type="dxa" w:w="1080"/>
            <w:tcMar>
              <w:top w:w="100" w:type="dxa"/>
              <w:start w:w="120" w:type="dxa"/>
              <w:bottom w:w="100" w:type="dxa"/>
              <w:end w:w="120" w:type="dxa"/>
            </w:tcMar>
            <w:vAlign w:val="center"/>
          </w:tcPr>
          <w:p>
            <w:pPr>
              <w:spacing w:after="0"/>
            </w:pPr>
            <w:r>
              <w:rPr>
                <w:rFonts w:ascii="Malgun Gothic" w:hAnsi="Malgun Gothic" w:eastAsia="Malgun Gothic"/>
                <w:sz w:val="18"/>
              </w:rPr>
              <w:t>3</w:t>
            </w:r>
          </w:p>
        </w:tc>
        <w:tc>
          <w:tcPr>
            <w:tcW w:type="dxa" w:w="3096"/>
            <w:tcMar>
              <w:top w:w="100" w:type="dxa"/>
              <w:start w:w="120" w:type="dxa"/>
              <w:bottom w:w="100" w:type="dxa"/>
              <w:end w:w="120" w:type="dxa"/>
            </w:tcMar>
            <w:vAlign w:val="center"/>
          </w:tcPr>
          <w:p>
            <w:pPr>
              <w:spacing w:after="0"/>
            </w:pPr>
            <w:r>
              <w:rPr>
                <w:rFonts w:ascii="Malgun Gothic" w:hAnsi="Malgun Gothic" w:eastAsia="Malgun Gothic"/>
                <w:sz w:val="18"/>
              </w:rPr>
              <w:t>ztcfbook / ztcfbook-h</w:t>
            </w:r>
          </w:p>
        </w:tc>
        <w:tc>
          <w:tcPr>
            <w:tcW w:type="dxa" w:w="5184"/>
            <w:tcMar>
              <w:top w:w="100" w:type="dxa"/>
              <w:start w:w="120" w:type="dxa"/>
              <w:bottom w:w="100" w:type="dxa"/>
              <w:end w:w="120" w:type="dxa"/>
            </w:tcMar>
            <w:vAlign w:val="center"/>
          </w:tcPr>
          <w:p>
            <w:pPr>
              <w:spacing w:after="0"/>
            </w:pPr>
            <w:r>
              <w:rPr>
                <w:rFonts w:ascii="Malgun Gothic" w:hAnsi="Malgun Gothic" w:eastAsia="Malgun Gothic"/>
                <w:sz w:val="18"/>
              </w:rPr>
              <w:t>개발 표준과 아키텍처 판단 근거</w:t>
            </w:r>
          </w:p>
        </w:tc>
      </w:tr>
      <w:tr>
        <w:tc>
          <w:tcPr>
            <w:tcW w:type="dxa" w:w="1080"/>
            <w:tcMar>
              <w:top w:w="100" w:type="dxa"/>
              <w:start w:w="120" w:type="dxa"/>
              <w:bottom w:w="100" w:type="dxa"/>
              <w:end w:w="120" w:type="dxa"/>
            </w:tcMar>
            <w:vAlign w:val="center"/>
          </w:tcPr>
          <w:p>
            <w:pPr>
              <w:spacing w:after="0"/>
            </w:pPr>
            <w:r>
              <w:rPr>
                <w:rFonts w:ascii="Malgun Gothic" w:hAnsi="Malgun Gothic" w:eastAsia="Malgun Gothic"/>
                <w:sz w:val="18"/>
              </w:rPr>
              <w:t>4</w:t>
            </w:r>
          </w:p>
        </w:tc>
        <w:tc>
          <w:tcPr>
            <w:tcW w:type="dxa" w:w="3096"/>
            <w:tcMar>
              <w:top w:w="100" w:type="dxa"/>
              <w:start w:w="120" w:type="dxa"/>
              <w:bottom w:w="100" w:type="dxa"/>
              <w:end w:w="120" w:type="dxa"/>
            </w:tcMar>
            <w:vAlign w:val="center"/>
          </w:tcPr>
          <w:p>
            <w:pPr>
              <w:spacing w:after="0"/>
            </w:pPr>
            <w:r>
              <w:rPr>
                <w:rFonts w:ascii="Malgun Gothic" w:hAnsi="Malgun Gothic" w:eastAsia="Malgun Gothic"/>
                <w:sz w:val="18"/>
              </w:rPr>
              <w:t>zman / znsight-man / znsight-guide-word</w:t>
            </w:r>
          </w:p>
        </w:tc>
        <w:tc>
          <w:tcPr>
            <w:tcW w:type="dxa" w:w="5184"/>
            <w:tcMar>
              <w:top w:w="100" w:type="dxa"/>
              <w:start w:w="120" w:type="dxa"/>
              <w:bottom w:w="100" w:type="dxa"/>
              <w:end w:w="120" w:type="dxa"/>
            </w:tcMar>
            <w:vAlign w:val="center"/>
          </w:tcPr>
          <w:p>
            <w:pPr>
              <w:spacing w:after="0"/>
            </w:pPr>
            <w:r>
              <w:rPr>
                <w:rFonts w:ascii="Malgun Gothic" w:hAnsi="Malgun Gothic" w:eastAsia="Malgun Gothic"/>
                <w:sz w:val="18"/>
              </w:rPr>
              <w:t>설계-코드 대조, 절차, 체크리스트</w:t>
            </w:r>
          </w:p>
        </w:tc>
      </w:tr>
      <w:tr>
        <w:tc>
          <w:tcPr>
            <w:tcW w:type="dxa" w:w="1080"/>
            <w:tcMar>
              <w:top w:w="100" w:type="dxa"/>
              <w:start w:w="120" w:type="dxa"/>
              <w:bottom w:w="100" w:type="dxa"/>
              <w:end w:w="120" w:type="dxa"/>
            </w:tcMar>
            <w:vAlign w:val="center"/>
          </w:tcPr>
          <w:p>
            <w:pPr>
              <w:spacing w:after="0"/>
            </w:pPr>
            <w:r>
              <w:rPr>
                <w:rFonts w:ascii="Malgun Gothic" w:hAnsi="Malgun Gothic" w:eastAsia="Malgun Gothic"/>
                <w:sz w:val="18"/>
              </w:rPr>
              <w:t>5</w:t>
            </w:r>
          </w:p>
        </w:tc>
        <w:tc>
          <w:tcPr>
            <w:tcW w:type="dxa" w:w="3096"/>
            <w:tcMar>
              <w:top w:w="100" w:type="dxa"/>
              <w:start w:w="120" w:type="dxa"/>
              <w:bottom w:w="100" w:type="dxa"/>
              <w:end w:w="120" w:type="dxa"/>
            </w:tcMar>
            <w:vAlign w:val="center"/>
          </w:tcPr>
          <w:p>
            <w:pPr>
              <w:spacing w:after="0"/>
            </w:pPr>
            <w:r>
              <w:rPr>
                <w:rFonts w:ascii="Malgun Gothic" w:hAnsi="Malgun Gothic" w:eastAsia="Malgun Gothic"/>
                <w:sz w:val="18"/>
              </w:rPr>
              <w:t>config / capacity / 구축방법론</w:t>
            </w:r>
          </w:p>
        </w:tc>
        <w:tc>
          <w:tcPr>
            <w:tcW w:type="dxa" w:w="5184"/>
            <w:tcMar>
              <w:top w:w="100" w:type="dxa"/>
              <w:start w:w="120" w:type="dxa"/>
              <w:bottom w:w="100" w:type="dxa"/>
              <w:end w:w="120" w:type="dxa"/>
            </w:tcMar>
            <w:vAlign w:val="center"/>
          </w:tcPr>
          <w:p>
            <w:pPr>
              <w:spacing w:after="0"/>
            </w:pPr>
            <w:r>
              <w:rPr>
                <w:rFonts w:ascii="Malgun Gothic" w:hAnsi="Malgun Gothic" w:eastAsia="Malgun Gothic"/>
                <w:sz w:val="18"/>
              </w:rPr>
              <w:t>설정값, 운영, 용량, 프로젝트 수행 기준</w:t>
            </w:r>
          </w:p>
        </w:tc>
      </w:tr>
    </w:tbl>
    <w:p>
      <w:pPr>
        <w:spacing w:after="40"/>
      </w:pPr>
    </w:p>
    <w:p>
      <w:pPr>
        <w:pStyle w:val="Heading1"/>
        <w:keepNext/>
      </w:pPr>
      <w:r>
        <w:t>4. 부별 참고자료 매핑</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15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부</w:t>
            </w:r>
          </w:p>
        </w:tc>
        <w:tc>
          <w:tcPr>
            <w:tcW w:type="dxa" w:w="295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핵심 주제</w:t>
            </w:r>
          </w:p>
        </w:tc>
        <w:tc>
          <w:tcPr>
            <w:tcW w:type="dxa" w:w="5256"/>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주요 참고자료</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제0~1부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독자 안내·IT 기초</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ztcfbook-m 서문·제1편, ztcf-개발북 제1부</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제2부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전체 아키텍처·TCF 흐름</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zman 03~15, ztcfbook 제1·4·5편</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제3부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개발환경·Gradle·설정</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znsight-man 06~11, config-info/value-word</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제4~5부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전문·STF/ETF·6계층</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znsight-guide-word 12~38, ztcfbook 제2·3편</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제6부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DB·SQL·연계</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znsight-man Mapper·SQL·연계, ztcfbook 제5편</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제7부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JWT·SSO·권한</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zman 10~11, ztcfbook 제4편, 관련 개발북</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제8부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배포·운영·장애</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config 자료, capacity 자료, znsight-man 64~70</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제9부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테스트·품질·방법론</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znsight-man 54~62, znsight-구축방법론</w:t>
            </w:r>
          </w:p>
        </w:tc>
      </w:tr>
      <w:tr>
        <w:tc>
          <w:tcPr>
            <w:tcW w:type="dxa" w:w="1152"/>
            <w:tcMar>
              <w:top w:w="100" w:type="dxa"/>
              <w:start w:w="120" w:type="dxa"/>
              <w:bottom w:w="100" w:type="dxa"/>
              <w:end w:w="120" w:type="dxa"/>
            </w:tcMar>
            <w:vAlign w:val="center"/>
          </w:tcPr>
          <w:p>
            <w:pPr>
              <w:spacing w:after="0"/>
            </w:pPr>
            <w:r>
              <w:rPr>
                <w:rFonts w:ascii="Malgun Gothic" w:hAnsi="Malgun Gothic" w:eastAsia="Malgun Gothic"/>
                <w:sz w:val="18"/>
              </w:rPr>
              <w:t>제10부</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종합 실습·산출물</w:t>
            </w:r>
          </w:p>
        </w:tc>
        <w:tc>
          <w:tcPr>
            <w:tcW w:type="dxa" w:w="5256"/>
            <w:tcMar>
              <w:top w:w="100" w:type="dxa"/>
              <w:start w:w="120" w:type="dxa"/>
              <w:bottom w:w="100" w:type="dxa"/>
              <w:end w:w="120" w:type="dxa"/>
            </w:tcMar>
            <w:vAlign w:val="center"/>
          </w:tcPr>
          <w:p>
            <w:pPr>
              <w:spacing w:after="0"/>
            </w:pPr>
            <w:r>
              <w:rPr>
                <w:rFonts w:ascii="Malgun Gothic" w:hAnsi="Malgun Gothic" w:eastAsia="Malgun Gothic"/>
                <w:sz w:val="18"/>
              </w:rPr>
              <w:t>ztcfbook 제8편, 개발북 제12·16·19부</w:t>
            </w:r>
          </w:p>
        </w:tc>
      </w:tr>
    </w:tbl>
    <w:p>
      <w:pPr>
        <w:spacing w:after="40"/>
      </w:pPr>
    </w:p>
    <w:p>
      <w:pPr>
        <w:pStyle w:val="Heading1"/>
        <w:keepNext/>
      </w:pPr>
      <w:r>
        <w:t>5. 장별 공통 집필 포맷</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79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순서</w:t>
            </w:r>
          </w:p>
        </w:tc>
        <w:tc>
          <w:tcPr>
            <w:tcW w:type="dxa" w:w="295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구성 요소</w:t>
            </w:r>
          </w:p>
        </w:tc>
        <w:tc>
          <w:tcPr>
            <w:tcW w:type="dxa" w:w="5616"/>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작성 기준</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1</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이번 장에서 해결할 질문</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독자가 장을 읽어야 하는 이유를 한 문장으로 제시</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2</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먼저 그림으로 보기</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요청 흐름·책임 경계를 한 장의 그림으로 표현</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3</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쉬운 설명</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비유 1개와 핵심 용어 3~7개</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4</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NSIGHT에서는</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일반 개념을 실제 TCF 구조에 연결</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5</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코드 또는 설정 따라 하기</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최소 실행 예제와 예상 결과</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6</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자주 하는 실수</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금지 예시와 실패 증상</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7</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직접 해보기</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10~30분 단위 실습</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8</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확인 문제·체크리스트</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이해 확인과 현장 적용 점검</w:t>
            </w:r>
          </w:p>
        </w:tc>
      </w:tr>
      <w:tr>
        <w:tc>
          <w:tcPr>
            <w:tcW w:type="dxa" w:w="792"/>
            <w:tcMar>
              <w:top w:w="100" w:type="dxa"/>
              <w:start w:w="120" w:type="dxa"/>
              <w:bottom w:w="100" w:type="dxa"/>
              <w:end w:w="120" w:type="dxa"/>
            </w:tcMar>
            <w:vAlign w:val="center"/>
          </w:tcPr>
          <w:p>
            <w:pPr>
              <w:spacing w:after="0"/>
            </w:pPr>
            <w:r>
              <w:rPr>
                <w:rFonts w:ascii="Malgun Gothic" w:hAnsi="Malgun Gothic" w:eastAsia="Malgun Gothic"/>
                <w:sz w:val="18"/>
              </w:rPr>
              <w:t>9</w:t>
            </w:r>
          </w:p>
        </w:tc>
        <w:tc>
          <w:tcPr>
            <w:tcW w:type="dxa" w:w="2952"/>
            <w:tcMar>
              <w:top w:w="100" w:type="dxa"/>
              <w:start w:w="120" w:type="dxa"/>
              <w:bottom w:w="100" w:type="dxa"/>
              <w:end w:w="120" w:type="dxa"/>
            </w:tcMar>
            <w:vAlign w:val="center"/>
          </w:tcPr>
          <w:p>
            <w:pPr>
              <w:spacing w:after="0"/>
            </w:pPr>
            <w:r>
              <w:rPr>
                <w:rFonts w:ascii="Malgun Gothic" w:hAnsi="Malgun Gothic" w:eastAsia="Malgun Gothic"/>
                <w:sz w:val="18"/>
              </w:rPr>
              <w:t>근거 자료</w:t>
            </w:r>
          </w:p>
        </w:tc>
        <w:tc>
          <w:tcPr>
            <w:tcW w:type="dxa" w:w="5616"/>
            <w:tcMar>
              <w:top w:w="100" w:type="dxa"/>
              <w:start w:w="120" w:type="dxa"/>
              <w:bottom w:w="100" w:type="dxa"/>
              <w:end w:w="120" w:type="dxa"/>
            </w:tcMar>
            <w:vAlign w:val="center"/>
          </w:tcPr>
          <w:p>
            <w:pPr>
              <w:spacing w:after="0"/>
            </w:pPr>
            <w:r>
              <w:rPr>
                <w:rFonts w:ascii="Malgun Gothic" w:hAnsi="Malgun Gothic" w:eastAsia="Malgun Gothic"/>
                <w:sz w:val="18"/>
              </w:rPr>
              <w:t>장 말미에 출처와 적용 기준 기록</w:t>
            </w:r>
          </w:p>
        </w:tc>
      </w:tr>
    </w:tbl>
    <w:p>
      <w:pPr>
        <w:spacing w:after="40"/>
      </w:pPr>
    </w:p>
    <w:p>
      <w:r>
        <w:br w:type="page"/>
      </w:r>
    </w:p>
    <w:p>
      <w:pPr>
        <w:pStyle w:val="Heading1"/>
        <w:keepNext/>
      </w:pPr>
      <w:r>
        <w:t>6. 전체 원고 골격</w:t>
      </w:r>
    </w:p>
    <w:p>
      <w:pPr>
        <w:spacing w:after="160" w:line="319" w:lineRule="auto"/>
      </w:pPr>
      <w:r>
        <w:rPr>
          <w:rFonts w:ascii="Malgun Gothic" w:hAnsi="Malgun Gothic" w:eastAsia="Malgun Gothic"/>
          <w:sz w:val="22"/>
        </w:rPr>
        <w:t>아래 구조는 업로드된 목차안의 제0부~제10부와 부록을 그대로 유지한 집필 기준선이다. 장 제목은 변경하지 않고, 절 제목은 실제 집필 과정에서 중복과 난이도를 조정한다.</w:t>
      </w:r>
    </w:p>
    <w:p>
      <w:pPr>
        <w:pStyle w:val="Heading1"/>
        <w:keepNext/>
      </w:pPr>
      <w:r>
        <w:t>제0부. 책을 시작하기 전에</w:t>
      </w:r>
    </w:p>
    <w:p>
      <w:pPr>
        <w:pStyle w:val="Heading2"/>
        <w:keepNext/>
      </w:pPr>
      <w:r>
        <w:t>0장. 이 책을 읽기 전에</w:t>
      </w:r>
    </w:p>
    <w:p>
      <w:pPr>
        <w:pStyle w:val="Heading3"/>
        <w:keepNext/>
      </w:pPr>
      <w:r>
        <w:t>0.1 이 책을 만든 이유</w:t>
      </w:r>
    </w:p>
    <w:p>
      <w:pPr>
        <w:pStyle w:val="Heading3"/>
        <w:keepNext/>
      </w:pPr>
      <w:r>
        <w:t>0.2 이 책에서 만들 시스템</w:t>
      </w:r>
    </w:p>
    <w:p>
      <w:pPr>
        <w:pStyle w:val="Heading3"/>
        <w:keepNext/>
      </w:pPr>
      <w:r>
        <w:t>0.3 대상 독자와 선행지식</w:t>
      </w:r>
    </w:p>
    <w:p>
      <w:pPr>
        <w:pStyle w:val="Heading3"/>
        <w:keepNext/>
      </w:pPr>
      <w:r>
        <w:t>0.4 초보 개발자가 어려워하는 지점</w:t>
      </w:r>
    </w:p>
    <w:p>
      <w:pPr>
        <w:pStyle w:val="Heading3"/>
        <w:keepNext/>
      </w:pPr>
      <w:r>
        <w:t>0.5 책에서 사용하는 예제 업무</w:t>
      </w:r>
    </w:p>
    <w:p>
      <w:pPr>
        <w:pStyle w:val="Heading3"/>
        <w:keepNext/>
      </w:pPr>
      <w:r>
        <w:t>0.6 소스와 설계서 활용 방법</w:t>
      </w:r>
    </w:p>
    <w:p>
      <w:pPr>
        <w:pStyle w:val="Heading2"/>
        <w:keepNext/>
      </w:pPr>
      <w:r>
        <w:t>1장. 역할별 학습 경로</w:t>
      </w:r>
    </w:p>
    <w:p>
      <w:pPr>
        <w:pStyle w:val="Heading3"/>
        <w:keepNext/>
      </w:pPr>
      <w:r>
        <w:t>1.1 완전 초보자를 위한 읽기 순서</w:t>
      </w:r>
    </w:p>
    <w:p>
      <w:pPr>
        <w:pStyle w:val="Heading3"/>
        <w:keepNext/>
      </w:pPr>
      <w:r>
        <w:t>1.2 업무 개발자를 위한 읽기 순서</w:t>
      </w:r>
    </w:p>
    <w:p>
      <w:pPr>
        <w:pStyle w:val="Heading3"/>
        <w:keepNext/>
      </w:pPr>
      <w:r>
        <w:t>1.3 프레임워크 개발자를 위한 읽기 순서</w:t>
      </w:r>
    </w:p>
    <w:p>
      <w:pPr>
        <w:pStyle w:val="Heading3"/>
        <w:keepNext/>
      </w:pPr>
      <w:r>
        <w:t>1.4 운영 담당자를 위한 읽기 순서</w:t>
      </w:r>
    </w:p>
    <w:p>
      <w:pPr>
        <w:pStyle w:val="Heading3"/>
        <w:keepNext/>
      </w:pPr>
      <w:r>
        <w:t>1.5 아키텍트를 목표로 하는 학습 경로</w:t>
      </w:r>
    </w:p>
    <w:p>
      <w:pPr>
        <w:pStyle w:val="Heading2"/>
        <w:keepNext/>
      </w:pPr>
      <w:r>
        <w:t>2장. 실습 프로젝트 소개</w:t>
      </w:r>
    </w:p>
    <w:p>
      <w:pPr>
        <w:pStyle w:val="Heading3"/>
        <w:keepNext/>
      </w:pPr>
      <w:r>
        <w:t>2.1 고객 종합정보 조회 화면</w:t>
      </w:r>
    </w:p>
    <w:p>
      <w:pPr>
        <w:pStyle w:val="Heading3"/>
        <w:keepNext/>
      </w:pPr>
      <w:r>
        <w:t>2.2 고객 목록 조회</w:t>
      </w:r>
    </w:p>
    <w:p>
      <w:pPr>
        <w:pStyle w:val="Heading3"/>
        <w:keepNext/>
      </w:pPr>
      <w:r>
        <w:t>2.3 고객 메모 등록·수정·삭제</w:t>
      </w:r>
    </w:p>
    <w:p>
      <w:pPr>
        <w:pStyle w:val="Heading3"/>
        <w:keepNext/>
      </w:pPr>
      <w:r>
        <w:t>2.4 상품정보 연계 조회</w:t>
      </w:r>
    </w:p>
    <w:p>
      <w:pPr>
        <w:pStyle w:val="Heading3"/>
        <w:keepNext/>
      </w:pPr>
      <w:r>
        <w:t>2.5 오류·Timeout·권한 처리</w:t>
      </w:r>
    </w:p>
    <w:p>
      <w:pPr>
        <w:pStyle w:val="Heading3"/>
        <w:keepNext/>
      </w:pPr>
      <w:r>
        <w:t>2.6 배포와 운영 확인</w:t>
      </w:r>
    </w:p>
    <w:p>
      <w:pPr>
        <w:pStyle w:val="Heading1"/>
        <w:keepNext/>
      </w:pPr>
      <w:r>
        <w:t>제1부. 초보 개발자를 위한 IT 시스템 기초</w:t>
      </w:r>
    </w:p>
    <w:p>
      <w:pPr>
        <w:pStyle w:val="Heading2"/>
        <w:keepNext/>
      </w:pPr>
      <w:r>
        <w:t>3장. 기업의 IT 시스템은 어떻게 구성되는가</w:t>
      </w:r>
    </w:p>
    <w:p>
      <w:pPr>
        <w:pStyle w:val="Heading3"/>
        <w:keepNext/>
      </w:pPr>
      <w:r>
        <w:t>3.1 사용자와 업무 화면</w:t>
      </w:r>
    </w:p>
    <w:p>
      <w:pPr>
        <w:pStyle w:val="Heading3"/>
        <w:keepNext/>
      </w:pPr>
      <w:r>
        <w:t>3.2 웹서버와 WAS</w:t>
      </w:r>
    </w:p>
    <w:p>
      <w:pPr>
        <w:pStyle w:val="Heading3"/>
        <w:keepNext/>
      </w:pPr>
      <w:r>
        <w:t>3.3 애플리케이션 서버와 DB</w:t>
      </w:r>
    </w:p>
    <w:p>
      <w:pPr>
        <w:pStyle w:val="Heading3"/>
        <w:keepNext/>
      </w:pPr>
      <w:r>
        <w:t>3.4 외부 시스템과 인터페이스</w:t>
      </w:r>
    </w:p>
    <w:p>
      <w:pPr>
        <w:pStyle w:val="Heading3"/>
        <w:keepNext/>
      </w:pPr>
      <w:r>
        <w:t>3.5 운영 시스템과 개발 시스템</w:t>
      </w:r>
    </w:p>
    <w:p>
      <w:pPr>
        <w:pStyle w:val="Heading3"/>
        <w:keepNext/>
      </w:pPr>
      <w:r>
        <w:t>3.6 전체 요청 흐름</w:t>
      </w:r>
    </w:p>
    <w:p>
      <w:pPr>
        <w:pStyle w:val="Heading2"/>
        <w:keepNext/>
      </w:pPr>
      <w:r>
        <w:t>4장. 웹 애플리케이션의 기본 구조</w:t>
      </w:r>
    </w:p>
    <w:p>
      <w:pPr>
        <w:pStyle w:val="Heading3"/>
        <w:keepNext/>
      </w:pPr>
      <w:r>
        <w:t>4.1 브라우저와 서버</w:t>
      </w:r>
    </w:p>
    <w:p>
      <w:pPr>
        <w:pStyle w:val="Heading3"/>
        <w:keepNext/>
      </w:pPr>
      <w:r>
        <w:t>4.2 URL과 HTTP</w:t>
      </w:r>
    </w:p>
    <w:p>
      <w:pPr>
        <w:pStyle w:val="Heading3"/>
        <w:keepNext/>
      </w:pPr>
      <w:r>
        <w:t>4.3 GET과 POST</w:t>
      </w:r>
    </w:p>
    <w:p>
      <w:pPr>
        <w:pStyle w:val="Heading3"/>
        <w:keepNext/>
      </w:pPr>
      <w:r>
        <w:t>4.4 Header와 Body</w:t>
      </w:r>
    </w:p>
    <w:p>
      <w:pPr>
        <w:pStyle w:val="Heading3"/>
        <w:keepNext/>
      </w:pPr>
      <w:r>
        <w:t>4.5 JSON 요청과 응답</w:t>
      </w:r>
    </w:p>
    <w:p>
      <w:pPr>
        <w:pStyle w:val="Heading3"/>
        <w:keepNext/>
      </w:pPr>
      <w:r>
        <w:t>4.6 상태코드와 오류 메시지</w:t>
      </w:r>
    </w:p>
    <w:p>
      <w:pPr>
        <w:pStyle w:val="Heading2"/>
        <w:keepNext/>
      </w:pPr>
      <w:r>
        <w:t>5장. Java와 Spring Boot 이해하기</w:t>
      </w:r>
    </w:p>
    <w:p>
      <w:pPr>
        <w:pStyle w:val="Heading3"/>
        <w:keepNext/>
      </w:pPr>
      <w:r>
        <w:t>5.1 Java 클래스와 객체</w:t>
      </w:r>
    </w:p>
    <w:p>
      <w:pPr>
        <w:pStyle w:val="Heading3"/>
        <w:keepNext/>
      </w:pPr>
      <w:r>
        <w:t>5.2 Interface와 구현 클래스</w:t>
      </w:r>
    </w:p>
    <w:p>
      <w:pPr>
        <w:pStyle w:val="Heading3"/>
        <w:keepNext/>
      </w:pPr>
      <w:r>
        <w:t>5.3 Spring Bean</w:t>
      </w:r>
    </w:p>
    <w:p>
      <w:pPr>
        <w:pStyle w:val="Heading3"/>
        <w:keepNext/>
      </w:pPr>
      <w:r>
        <w:t>5.4 의존성 주입</w:t>
      </w:r>
    </w:p>
    <w:p>
      <w:pPr>
        <w:pStyle w:val="Heading3"/>
        <w:keepNext/>
      </w:pPr>
      <w:r>
        <w:t>5.5 Annotation</w:t>
      </w:r>
    </w:p>
    <w:p>
      <w:pPr>
        <w:pStyle w:val="Heading3"/>
        <w:keepNext/>
      </w:pPr>
      <w:r>
        <w:t>5.6 Spring Boot 애플리케이션 실행</w:t>
      </w:r>
    </w:p>
    <w:p>
      <w:pPr>
        <w:pStyle w:val="Heading2"/>
        <w:keepNext/>
      </w:pPr>
      <w:r>
        <w:t>6장. Tomcat과 WAR 이해하기</w:t>
      </w:r>
    </w:p>
    <w:p>
      <w:pPr>
        <w:pStyle w:val="Heading3"/>
        <w:keepNext/>
      </w:pPr>
      <w:r>
        <w:t>6.1 Tomcat의 역할</w:t>
      </w:r>
    </w:p>
    <w:p>
      <w:pPr>
        <w:pStyle w:val="Heading3"/>
        <w:keepNext/>
      </w:pPr>
      <w:r>
        <w:t>6.2 JVM과 Tomcat의 관계</w:t>
      </w:r>
    </w:p>
    <w:p>
      <w:pPr>
        <w:pStyle w:val="Heading3"/>
        <w:keepNext/>
      </w:pPr>
      <w:r>
        <w:t>6.3 JAR와 WAR의 차이</w:t>
      </w:r>
    </w:p>
    <w:p>
      <w:pPr>
        <w:pStyle w:val="Heading3"/>
        <w:keepNext/>
      </w:pPr>
      <w:r>
        <w:t>6.4 Context Path</w:t>
      </w:r>
    </w:p>
    <w:p>
      <w:pPr>
        <w:pStyle w:val="Heading3"/>
        <w:keepNext/>
      </w:pPr>
      <w:r>
        <w:t>6.5 하나의 Tomcat에 여러 WAR 배포</w:t>
      </w:r>
    </w:p>
    <w:p>
      <w:pPr>
        <w:pStyle w:val="Heading3"/>
        <w:keepNext/>
      </w:pPr>
      <w:r>
        <w:t>6.6 공유 자원과 장애 영향</w:t>
      </w:r>
    </w:p>
    <w:p>
      <w:pPr>
        <w:pStyle w:val="Heading2"/>
        <w:keepNext/>
      </w:pPr>
      <w:r>
        <w:t>7장. 프레임워크가 필요한 이유</w:t>
      </w:r>
    </w:p>
    <w:p>
      <w:pPr>
        <w:pStyle w:val="Heading3"/>
        <w:keepNext/>
      </w:pPr>
      <w:r>
        <w:t>7.1 개발자가 모든 기능을 직접 만들면 생기는 문제</w:t>
      </w:r>
    </w:p>
    <w:p>
      <w:pPr>
        <w:pStyle w:val="Heading3"/>
        <w:keepNext/>
      </w:pPr>
      <w:r>
        <w:t>7.2 공통 기능과 업무 기능</w:t>
      </w:r>
    </w:p>
    <w:p>
      <w:pPr>
        <w:pStyle w:val="Heading3"/>
        <w:keepNext/>
      </w:pPr>
      <w:r>
        <w:t>7.3 표준화와 재사용</w:t>
      </w:r>
    </w:p>
    <w:p>
      <w:pPr>
        <w:pStyle w:val="Heading3"/>
        <w:keepNext/>
      </w:pPr>
      <w:r>
        <w:t>7.4 TCF가 통제하는 기능</w:t>
      </w:r>
    </w:p>
    <w:p>
      <w:pPr>
        <w:pStyle w:val="Heading3"/>
        <w:keepNext/>
      </w:pPr>
      <w:r>
        <w:t>7.5 업무 개발자가 담당하는 기능</w:t>
      </w:r>
    </w:p>
    <w:p>
      <w:pPr>
        <w:pStyle w:val="Heading3"/>
        <w:keepNext/>
      </w:pPr>
      <w:r>
        <w:t>7.6 프레임워크를 올바르게 사용하는 방법</w:t>
      </w:r>
    </w:p>
    <w:p>
      <w:pPr>
        <w:pStyle w:val="Heading1"/>
        <w:keepNext/>
      </w:pPr>
      <w:r>
        <w:t>제2부. NSIGHT TCF 전체 구조 이해</w:t>
      </w:r>
    </w:p>
    <w:p>
      <w:pPr>
        <w:pStyle w:val="Heading2"/>
        <w:keepNext/>
      </w:pPr>
      <w:r>
        <w:t>8장. NSIGHT 프로젝트란 무엇인가</w:t>
      </w:r>
    </w:p>
    <w:p>
      <w:pPr>
        <w:pStyle w:val="Heading3"/>
        <w:keepNext/>
      </w:pPr>
      <w:r>
        <w:t>8.1 NSIGHT의 업무 목적</w:t>
      </w:r>
    </w:p>
    <w:p>
      <w:pPr>
        <w:pStyle w:val="Heading3"/>
        <w:keepNext/>
      </w:pPr>
      <w:r>
        <w:t>8.2 마케팅·고객·상품·캠페인 업무</w:t>
      </w:r>
    </w:p>
    <w:p>
      <w:pPr>
        <w:pStyle w:val="Heading3"/>
        <w:keepNext/>
      </w:pPr>
      <w:r>
        <w:t>8.3 정보계와 온라인 거래</w:t>
      </w:r>
    </w:p>
    <w:p>
      <w:pPr>
        <w:pStyle w:val="Heading3"/>
        <w:keepNext/>
      </w:pPr>
      <w:r>
        <w:t>8.4 업무코드와 업무영역</w:t>
      </w:r>
    </w:p>
    <w:p>
      <w:pPr>
        <w:pStyle w:val="Heading3"/>
        <w:keepNext/>
      </w:pPr>
      <w:r>
        <w:t>8.5 17개 업무 WAR 구조</w:t>
      </w:r>
    </w:p>
    <w:p>
      <w:pPr>
        <w:pStyle w:val="Heading3"/>
        <w:keepNext/>
      </w:pPr>
      <w:r>
        <w:t>8.6 플랫폼팀과 업무팀의 책임</w:t>
      </w:r>
    </w:p>
    <w:p>
      <w:pPr>
        <w:pStyle w:val="Heading2"/>
        <w:keepNext/>
      </w:pPr>
      <w:r>
        <w:t>9장. NSIGHT 전체 아키텍처</w:t>
      </w:r>
    </w:p>
    <w:p>
      <w:pPr>
        <w:pStyle w:val="Heading3"/>
        <w:keepNext/>
      </w:pPr>
      <w:r>
        <w:t>9.1 사용자와 UI</w:t>
      </w:r>
    </w:p>
    <w:p>
      <w:pPr>
        <w:pStyle w:val="Heading3"/>
        <w:keepNext/>
      </w:pPr>
      <w:r>
        <w:t>9.2 GSLB·L4·Apache</w:t>
      </w:r>
    </w:p>
    <w:p>
      <w:pPr>
        <w:pStyle w:val="Heading3"/>
        <w:keepNext/>
      </w:pPr>
      <w:r>
        <w:t>9.3 Gateway</w:t>
      </w:r>
    </w:p>
    <w:p>
      <w:pPr>
        <w:pStyle w:val="Heading3"/>
        <w:keepNext/>
      </w:pPr>
      <w:r>
        <w:t>9.4 업무 WAR</w:t>
      </w:r>
    </w:p>
    <w:p>
      <w:pPr>
        <w:pStyle w:val="Heading3"/>
        <w:keepNext/>
      </w:pPr>
      <w:r>
        <w:t>9.5 TCF 플랫폼 모듈</w:t>
      </w:r>
    </w:p>
    <w:p>
      <w:pPr>
        <w:pStyle w:val="Heading3"/>
        <w:keepNext/>
      </w:pPr>
      <w:r>
        <w:t>9.6 DB·파일·외부 시스템</w:t>
      </w:r>
    </w:p>
    <w:p>
      <w:pPr>
        <w:pStyle w:val="Heading3"/>
        <w:keepNext/>
      </w:pPr>
      <w:r>
        <w:t>9.7 OM 운영관리</w:t>
      </w:r>
    </w:p>
    <w:p>
      <w:pPr>
        <w:pStyle w:val="Heading2"/>
        <w:keepNext/>
      </w:pPr>
      <w:r>
        <w:t>10장. TCF 실행 흐름 한눈에 보기</w:t>
      </w:r>
    </w:p>
    <w:p>
      <w:pPr>
        <w:pStyle w:val="Heading3"/>
        <w:keepNext/>
      </w:pPr>
      <w:r>
        <w:t>10.1 요청 진입</w:t>
      </w:r>
    </w:p>
    <w:p>
      <w:pPr>
        <w:pStyle w:val="Heading3"/>
        <w:keepNext/>
      </w:pPr>
      <w:r>
        <w:t>10.2 공통 전처리</w:t>
      </w:r>
    </w:p>
    <w:p>
      <w:pPr>
        <w:pStyle w:val="Heading3"/>
        <w:keepNext/>
      </w:pPr>
      <w:r>
        <w:t>10.3 ServiceId 분기</w:t>
      </w:r>
    </w:p>
    <w:p>
      <w:pPr>
        <w:pStyle w:val="Heading3"/>
        <w:keepNext/>
      </w:pPr>
      <w:r>
        <w:t>10.4 업무 처리</w:t>
      </w:r>
    </w:p>
    <w:p>
      <w:pPr>
        <w:pStyle w:val="Heading3"/>
        <w:keepNext/>
      </w:pPr>
      <w:r>
        <w:t>10.5 DB 처리</w:t>
      </w:r>
    </w:p>
    <w:p>
      <w:pPr>
        <w:pStyle w:val="Heading3"/>
        <w:keepNext/>
      </w:pPr>
      <w:r>
        <w:t>10.6 공통 후처리</w:t>
      </w:r>
    </w:p>
    <w:p>
      <w:pPr>
        <w:pStyle w:val="Heading2"/>
        <w:keepNext/>
      </w:pPr>
      <w:r>
        <w:t>11장. ServiceId와 거래코드</w:t>
      </w:r>
    </w:p>
    <w:p>
      <w:pPr>
        <w:pStyle w:val="Heading3"/>
        <w:keepNext/>
      </w:pPr>
      <w:r>
        <w:t>11.1 왜 거래를 식별해야 하는가</w:t>
      </w:r>
    </w:p>
    <w:p>
      <w:pPr>
        <w:pStyle w:val="Heading3"/>
        <w:keepNext/>
      </w:pPr>
      <w:r>
        <w:t>11.2 ServiceId의 역할</w:t>
      </w:r>
    </w:p>
    <w:p>
      <w:pPr>
        <w:pStyle w:val="Heading3"/>
        <w:keepNext/>
      </w:pPr>
      <w:r>
        <w:t>11.3 거래코드의 역할</w:t>
      </w:r>
    </w:p>
    <w:p>
      <w:pPr>
        <w:pStyle w:val="Heading3"/>
        <w:keepNext/>
      </w:pPr>
      <w:r>
        <w:t>11.4 업무코드와의 차이</w:t>
      </w:r>
    </w:p>
    <w:p>
      <w:pPr>
        <w:pStyle w:val="Heading3"/>
        <w:keepNext/>
      </w:pPr>
      <w:r>
        <w:t>11.5 화면 ID와의 관계</w:t>
      </w:r>
    </w:p>
    <w:p>
      <w:pPr>
        <w:pStyle w:val="Heading3"/>
        <w:keepNext/>
      </w:pPr>
      <w:r>
        <w:t>11.6 정상·금지 예시</w:t>
      </w:r>
    </w:p>
    <w:p>
      <w:pPr>
        <w:pStyle w:val="Heading2"/>
        <w:keepNext/>
      </w:pPr>
      <w:r>
        <w:t>12장. OM 운영관리란 무엇인가</w:t>
      </w:r>
    </w:p>
    <w:p>
      <w:pPr>
        <w:pStyle w:val="Heading3"/>
        <w:keepNext/>
      </w:pPr>
      <w:r>
        <w:t>12.1 Service Catalog</w:t>
      </w:r>
    </w:p>
    <w:p>
      <w:pPr>
        <w:pStyle w:val="Heading3"/>
        <w:keepNext/>
      </w:pPr>
      <w:r>
        <w:t>12.2 거래통제</w:t>
      </w:r>
    </w:p>
    <w:p>
      <w:pPr>
        <w:pStyle w:val="Heading3"/>
        <w:keepNext/>
      </w:pPr>
      <w:r>
        <w:t>12.3 Timeout 정책</w:t>
      </w:r>
    </w:p>
    <w:p>
      <w:pPr>
        <w:pStyle w:val="Heading3"/>
        <w:keepNext/>
      </w:pPr>
      <w:r>
        <w:t>12.4 오류코드와 공통코드</w:t>
      </w:r>
    </w:p>
    <w:p>
      <w:pPr>
        <w:pStyle w:val="Heading3"/>
        <w:keepNext/>
      </w:pPr>
      <w:r>
        <w:t>12.5 사용자·권한·메뉴</w:t>
      </w:r>
    </w:p>
    <w:p>
      <w:pPr>
        <w:pStyle w:val="Heading3"/>
        <w:keepNext/>
      </w:pPr>
      <w:r>
        <w:t>12.6 거래로그와 감사로그</w:t>
      </w:r>
    </w:p>
    <w:p>
      <w:pPr>
        <w:pStyle w:val="Heading3"/>
        <w:keepNext/>
      </w:pPr>
      <w:r>
        <w:t>12.7 운영 기준정보의 중요성</w:t>
      </w:r>
    </w:p>
    <w:p>
      <w:pPr>
        <w:pStyle w:val="Heading1"/>
        <w:keepNext/>
      </w:pPr>
      <w:r>
        <w:t>제3부. 개발환경 만들기</w:t>
      </w:r>
    </w:p>
    <w:p>
      <w:pPr>
        <w:pStyle w:val="Heading2"/>
        <w:keepNext/>
      </w:pPr>
      <w:r>
        <w:t>13장. 개발도구 준비</w:t>
      </w:r>
    </w:p>
    <w:p>
      <w:pPr>
        <w:pStyle w:val="Heading3"/>
        <w:keepNext/>
      </w:pPr>
      <w:r>
        <w:t>13.1 JDK 설치</w:t>
      </w:r>
    </w:p>
    <w:p>
      <w:pPr>
        <w:pStyle w:val="Heading3"/>
        <w:keepNext/>
      </w:pPr>
      <w:r>
        <w:t>13.2 Eclipse 또는 IDE 설정</w:t>
      </w:r>
    </w:p>
    <w:p>
      <w:pPr>
        <w:pStyle w:val="Heading3"/>
        <w:keepNext/>
      </w:pPr>
      <w:r>
        <w:t>13.3 Git 설치</w:t>
      </w:r>
    </w:p>
    <w:p>
      <w:pPr>
        <w:pStyle w:val="Heading3"/>
        <w:keepNext/>
      </w:pPr>
      <w:r>
        <w:t>13.4 Gradle 확인</w:t>
      </w:r>
    </w:p>
    <w:p>
      <w:pPr>
        <w:pStyle w:val="Heading3"/>
        <w:keepNext/>
      </w:pPr>
      <w:r>
        <w:t>13.5 DB 접속도구 준비</w:t>
      </w:r>
    </w:p>
    <w:p>
      <w:pPr>
        <w:pStyle w:val="Heading3"/>
        <w:keepNext/>
      </w:pPr>
      <w:r>
        <w:t>13.6 환경 점검 체크리스트</w:t>
      </w:r>
    </w:p>
    <w:p>
      <w:pPr>
        <w:pStyle w:val="Heading2"/>
        <w:keepNext/>
      </w:pPr>
      <w:r>
        <w:t>14장. Git 저장소와 소스 내려받기</w:t>
      </w:r>
    </w:p>
    <w:p>
      <w:pPr>
        <w:pStyle w:val="Heading3"/>
        <w:keepNext/>
      </w:pPr>
      <w:r>
        <w:t>14.1 Git 저장소의 개념</w:t>
      </w:r>
    </w:p>
    <w:p>
      <w:pPr>
        <w:pStyle w:val="Heading3"/>
        <w:keepNext/>
      </w:pPr>
      <w:r>
        <w:t>14.2 Clone과 Pull</w:t>
      </w:r>
    </w:p>
    <w:p>
      <w:pPr>
        <w:pStyle w:val="Heading3"/>
        <w:keepNext/>
      </w:pPr>
      <w:r>
        <w:t>14.3 Branch 이해</w:t>
      </w:r>
    </w:p>
    <w:p>
      <w:pPr>
        <w:pStyle w:val="Heading3"/>
        <w:keepNext/>
      </w:pPr>
      <w:r>
        <w:t>14.4 Commit과 Push</w:t>
      </w:r>
    </w:p>
    <w:p>
      <w:pPr>
        <w:pStyle w:val="Heading3"/>
        <w:keepNext/>
      </w:pPr>
      <w:r>
        <w:t>14.5 Merge와 Pull Request</w:t>
      </w:r>
    </w:p>
    <w:p>
      <w:pPr>
        <w:pStyle w:val="Heading3"/>
        <w:keepNext/>
      </w:pPr>
      <w:r>
        <w:t>14.6 초보자가 자주 하는 Git 실수</w:t>
      </w:r>
    </w:p>
    <w:p>
      <w:pPr>
        <w:pStyle w:val="Heading2"/>
        <w:keepNext/>
      </w:pPr>
      <w:r>
        <w:t>15장. Gradle 멀티모듈 구조</w:t>
      </w:r>
    </w:p>
    <w:p>
      <w:pPr>
        <w:pStyle w:val="Heading3"/>
        <w:keepNext/>
      </w:pPr>
      <w:r>
        <w:t>15.1 Root Project</w:t>
      </w:r>
    </w:p>
    <w:p>
      <w:pPr>
        <w:pStyle w:val="Heading3"/>
        <w:keepNext/>
      </w:pPr>
      <w:r>
        <w:t>15.2 플랫폼 모듈</w:t>
      </w:r>
    </w:p>
    <w:p>
      <w:pPr>
        <w:pStyle w:val="Heading3"/>
        <w:keepNext/>
      </w:pPr>
      <w:r>
        <w:t>15.3 업무 WAR 모듈</w:t>
      </w:r>
    </w:p>
    <w:p>
      <w:pPr>
        <w:pStyle w:val="Heading3"/>
        <w:keepNext/>
      </w:pPr>
      <w:r>
        <w:t>15.4 모듈 의존관계</w:t>
      </w:r>
    </w:p>
    <w:p>
      <w:pPr>
        <w:pStyle w:val="Heading3"/>
        <w:keepNext/>
      </w:pPr>
      <w:r>
        <w:t>15.5 Build와 Test</w:t>
      </w:r>
    </w:p>
    <w:p>
      <w:pPr>
        <w:pStyle w:val="Heading3"/>
        <w:keepNext/>
      </w:pPr>
      <w:r>
        <w:t>15.6 WAR 생성</w:t>
      </w:r>
    </w:p>
    <w:p>
      <w:pPr>
        <w:pStyle w:val="Heading2"/>
        <w:keepNext/>
      </w:pPr>
      <w:r>
        <w:t>16장. 프로젝트를 IDE에서 실행하기</w:t>
      </w:r>
    </w:p>
    <w:p>
      <w:pPr>
        <w:pStyle w:val="Heading3"/>
        <w:keepNext/>
      </w:pPr>
      <w:r>
        <w:t>16.1 프로젝트 Import</w:t>
      </w:r>
    </w:p>
    <w:p>
      <w:pPr>
        <w:pStyle w:val="Heading3"/>
        <w:keepNext/>
      </w:pPr>
      <w:r>
        <w:t>16.2 Gradle Refresh</w:t>
      </w:r>
    </w:p>
    <w:p>
      <w:pPr>
        <w:pStyle w:val="Heading3"/>
        <w:keepNext/>
      </w:pPr>
      <w:r>
        <w:t>16.3 Spring Boot 실행</w:t>
      </w:r>
    </w:p>
    <w:p>
      <w:pPr>
        <w:pStyle w:val="Heading3"/>
        <w:keepNext/>
      </w:pPr>
      <w:r>
        <w:t>16.4 외부 Tomcat 실행</w:t>
      </w:r>
    </w:p>
    <w:p>
      <w:pPr>
        <w:pStyle w:val="Heading3"/>
        <w:keepNext/>
      </w:pPr>
      <w:r>
        <w:t>16.5 Profile 변경</w:t>
      </w:r>
    </w:p>
    <w:p>
      <w:pPr>
        <w:pStyle w:val="Heading3"/>
        <w:keepNext/>
      </w:pPr>
      <w:r>
        <w:t>16.6 실행 오류 해결</w:t>
      </w:r>
    </w:p>
    <w:p>
      <w:pPr>
        <w:pStyle w:val="Heading2"/>
        <w:keepNext/>
      </w:pPr>
      <w:r>
        <w:t>17장. application.yml 읽기</w:t>
      </w:r>
    </w:p>
    <w:p>
      <w:pPr>
        <w:pStyle w:val="Heading3"/>
        <w:keepNext/>
      </w:pPr>
      <w:r>
        <w:t>17.1 Server 설정</w:t>
      </w:r>
    </w:p>
    <w:p>
      <w:pPr>
        <w:pStyle w:val="Heading3"/>
        <w:keepNext/>
      </w:pPr>
      <w:r>
        <w:t>17.2 Datasource 설정</w:t>
      </w:r>
    </w:p>
    <w:p>
      <w:pPr>
        <w:pStyle w:val="Heading3"/>
        <w:keepNext/>
      </w:pPr>
      <w:r>
        <w:t>17.3 HikariCP 설정</w:t>
      </w:r>
    </w:p>
    <w:p>
      <w:pPr>
        <w:pStyle w:val="Heading3"/>
        <w:keepNext/>
      </w:pPr>
      <w:r>
        <w:t>17.4 MyBatis 설정</w:t>
      </w:r>
    </w:p>
    <w:p>
      <w:pPr>
        <w:pStyle w:val="Heading3"/>
        <w:keepNext/>
      </w:pPr>
      <w:r>
        <w:t>17.5 로그 설정</w:t>
      </w:r>
    </w:p>
    <w:p>
      <w:pPr>
        <w:pStyle w:val="Heading3"/>
        <w:keepNext/>
      </w:pPr>
      <w:r>
        <w:t>17.6 환경별 설정 분리</w:t>
      </w:r>
    </w:p>
    <w:p>
      <w:pPr>
        <w:pStyle w:val="Heading3"/>
        <w:keepNext/>
      </w:pPr>
      <w:r>
        <w:t>17.7 비밀번호와 비밀정보 관리</w:t>
      </w:r>
    </w:p>
    <w:p>
      <w:pPr>
        <w:pStyle w:val="Heading1"/>
        <w:keepNext/>
      </w:pPr>
      <w:r>
        <w:t>제4부. 화면 요청 한 건 따라가기</w:t>
      </w:r>
    </w:p>
    <w:p>
      <w:pPr>
        <w:pStyle w:val="Heading2"/>
        <w:keepNext/>
      </w:pPr>
      <w:r>
        <w:t>18장. 화면 이벤트에서 거래가 시작된다</w:t>
      </w:r>
    </w:p>
    <w:p>
      <w:pPr>
        <w:pStyle w:val="Heading3"/>
        <w:keepNext/>
      </w:pPr>
      <w:r>
        <w:t>18.1 화면 ID</w:t>
      </w:r>
    </w:p>
    <w:p>
      <w:pPr>
        <w:pStyle w:val="Heading3"/>
        <w:keepNext/>
      </w:pPr>
      <w:r>
        <w:t>18.2 이벤트 ID</w:t>
      </w:r>
    </w:p>
    <w:p>
      <w:pPr>
        <w:pStyle w:val="Heading3"/>
        <w:keepNext/>
      </w:pPr>
      <w:r>
        <w:t>18.3 버튼과 ServiceId</w:t>
      </w:r>
    </w:p>
    <w:p>
      <w:pPr>
        <w:pStyle w:val="Heading3"/>
        <w:keepNext/>
      </w:pPr>
      <w:r>
        <w:t>18.4 요청 데이터 만들기</w:t>
      </w:r>
    </w:p>
    <w:p>
      <w:pPr>
        <w:pStyle w:val="Heading3"/>
        <w:keepNext/>
      </w:pPr>
      <w:r>
        <w:t>18.5 거래 호출</w:t>
      </w:r>
    </w:p>
    <w:p>
      <w:pPr>
        <w:pStyle w:val="Heading3"/>
        <w:keepNext/>
      </w:pPr>
      <w:r>
        <w:t>18.6 응답 처리</w:t>
      </w:r>
    </w:p>
    <w:p>
      <w:pPr>
        <w:pStyle w:val="Heading2"/>
        <w:keepNext/>
      </w:pPr>
      <w:r>
        <w:t>19장. 표준 요청 전문</w:t>
      </w:r>
    </w:p>
    <w:p>
      <w:pPr>
        <w:pStyle w:val="Heading3"/>
        <w:keepNext/>
      </w:pPr>
      <w:r>
        <w:t>19.1 StandardRequest 구조</w:t>
      </w:r>
    </w:p>
    <w:p>
      <w:pPr>
        <w:pStyle w:val="Heading3"/>
        <w:keepNext/>
      </w:pPr>
      <w:r>
        <w:t>19.2 Header와 Body</w:t>
      </w:r>
    </w:p>
    <w:p>
      <w:pPr>
        <w:pStyle w:val="Heading3"/>
        <w:keepNext/>
      </w:pPr>
      <w:r>
        <w:t>19.3 업무코드</w:t>
      </w:r>
    </w:p>
    <w:p>
      <w:pPr>
        <w:pStyle w:val="Heading3"/>
        <w:keepNext/>
      </w:pPr>
      <w:r>
        <w:t>19.4 ServiceId</w:t>
      </w:r>
    </w:p>
    <w:p>
      <w:pPr>
        <w:pStyle w:val="Heading3"/>
        <w:keepNext/>
      </w:pPr>
      <w:r>
        <w:t>19.5 거래코드</w:t>
      </w:r>
    </w:p>
    <w:p>
      <w:pPr>
        <w:pStyle w:val="Heading3"/>
        <w:keepNext/>
      </w:pPr>
      <w:r>
        <w:t>19.6 사용자·지점·채널 정보</w:t>
      </w:r>
    </w:p>
    <w:p>
      <w:pPr>
        <w:pStyle w:val="Heading3"/>
        <w:keepNext/>
      </w:pPr>
      <w:r>
        <w:t>19.7 GUID와 TraceId</w:t>
      </w:r>
    </w:p>
    <w:p>
      <w:pPr>
        <w:pStyle w:val="Heading2"/>
        <w:keepNext/>
      </w:pPr>
      <w:r>
        <w:t>20장. Controller와 TCF 진입</w:t>
      </w:r>
    </w:p>
    <w:p>
      <w:pPr>
        <w:pStyle w:val="Heading3"/>
        <w:keepNext/>
      </w:pPr>
      <w:r>
        <w:t>20.1 공통 Online Endpoint</w:t>
      </w:r>
    </w:p>
    <w:p>
      <w:pPr>
        <w:pStyle w:val="Heading3"/>
        <w:keepNext/>
      </w:pPr>
      <w:r>
        <w:t>20.2 업무별 Controller를 만들지 않는 이유</w:t>
      </w:r>
    </w:p>
    <w:p>
      <w:pPr>
        <w:pStyle w:val="Heading3"/>
        <w:keepNext/>
      </w:pPr>
      <w:r>
        <w:t>20.3 요청 검증</w:t>
      </w:r>
    </w:p>
    <w:p>
      <w:pPr>
        <w:pStyle w:val="Heading3"/>
        <w:keepNext/>
      </w:pPr>
      <w:r>
        <w:t>20.4 TransactionContext 생성</w:t>
      </w:r>
    </w:p>
    <w:p>
      <w:pPr>
        <w:pStyle w:val="Heading3"/>
        <w:keepNext/>
      </w:pPr>
      <w:r>
        <w:t>20.5 거래로그 시작</w:t>
      </w:r>
    </w:p>
    <w:p>
      <w:pPr>
        <w:pStyle w:val="Heading3"/>
        <w:keepNext/>
      </w:pPr>
      <w:r>
        <w:t>20.6 TCF 처리 호출</w:t>
      </w:r>
    </w:p>
    <w:p>
      <w:pPr>
        <w:pStyle w:val="Heading2"/>
        <w:keepNext/>
      </w:pPr>
      <w:r>
        <w:t>21장. STF 전처리 이해하기</w:t>
      </w:r>
    </w:p>
    <w:p>
      <w:pPr>
        <w:pStyle w:val="Heading3"/>
        <w:keepNext/>
      </w:pPr>
      <w:r>
        <w:t>21.1 Header 검증</w:t>
      </w:r>
    </w:p>
    <w:p>
      <w:pPr>
        <w:pStyle w:val="Heading3"/>
        <w:keepNext/>
      </w:pPr>
      <w:r>
        <w:t>21.2 인증 문맥 확인</w:t>
      </w:r>
    </w:p>
    <w:p>
      <w:pPr>
        <w:pStyle w:val="Heading3"/>
        <w:keepNext/>
      </w:pPr>
      <w:r>
        <w:t>21.3 권한 확인</w:t>
      </w:r>
    </w:p>
    <w:p>
      <w:pPr>
        <w:pStyle w:val="Heading3"/>
        <w:keepNext/>
      </w:pPr>
      <w:r>
        <w:t>21.4 거래통제</w:t>
      </w:r>
    </w:p>
    <w:p>
      <w:pPr>
        <w:pStyle w:val="Heading3"/>
        <w:keepNext/>
      </w:pPr>
      <w:r>
        <w:t>21.5 Timeout 정책</w:t>
      </w:r>
    </w:p>
    <w:p>
      <w:pPr>
        <w:pStyle w:val="Heading3"/>
        <w:keepNext/>
      </w:pPr>
      <w:r>
        <w:t>21.6 중복 요청 방지</w:t>
      </w:r>
    </w:p>
    <w:p>
      <w:pPr>
        <w:pStyle w:val="Heading3"/>
        <w:keepNext/>
      </w:pPr>
      <w:r>
        <w:t>21.7 전처리 실패 시 처리</w:t>
      </w:r>
    </w:p>
    <w:p>
      <w:pPr>
        <w:pStyle w:val="Heading2"/>
        <w:keepNext/>
      </w:pPr>
      <w:r>
        <w:t>22장. Dispatcher와 Handler 찾기</w:t>
      </w:r>
    </w:p>
    <w:p>
      <w:pPr>
        <w:pStyle w:val="Heading3"/>
        <w:keepNext/>
      </w:pPr>
      <w:r>
        <w:t>22.1 ServiceId 기반 분기</w:t>
      </w:r>
    </w:p>
    <w:p>
      <w:pPr>
        <w:pStyle w:val="Heading3"/>
        <w:keepNext/>
      </w:pPr>
      <w:r>
        <w:t>22.2 Handler 등록</w:t>
      </w:r>
    </w:p>
    <w:p>
      <w:pPr>
        <w:pStyle w:val="Heading3"/>
        <w:keepNext/>
      </w:pPr>
      <w:r>
        <w:t>22.3 도메인 단위 Handler</w:t>
      </w:r>
    </w:p>
    <w:p>
      <w:pPr>
        <w:pStyle w:val="Heading3"/>
        <w:keepNext/>
      </w:pPr>
      <w:r>
        <w:t>22.4 여러 ServiceId 관리</w:t>
      </w:r>
    </w:p>
    <w:p>
      <w:pPr>
        <w:pStyle w:val="Heading3"/>
        <w:keepNext/>
      </w:pPr>
      <w:r>
        <w:t>22.5 Handler를 찾지 못한 경우</w:t>
      </w:r>
    </w:p>
    <w:p>
      <w:pPr>
        <w:pStyle w:val="Heading3"/>
        <w:keepNext/>
      </w:pPr>
      <w:r>
        <w:t>22.6 중복 ServiceId 문제</w:t>
      </w:r>
    </w:p>
    <w:p>
      <w:pPr>
        <w:pStyle w:val="Heading2"/>
        <w:keepNext/>
      </w:pPr>
      <w:r>
        <w:t>23장. ETF와 표준 응답</w:t>
      </w:r>
    </w:p>
    <w:p>
      <w:pPr>
        <w:pStyle w:val="Heading3"/>
        <w:keepNext/>
      </w:pPr>
      <w:r>
        <w:t>23.1 정상 응답</w:t>
      </w:r>
    </w:p>
    <w:p>
      <w:pPr>
        <w:pStyle w:val="Heading3"/>
        <w:keepNext/>
      </w:pPr>
      <w:r>
        <w:t>23.2 업무 오류</w:t>
      </w:r>
    </w:p>
    <w:p>
      <w:pPr>
        <w:pStyle w:val="Heading3"/>
        <w:keepNext/>
      </w:pPr>
      <w:r>
        <w:t>23.3 시스템 오류</w:t>
      </w:r>
    </w:p>
    <w:p>
      <w:pPr>
        <w:pStyle w:val="Heading3"/>
        <w:keepNext/>
      </w:pPr>
      <w:r>
        <w:t>23.4 Timeout 응답</w:t>
      </w:r>
    </w:p>
    <w:p>
      <w:pPr>
        <w:pStyle w:val="Heading3"/>
        <w:keepNext/>
      </w:pPr>
      <w:r>
        <w:t>23.5 거래로그 종료</w:t>
      </w:r>
    </w:p>
    <w:p>
      <w:pPr>
        <w:pStyle w:val="Heading3"/>
        <w:keepNext/>
      </w:pPr>
      <w:r>
        <w:t>23.6 화면에서 오류 보여주기</w:t>
      </w:r>
    </w:p>
    <w:p>
      <w:pPr>
        <w:pStyle w:val="Heading1"/>
        <w:keepNext/>
      </w:pPr>
      <w:r>
        <w:t>제5부. 업무 프로그램 6계층 개발</w:t>
      </w:r>
    </w:p>
    <w:p>
      <w:pPr>
        <w:pStyle w:val="Heading2"/>
        <w:keepNext/>
      </w:pPr>
      <w:r>
        <w:t>24장. 패키지와 도메인 설계</w:t>
      </w:r>
    </w:p>
    <w:p>
      <w:pPr>
        <w:pStyle w:val="Heading3"/>
        <w:keepNext/>
      </w:pPr>
      <w:r>
        <w:t>24.1 BASE 패키지</w:t>
      </w:r>
    </w:p>
    <w:p>
      <w:pPr>
        <w:pStyle w:val="Heading3"/>
        <w:keepNext/>
      </w:pPr>
      <w:r>
        <w:t>24.2 업무코드 패키지</w:t>
      </w:r>
    </w:p>
    <w:p>
      <w:pPr>
        <w:pStyle w:val="Heading3"/>
        <w:keepNext/>
      </w:pPr>
      <w:r>
        <w:t>24.3 도메인 패키지</w:t>
      </w:r>
    </w:p>
    <w:p>
      <w:pPr>
        <w:pStyle w:val="Heading3"/>
        <w:keepNext/>
      </w:pPr>
      <w:r>
        <w:t>24.4 계층 패키지</w:t>
      </w:r>
    </w:p>
    <w:p>
      <w:pPr>
        <w:pStyle w:val="Heading3"/>
        <w:keepNext/>
      </w:pPr>
      <w:r>
        <w:t>24.5 클래스 배치 원칙</w:t>
      </w:r>
    </w:p>
    <w:p>
      <w:pPr>
        <w:pStyle w:val="Heading3"/>
        <w:keepNext/>
      </w:pPr>
      <w:r>
        <w:t>24.6 common과 util 남용 방지</w:t>
      </w:r>
    </w:p>
    <w:p>
      <w:pPr>
        <w:pStyle w:val="Heading2"/>
        <w:keepNext/>
      </w:pPr>
      <w:r>
        <w:t>25장. Handler 개발</w:t>
      </w:r>
    </w:p>
    <w:p>
      <w:pPr>
        <w:pStyle w:val="Heading3"/>
        <w:keepNext/>
      </w:pPr>
      <w:r>
        <w:t>25.1 Handler의 역할</w:t>
      </w:r>
    </w:p>
    <w:p>
      <w:pPr>
        <w:pStyle w:val="Heading3"/>
        <w:keepNext/>
      </w:pPr>
      <w:r>
        <w:t>25.2 ServiceId 등록</w:t>
      </w:r>
    </w:p>
    <w:p>
      <w:pPr>
        <w:pStyle w:val="Heading3"/>
        <w:keepNext/>
      </w:pPr>
      <w:r>
        <w:t>25.3 요청 DTO 변환</w:t>
      </w:r>
    </w:p>
    <w:p>
      <w:pPr>
        <w:pStyle w:val="Heading3"/>
        <w:keepNext/>
      </w:pPr>
      <w:r>
        <w:t>25.4 Facade 호출</w:t>
      </w:r>
    </w:p>
    <w:p>
      <w:pPr>
        <w:pStyle w:val="Heading3"/>
        <w:keepNext/>
      </w:pPr>
      <w:r>
        <w:t>25.5 Handler에서 하면 안 되는 일</w:t>
      </w:r>
    </w:p>
    <w:p>
      <w:pPr>
        <w:pStyle w:val="Heading3"/>
        <w:keepNext/>
      </w:pPr>
      <w:r>
        <w:t>25.6 Handler 테스트</w:t>
      </w:r>
    </w:p>
    <w:p>
      <w:pPr>
        <w:pStyle w:val="Heading2"/>
        <w:keepNext/>
      </w:pPr>
      <w:r>
        <w:t>26장. Facade 개발</w:t>
      </w:r>
    </w:p>
    <w:p>
      <w:pPr>
        <w:pStyle w:val="Heading3"/>
        <w:keepNext/>
      </w:pPr>
      <w:r>
        <w:t>26.1 유스케이스 조립</w:t>
      </w:r>
    </w:p>
    <w:p>
      <w:pPr>
        <w:pStyle w:val="Heading3"/>
        <w:keepNext/>
      </w:pPr>
      <w:r>
        <w:t>26.2 트랜잭션 경계</w:t>
      </w:r>
    </w:p>
    <w:p>
      <w:pPr>
        <w:pStyle w:val="Heading3"/>
        <w:keepNext/>
      </w:pPr>
      <w:r>
        <w:t>26.3 여러 Service 호출</w:t>
      </w:r>
    </w:p>
    <w:p>
      <w:pPr>
        <w:pStyle w:val="Heading3"/>
        <w:keepNext/>
      </w:pPr>
      <w:r>
        <w:t>26.4 결과 조립</w:t>
      </w:r>
    </w:p>
    <w:p>
      <w:pPr>
        <w:pStyle w:val="Heading3"/>
        <w:keepNext/>
      </w:pPr>
      <w:r>
        <w:t>26.5 Facade와 Service의 차이</w:t>
      </w:r>
    </w:p>
    <w:p>
      <w:pPr>
        <w:pStyle w:val="Heading3"/>
        <w:keepNext/>
      </w:pPr>
      <w:r>
        <w:t>26.6 트랜잭션 Rollback</w:t>
      </w:r>
    </w:p>
    <w:p>
      <w:pPr>
        <w:pStyle w:val="Heading2"/>
        <w:keepNext/>
      </w:pPr>
      <w:r>
        <w:t>27장. Service 개발</w:t>
      </w:r>
    </w:p>
    <w:p>
      <w:pPr>
        <w:pStyle w:val="Heading3"/>
        <w:keepNext/>
      </w:pPr>
      <w:r>
        <w:t>27.1 업무 처리 흐름</w:t>
      </w:r>
    </w:p>
    <w:p>
      <w:pPr>
        <w:pStyle w:val="Heading3"/>
        <w:keepNext/>
      </w:pPr>
      <w:r>
        <w:t>27.2 Rule과 DAO 호출</w:t>
      </w:r>
    </w:p>
    <w:p>
      <w:pPr>
        <w:pStyle w:val="Heading3"/>
        <w:keepNext/>
      </w:pPr>
      <w:r>
        <w:t>27.3 상태 변경</w:t>
      </w:r>
    </w:p>
    <w:p>
      <w:pPr>
        <w:pStyle w:val="Heading3"/>
        <w:keepNext/>
      </w:pPr>
      <w:r>
        <w:t>27.4 업무 오류 발생</w:t>
      </w:r>
    </w:p>
    <w:p>
      <w:pPr>
        <w:pStyle w:val="Heading3"/>
        <w:keepNext/>
      </w:pPr>
      <w:r>
        <w:t>27.5 다른 도메인 호출</w:t>
      </w:r>
    </w:p>
    <w:p>
      <w:pPr>
        <w:pStyle w:val="Heading3"/>
        <w:keepNext/>
      </w:pPr>
      <w:r>
        <w:t>27.6 Service 책임 위반 사례</w:t>
      </w:r>
    </w:p>
    <w:p>
      <w:pPr>
        <w:pStyle w:val="Heading2"/>
        <w:keepNext/>
      </w:pPr>
      <w:r>
        <w:t>28장. Rule 개발</w:t>
      </w:r>
    </w:p>
    <w:p>
      <w:pPr>
        <w:pStyle w:val="Heading3"/>
        <w:keepNext/>
      </w:pPr>
      <w:r>
        <w:t>28.1 업무 규칙이란 무엇인가</w:t>
      </w:r>
    </w:p>
    <w:p>
      <w:pPr>
        <w:pStyle w:val="Heading3"/>
        <w:keepNext/>
      </w:pPr>
      <w:r>
        <w:t>28.2 입력값 검증과 업무 규칙의 차이</w:t>
      </w:r>
    </w:p>
    <w:p>
      <w:pPr>
        <w:pStyle w:val="Heading3"/>
        <w:keepNext/>
      </w:pPr>
      <w:r>
        <w:t>28.3 부작용 없는 Rule</w:t>
      </w:r>
    </w:p>
    <w:p>
      <w:pPr>
        <w:pStyle w:val="Heading3"/>
        <w:keepNext/>
      </w:pPr>
      <w:r>
        <w:t>28.4 권한과 데이터 범위 검증</w:t>
      </w:r>
    </w:p>
    <w:p>
      <w:pPr>
        <w:pStyle w:val="Heading3"/>
        <w:keepNext/>
      </w:pPr>
      <w:r>
        <w:t>28.5 Rule에서 금지할 기능</w:t>
      </w:r>
    </w:p>
    <w:p>
      <w:pPr>
        <w:pStyle w:val="Heading3"/>
        <w:keepNext/>
      </w:pPr>
      <w:r>
        <w:t>28.6 Rule 단위테스트</w:t>
      </w:r>
    </w:p>
    <w:p>
      <w:pPr>
        <w:pStyle w:val="Heading2"/>
        <w:keepNext/>
      </w:pPr>
      <w:r>
        <w:t>29장. DAO 개발</w:t>
      </w:r>
    </w:p>
    <w:p>
      <w:pPr>
        <w:pStyle w:val="Heading3"/>
        <w:keepNext/>
      </w:pPr>
      <w:r>
        <w:t>29.1 DAO의 역할</w:t>
      </w:r>
    </w:p>
    <w:p>
      <w:pPr>
        <w:pStyle w:val="Heading3"/>
        <w:keepNext/>
      </w:pPr>
      <w:r>
        <w:t>29.2 Mapper 호출</w:t>
      </w:r>
    </w:p>
    <w:p>
      <w:pPr>
        <w:pStyle w:val="Heading3"/>
        <w:keepNext/>
      </w:pPr>
      <w:r>
        <w:t>29.3 조회·등록·수정·삭제</w:t>
      </w:r>
    </w:p>
    <w:p>
      <w:pPr>
        <w:pStyle w:val="Heading3"/>
        <w:keepNext/>
      </w:pPr>
      <w:r>
        <w:t>29.4 DB 오류 변환</w:t>
      </w:r>
    </w:p>
    <w:p>
      <w:pPr>
        <w:pStyle w:val="Heading3"/>
        <w:keepNext/>
      </w:pPr>
      <w:r>
        <w:t>29.5 DAO와 Repository</w:t>
      </w:r>
    </w:p>
    <w:p>
      <w:pPr>
        <w:pStyle w:val="Heading3"/>
        <w:keepNext/>
      </w:pPr>
      <w:r>
        <w:t>29.6 DAO에서 금지할 업무 판단</w:t>
      </w:r>
    </w:p>
    <w:p>
      <w:pPr>
        <w:pStyle w:val="Heading2"/>
        <w:keepNext/>
      </w:pPr>
      <w:r>
        <w:t>30장. MyBatis Mapper 개발</w:t>
      </w:r>
    </w:p>
    <w:p>
      <w:pPr>
        <w:pStyle w:val="Heading3"/>
        <w:keepNext/>
      </w:pPr>
      <w:r>
        <w:t>30.1 Mapper Interface</w:t>
      </w:r>
    </w:p>
    <w:p>
      <w:pPr>
        <w:pStyle w:val="Heading3"/>
        <w:keepNext/>
      </w:pPr>
      <w:r>
        <w:t>30.2 Mapper XML</w:t>
      </w:r>
    </w:p>
    <w:p>
      <w:pPr>
        <w:pStyle w:val="Heading3"/>
        <w:keepNext/>
      </w:pPr>
      <w:r>
        <w:t>30.3 Namespace와 SQL ID</w:t>
      </w:r>
    </w:p>
    <w:p>
      <w:pPr>
        <w:pStyle w:val="Heading3"/>
        <w:keepNext/>
      </w:pPr>
      <w:r>
        <w:t>30.4 Parameter와 Result</w:t>
      </w:r>
    </w:p>
    <w:p>
      <w:pPr>
        <w:pStyle w:val="Heading3"/>
        <w:keepNext/>
      </w:pPr>
      <w:r>
        <w:t>30.5 동적 SQL</w:t>
      </w:r>
    </w:p>
    <w:p>
      <w:pPr>
        <w:pStyle w:val="Heading3"/>
        <w:keepNext/>
      </w:pPr>
      <w:r>
        <w:t>30.6 SQL 실행 확인</w:t>
      </w:r>
    </w:p>
    <w:p>
      <w:pPr>
        <w:pStyle w:val="Heading2"/>
        <w:keepNext/>
      </w:pPr>
      <w:r>
        <w:t>31장. DTO와 Validation</w:t>
      </w:r>
    </w:p>
    <w:p>
      <w:pPr>
        <w:pStyle w:val="Heading3"/>
        <w:keepNext/>
      </w:pPr>
      <w:r>
        <w:t>31.1 Request DTO</w:t>
      </w:r>
    </w:p>
    <w:p>
      <w:pPr>
        <w:pStyle w:val="Heading3"/>
        <w:keepNext/>
      </w:pPr>
      <w:r>
        <w:t>31.2 Response DTO</w:t>
      </w:r>
    </w:p>
    <w:p>
      <w:pPr>
        <w:pStyle w:val="Heading3"/>
        <w:keepNext/>
      </w:pPr>
      <w:r>
        <w:t>31.3 Query DTO</w:t>
      </w:r>
    </w:p>
    <w:p>
      <w:pPr>
        <w:pStyle w:val="Heading3"/>
        <w:keepNext/>
      </w:pPr>
      <w:r>
        <w:t>31.4 Result DTO</w:t>
      </w:r>
    </w:p>
    <w:p>
      <w:pPr>
        <w:pStyle w:val="Heading3"/>
        <w:keepNext/>
      </w:pPr>
      <w:r>
        <w:t>31.5 Bean Validation</w:t>
      </w:r>
    </w:p>
    <w:p>
      <w:pPr>
        <w:pStyle w:val="Heading3"/>
        <w:keepNext/>
      </w:pPr>
      <w:r>
        <w:t>31.6 DTO 무분별한 재사용 방지</w:t>
      </w:r>
    </w:p>
    <w:p>
      <w:pPr>
        <w:pStyle w:val="Heading1"/>
        <w:keepNext/>
      </w:pPr>
      <w:r>
        <w:t>제6부. DB·SQL·업무 연계 개발</w:t>
      </w:r>
    </w:p>
    <w:p>
      <w:pPr>
        <w:pStyle w:val="Heading2"/>
        <w:keepNext/>
      </w:pPr>
      <w:r>
        <w:t>32장. 데이터베이스 기초</w:t>
      </w:r>
    </w:p>
    <w:p>
      <w:pPr>
        <w:pStyle w:val="Heading3"/>
        <w:keepNext/>
      </w:pPr>
      <w:r>
        <w:t>32.1 테이블과 컬럼</w:t>
      </w:r>
    </w:p>
    <w:p>
      <w:pPr>
        <w:pStyle w:val="Heading3"/>
        <w:keepNext/>
      </w:pPr>
      <w:r>
        <w:t>32.2 기본키와 외래키</w:t>
      </w:r>
    </w:p>
    <w:p>
      <w:pPr>
        <w:pStyle w:val="Heading3"/>
        <w:keepNext/>
      </w:pPr>
      <w:r>
        <w:t>32.3 인덱스</w:t>
      </w:r>
    </w:p>
    <w:p>
      <w:pPr>
        <w:pStyle w:val="Heading3"/>
        <w:keepNext/>
      </w:pPr>
      <w:r>
        <w:t>32.4 View</w:t>
      </w:r>
    </w:p>
    <w:p>
      <w:pPr>
        <w:pStyle w:val="Heading3"/>
        <w:keepNext/>
      </w:pPr>
      <w:r>
        <w:t>32.5 Schema</w:t>
      </w:r>
    </w:p>
    <w:p>
      <w:pPr>
        <w:pStyle w:val="Heading3"/>
        <w:keepNext/>
      </w:pPr>
      <w:r>
        <w:t>32.6 Transaction과 Commit</w:t>
      </w:r>
    </w:p>
    <w:p>
      <w:pPr>
        <w:pStyle w:val="Heading2"/>
        <w:keepNext/>
      </w:pPr>
      <w:r>
        <w:t>33장. CRUD 거래 만들기</w:t>
      </w:r>
    </w:p>
    <w:p>
      <w:pPr>
        <w:pStyle w:val="Heading3"/>
        <w:keepNext/>
      </w:pPr>
      <w:r>
        <w:t>33.1 목록 조회</w:t>
      </w:r>
    </w:p>
    <w:p>
      <w:pPr>
        <w:pStyle w:val="Heading3"/>
        <w:keepNext/>
      </w:pPr>
      <w:r>
        <w:t>33.2 단건 조회</w:t>
      </w:r>
    </w:p>
    <w:p>
      <w:pPr>
        <w:pStyle w:val="Heading3"/>
        <w:keepNext/>
      </w:pPr>
      <w:r>
        <w:t>33.3 등록</w:t>
      </w:r>
    </w:p>
    <w:p>
      <w:pPr>
        <w:pStyle w:val="Heading3"/>
        <w:keepNext/>
      </w:pPr>
      <w:r>
        <w:t>33.4 변경</w:t>
      </w:r>
    </w:p>
    <w:p>
      <w:pPr>
        <w:pStyle w:val="Heading3"/>
        <w:keepNext/>
      </w:pPr>
      <w:r>
        <w:t>33.5 삭제</w:t>
      </w:r>
    </w:p>
    <w:p>
      <w:pPr>
        <w:pStyle w:val="Heading3"/>
        <w:keepNext/>
      </w:pPr>
      <w:r>
        <w:t>33.6 논리 삭제</w:t>
      </w:r>
    </w:p>
    <w:p>
      <w:pPr>
        <w:pStyle w:val="Heading3"/>
        <w:keepNext/>
      </w:pPr>
      <w:r>
        <w:t>33.7 CRUD별 오류 처리</w:t>
      </w:r>
    </w:p>
    <w:p>
      <w:pPr>
        <w:pStyle w:val="Heading2"/>
        <w:keepNext/>
      </w:pPr>
      <w:r>
        <w:t>34장. SQL 작성 기준</w:t>
      </w:r>
    </w:p>
    <w:p>
      <w:pPr>
        <w:pStyle w:val="Heading3"/>
        <w:keepNext/>
      </w:pPr>
      <w:r>
        <w:t>34.1 SELECT 작성</w:t>
      </w:r>
    </w:p>
    <w:p>
      <w:pPr>
        <w:pStyle w:val="Heading3"/>
        <w:keepNext/>
      </w:pPr>
      <w:r>
        <w:t>34.2 JOIN 작성</w:t>
      </w:r>
    </w:p>
    <w:p>
      <w:pPr>
        <w:pStyle w:val="Heading3"/>
        <w:keepNext/>
      </w:pPr>
      <w:r>
        <w:t>34.3 INSERT·UPDATE·DELETE</w:t>
      </w:r>
    </w:p>
    <w:p>
      <w:pPr>
        <w:pStyle w:val="Heading3"/>
        <w:keepNext/>
      </w:pPr>
      <w:r>
        <w:t>34.4 NULL 처리</w:t>
      </w:r>
    </w:p>
    <w:p>
      <w:pPr>
        <w:pStyle w:val="Heading3"/>
        <w:keepNext/>
      </w:pPr>
      <w:r>
        <w:t>34.5 대량 조회 주의사항</w:t>
      </w:r>
    </w:p>
    <w:p>
      <w:pPr>
        <w:pStyle w:val="Heading3"/>
        <w:keepNext/>
      </w:pPr>
      <w:r>
        <w:t>34.6 SQL Timeout</w:t>
      </w:r>
    </w:p>
    <w:p>
      <w:pPr>
        <w:pStyle w:val="Heading3"/>
        <w:keepNext/>
      </w:pPr>
      <w:r>
        <w:t>34.7 실행계획의 기본 개념</w:t>
      </w:r>
    </w:p>
    <w:p>
      <w:pPr>
        <w:pStyle w:val="Heading2"/>
        <w:keepNext/>
      </w:pPr>
      <w:r>
        <w:t>35장. 페이징과 대량 데이터</w:t>
      </w:r>
    </w:p>
    <w:p>
      <w:pPr>
        <w:pStyle w:val="Heading3"/>
        <w:keepNext/>
      </w:pPr>
      <w:r>
        <w:t>35.1 페이징이 필요한 이유</w:t>
      </w:r>
    </w:p>
    <w:p>
      <w:pPr>
        <w:pStyle w:val="Heading3"/>
        <w:keepNext/>
      </w:pPr>
      <w:r>
        <w:t>35.2 전체 건수 조회</w:t>
      </w:r>
    </w:p>
    <w:p>
      <w:pPr>
        <w:pStyle w:val="Heading3"/>
        <w:keepNext/>
      </w:pPr>
      <w:r>
        <w:t>35.3 페이지 번호 방식</w:t>
      </w:r>
    </w:p>
    <w:p>
      <w:pPr>
        <w:pStyle w:val="Heading3"/>
        <w:keepNext/>
      </w:pPr>
      <w:r>
        <w:t>35.4 대용량 조회 방지</w:t>
      </w:r>
    </w:p>
    <w:p>
      <w:pPr>
        <w:pStyle w:val="Heading3"/>
        <w:keepNext/>
      </w:pPr>
      <w:r>
        <w:t>35.5 엑셀 다운로드</w:t>
      </w:r>
    </w:p>
    <w:p>
      <w:pPr>
        <w:pStyle w:val="Heading3"/>
        <w:keepNext/>
      </w:pPr>
      <w:r>
        <w:t>35.6 대용량 파일 처리</w:t>
      </w:r>
    </w:p>
    <w:p>
      <w:pPr>
        <w:pStyle w:val="Heading2"/>
        <w:keepNext/>
      </w:pPr>
      <w:r>
        <w:t>36장. DB 객체 명명규칙</w:t>
      </w:r>
    </w:p>
    <w:p>
      <w:pPr>
        <w:pStyle w:val="Heading3"/>
        <w:keepNext/>
      </w:pPr>
      <w:r>
        <w:t>36.1 테이블명</w:t>
      </w:r>
    </w:p>
    <w:p>
      <w:pPr>
        <w:pStyle w:val="Heading3"/>
        <w:keepNext/>
      </w:pPr>
      <w:r>
        <w:t>36.2 컬럼명</w:t>
      </w:r>
    </w:p>
    <w:p>
      <w:pPr>
        <w:pStyle w:val="Heading3"/>
        <w:keepNext/>
      </w:pPr>
      <w:r>
        <w:t>36.3 인덱스명</w:t>
      </w:r>
    </w:p>
    <w:p>
      <w:pPr>
        <w:pStyle w:val="Heading3"/>
        <w:keepNext/>
      </w:pPr>
      <w:r>
        <w:t>36.4 제약조건명</w:t>
      </w:r>
    </w:p>
    <w:p>
      <w:pPr>
        <w:pStyle w:val="Heading3"/>
        <w:keepNext/>
      </w:pPr>
      <w:r>
        <w:t>36.5 Sequence명</w:t>
      </w:r>
    </w:p>
    <w:p>
      <w:pPr>
        <w:pStyle w:val="Heading3"/>
        <w:keepNext/>
      </w:pPr>
      <w:r>
        <w:t>36.6 업무코드와 DB Prefix</w:t>
      </w:r>
    </w:p>
    <w:p>
      <w:pPr>
        <w:pStyle w:val="Heading3"/>
        <w:keepNext/>
      </w:pPr>
      <w:r>
        <w:t>36.7 Java 필드와 컬럼 매핑</w:t>
      </w:r>
    </w:p>
    <w:p>
      <w:pPr>
        <w:pStyle w:val="Heading2"/>
        <w:keepNext/>
      </w:pPr>
      <w:r>
        <w:t>37장. 다른 업무와 연계하기</w:t>
      </w:r>
    </w:p>
    <w:p>
      <w:pPr>
        <w:pStyle w:val="Heading3"/>
        <w:keepNext/>
      </w:pPr>
      <w:r>
        <w:t>37.1 동일 도메인 내부 호출</w:t>
      </w:r>
    </w:p>
    <w:p>
      <w:pPr>
        <w:pStyle w:val="Heading3"/>
        <w:keepNext/>
      </w:pPr>
      <w:r>
        <w:t>37.2 동일 WAR의 다른 도메인 호출</w:t>
      </w:r>
    </w:p>
    <w:p>
      <w:pPr>
        <w:pStyle w:val="Heading3"/>
        <w:keepNext/>
      </w:pPr>
      <w:r>
        <w:t>37.3 다른 WAR 호출</w:t>
      </w:r>
    </w:p>
    <w:p>
      <w:pPr>
        <w:pStyle w:val="Heading3"/>
        <w:keepNext/>
      </w:pPr>
      <w:r>
        <w:t>37.4 ServiceId 기반 연계</w:t>
      </w:r>
    </w:p>
    <w:p>
      <w:pPr>
        <w:pStyle w:val="Heading3"/>
        <w:keepNext/>
      </w:pPr>
      <w:r>
        <w:t>37.5 외부 시스템 Client</w:t>
      </w:r>
    </w:p>
    <w:p>
      <w:pPr>
        <w:pStyle w:val="Heading3"/>
        <w:keepNext/>
      </w:pPr>
      <w:r>
        <w:t>37.6 Timeout과 오류 전파</w:t>
      </w:r>
    </w:p>
    <w:p>
      <w:pPr>
        <w:pStyle w:val="Heading3"/>
        <w:keepNext/>
      </w:pPr>
      <w:r>
        <w:t>37.7 직접 테이블 접근이 위험한 이유</w:t>
      </w:r>
    </w:p>
    <w:p>
      <w:pPr>
        <w:pStyle w:val="Heading1"/>
        <w:keepNext/>
      </w:pPr>
      <w:r>
        <w:t>제7부. 인증·보안·권한 이해</w:t>
      </w:r>
    </w:p>
    <w:p>
      <w:pPr>
        <w:pStyle w:val="Heading2"/>
        <w:keepNext/>
      </w:pPr>
      <w:r>
        <w:t>38장. 로그인과 인증의 기본 개념</w:t>
      </w:r>
    </w:p>
    <w:p>
      <w:pPr>
        <w:pStyle w:val="Heading3"/>
        <w:keepNext/>
      </w:pPr>
      <w:r>
        <w:t>38.1 인증과 인가</w:t>
      </w:r>
    </w:p>
    <w:p>
      <w:pPr>
        <w:pStyle w:val="Heading3"/>
        <w:keepNext/>
      </w:pPr>
      <w:r>
        <w:t>38.2 SSO</w:t>
      </w:r>
    </w:p>
    <w:p>
      <w:pPr>
        <w:pStyle w:val="Heading3"/>
        <w:keepNext/>
      </w:pPr>
      <w:r>
        <w:t>38.3 Session</w:t>
      </w:r>
    </w:p>
    <w:p>
      <w:pPr>
        <w:pStyle w:val="Heading3"/>
        <w:keepNext/>
      </w:pPr>
      <w:r>
        <w:t>38.4 Cookie와 JSESSIONID</w:t>
      </w:r>
    </w:p>
    <w:p>
      <w:pPr>
        <w:pStyle w:val="Heading3"/>
        <w:keepNext/>
      </w:pPr>
      <w:r>
        <w:t>38.5 JWT</w:t>
      </w:r>
    </w:p>
    <w:p>
      <w:pPr>
        <w:pStyle w:val="Heading3"/>
        <w:keepNext/>
      </w:pPr>
      <w:r>
        <w:t>38.6 로그인 상태와 사용자 상태</w:t>
      </w:r>
    </w:p>
    <w:p>
      <w:pPr>
        <w:pStyle w:val="Heading2"/>
        <w:keepNext/>
      </w:pPr>
      <w:r>
        <w:t>39장. JWT 쉽게 이해하기</w:t>
      </w:r>
    </w:p>
    <w:p>
      <w:pPr>
        <w:pStyle w:val="Heading3"/>
        <w:keepNext/>
      </w:pPr>
      <w:r>
        <w:t>39.1 JWT 구조</w:t>
      </w:r>
    </w:p>
    <w:p>
      <w:pPr>
        <w:pStyle w:val="Heading3"/>
        <w:keepNext/>
      </w:pPr>
      <w:r>
        <w:t>39.2 Header·Payload·Signature</w:t>
      </w:r>
    </w:p>
    <w:p>
      <w:pPr>
        <w:pStyle w:val="Heading3"/>
        <w:keepNext/>
      </w:pPr>
      <w:r>
        <w:t>39.3 Access Token</w:t>
      </w:r>
    </w:p>
    <w:p>
      <w:pPr>
        <w:pStyle w:val="Heading3"/>
        <w:keepNext/>
      </w:pPr>
      <w:r>
        <w:t>39.4 Refresh Token</w:t>
      </w:r>
    </w:p>
    <w:p>
      <w:pPr>
        <w:pStyle w:val="Heading3"/>
        <w:keepNext/>
      </w:pPr>
      <w:r>
        <w:t>39.5 만료시간</w:t>
      </w:r>
    </w:p>
    <w:p>
      <w:pPr>
        <w:pStyle w:val="Heading3"/>
        <w:keepNext/>
      </w:pPr>
      <w:r>
        <w:t>39.6 Claim</w:t>
      </w:r>
    </w:p>
    <w:p>
      <w:pPr>
        <w:pStyle w:val="Heading2"/>
        <w:keepNext/>
      </w:pPr>
      <w:r>
        <w:t>40장. JWT 발급과 검증</w:t>
      </w:r>
    </w:p>
    <w:p>
      <w:pPr>
        <w:pStyle w:val="Heading3"/>
        <w:keepNext/>
      </w:pPr>
      <w:r>
        <w:t>40.1 tcf-jwt의 역할</w:t>
      </w:r>
    </w:p>
    <w:p>
      <w:pPr>
        <w:pStyle w:val="Heading3"/>
        <w:keepNext/>
      </w:pPr>
      <w:r>
        <w:t>40.2 Private Key와 Public Key</w:t>
      </w:r>
    </w:p>
    <w:p>
      <w:pPr>
        <w:pStyle w:val="Heading3"/>
        <w:keepNext/>
      </w:pPr>
      <w:r>
        <w:t>40.3 RS256</w:t>
      </w:r>
    </w:p>
    <w:p>
      <w:pPr>
        <w:pStyle w:val="Heading3"/>
        <w:keepNext/>
      </w:pPr>
      <w:r>
        <w:t>40.4 JWKS</w:t>
      </w:r>
    </w:p>
    <w:p>
      <w:pPr>
        <w:pStyle w:val="Heading3"/>
        <w:keepNext/>
      </w:pPr>
      <w:r>
        <w:t>40.5 서명·만료·발급자 검증</w:t>
      </w:r>
    </w:p>
    <w:p>
      <w:pPr>
        <w:pStyle w:val="Heading3"/>
        <w:keepNext/>
      </w:pPr>
      <w:r>
        <w:t>40.6 키 교체</w:t>
      </w:r>
    </w:p>
    <w:p>
      <w:pPr>
        <w:pStyle w:val="Heading2"/>
        <w:keepNext/>
      </w:pPr>
      <w:r>
        <w:t>41장. Gateway가 있는 구조와 없는 구조</w:t>
      </w:r>
    </w:p>
    <w:p>
      <w:pPr>
        <w:pStyle w:val="Heading3"/>
        <w:keepNext/>
      </w:pPr>
      <w:r>
        <w:t>41.1 Gateway 1차 검증</w:t>
      </w:r>
    </w:p>
    <w:p>
      <w:pPr>
        <w:pStyle w:val="Heading3"/>
        <w:keepNext/>
      </w:pPr>
      <w:r>
        <w:t>41.2 업무 WAR 직접 접근 차단</w:t>
      </w:r>
    </w:p>
    <w:p>
      <w:pPr>
        <w:pStyle w:val="Heading3"/>
        <w:keepNext/>
      </w:pPr>
      <w:r>
        <w:t>41.3 Gateway가 없는 경우</w:t>
      </w:r>
    </w:p>
    <w:p>
      <w:pPr>
        <w:pStyle w:val="Heading3"/>
        <w:keepNext/>
      </w:pPr>
      <w:r>
        <w:t>41.4 업무 WAR JWT Filter</w:t>
      </w:r>
    </w:p>
    <w:p>
      <w:pPr>
        <w:pStyle w:val="Heading3"/>
        <w:keepNext/>
      </w:pPr>
      <w:r>
        <w:t>41.5 STF 방어 검증</w:t>
      </w:r>
    </w:p>
    <w:p>
      <w:pPr>
        <w:pStyle w:val="Heading3"/>
        <w:keepNext/>
      </w:pPr>
      <w:r>
        <w:t>41.6 인증 책임 중복 방지</w:t>
      </w:r>
    </w:p>
    <w:p>
      <w:pPr>
        <w:pStyle w:val="Heading2"/>
        <w:keepNext/>
      </w:pPr>
      <w:r>
        <w:t>42장. 권한과 개인정보</w:t>
      </w:r>
    </w:p>
    <w:p>
      <w:pPr>
        <w:pStyle w:val="Heading3"/>
        <w:keepNext/>
      </w:pPr>
      <w:r>
        <w:t>42.1 메뉴권한</w:t>
      </w:r>
    </w:p>
    <w:p>
      <w:pPr>
        <w:pStyle w:val="Heading3"/>
        <w:keepNext/>
      </w:pPr>
      <w:r>
        <w:t>42.2 기능권한</w:t>
      </w:r>
    </w:p>
    <w:p>
      <w:pPr>
        <w:pStyle w:val="Heading3"/>
        <w:keepNext/>
      </w:pPr>
      <w:r>
        <w:t>42.3 데이터권한</w:t>
      </w:r>
    </w:p>
    <w:p>
      <w:pPr>
        <w:pStyle w:val="Heading3"/>
        <w:keepNext/>
      </w:pPr>
      <w:r>
        <w:t>42.4 사용자·지점 정보</w:t>
      </w:r>
    </w:p>
    <w:p>
      <w:pPr>
        <w:pStyle w:val="Heading3"/>
        <w:keepNext/>
      </w:pPr>
      <w:r>
        <w:t>42.5 개인정보 마스킹</w:t>
      </w:r>
    </w:p>
    <w:p>
      <w:pPr>
        <w:pStyle w:val="Heading3"/>
        <w:keepNext/>
      </w:pPr>
      <w:r>
        <w:t>42.6 다운로드와 감사로그</w:t>
      </w:r>
    </w:p>
    <w:p>
      <w:pPr>
        <w:pStyle w:val="Heading3"/>
        <w:keepNext/>
      </w:pPr>
      <w:r>
        <w:t>42.7 관리자 권한</w:t>
      </w:r>
    </w:p>
    <w:p>
      <w:pPr>
        <w:pStyle w:val="Heading2"/>
        <w:keepNext/>
      </w:pPr>
      <w:r>
        <w:t>43장. 세션 제거와 JWT 전환</w:t>
      </w:r>
    </w:p>
    <w:p>
      <w:pPr>
        <w:pStyle w:val="Heading3"/>
        <w:keepNext/>
      </w:pPr>
      <w:r>
        <w:t>43.1 서버 세션의 문제</w:t>
      </w:r>
    </w:p>
    <w:p>
      <w:pPr>
        <w:pStyle w:val="Heading3"/>
        <w:keepNext/>
      </w:pPr>
      <w:r>
        <w:t>43.2 Stateless 구조</w:t>
      </w:r>
    </w:p>
    <w:p>
      <w:pPr>
        <w:pStyle w:val="Heading3"/>
        <w:keepNext/>
      </w:pPr>
      <w:r>
        <w:t>43.3 로그아웃과 Token 폐기</w:t>
      </w:r>
    </w:p>
    <w:p>
      <w:pPr>
        <w:pStyle w:val="Heading3"/>
        <w:keepNext/>
      </w:pPr>
      <w:r>
        <w:t>43.4 강제 로그아웃</w:t>
      </w:r>
    </w:p>
    <w:p>
      <w:pPr>
        <w:pStyle w:val="Heading3"/>
        <w:keepNext/>
      </w:pPr>
      <w:r>
        <w:t>43.5 Token Version과 DenyList</w:t>
      </w:r>
    </w:p>
    <w:p>
      <w:pPr>
        <w:pStyle w:val="Heading3"/>
        <w:keepNext/>
      </w:pPr>
      <w:r>
        <w:t>43.6 OM의 인증 관리 역할</w:t>
      </w:r>
    </w:p>
    <w:p>
      <w:pPr>
        <w:pStyle w:val="Heading1"/>
        <w:keepNext/>
      </w:pPr>
      <w:r>
        <w:t>제8부. 배포·운영·장애 대응</w:t>
      </w:r>
    </w:p>
    <w:p>
      <w:pPr>
        <w:pStyle w:val="Heading2"/>
        <w:keepNext/>
      </w:pPr>
      <w:r>
        <w:t>44장. 업무 WAR 배포하기</w:t>
      </w:r>
    </w:p>
    <w:p>
      <w:pPr>
        <w:pStyle w:val="Heading3"/>
        <w:keepNext/>
      </w:pPr>
      <w:r>
        <w:t>44.1 WAR 생성</w:t>
      </w:r>
    </w:p>
    <w:p>
      <w:pPr>
        <w:pStyle w:val="Heading3"/>
        <w:keepNext/>
      </w:pPr>
      <w:r>
        <w:t>44.2 Tomcat 배포</w:t>
      </w:r>
    </w:p>
    <w:p>
      <w:pPr>
        <w:pStyle w:val="Heading3"/>
        <w:keepNext/>
      </w:pPr>
      <w:r>
        <w:t>44.3 Context Path</w:t>
      </w:r>
    </w:p>
    <w:p>
      <w:pPr>
        <w:pStyle w:val="Heading3"/>
        <w:keepNext/>
      </w:pPr>
      <w:r>
        <w:t>44.4 여러 WAR 배포</w:t>
      </w:r>
    </w:p>
    <w:p>
      <w:pPr>
        <w:pStyle w:val="Heading3"/>
        <w:keepNext/>
      </w:pPr>
      <w:r>
        <w:t>44.5 재기동과 무중단 배포</w:t>
      </w:r>
    </w:p>
    <w:p>
      <w:pPr>
        <w:pStyle w:val="Heading3"/>
        <w:keepNext/>
      </w:pPr>
      <w:r>
        <w:t>44.6 배포 확인</w:t>
      </w:r>
    </w:p>
    <w:p>
      <w:pPr>
        <w:pStyle w:val="Heading2"/>
        <w:keepNext/>
      </w:pPr>
      <w:r>
        <w:t>45장. JVM과 Tomcat 자원 이해하기</w:t>
      </w:r>
    </w:p>
    <w:p>
      <w:pPr>
        <w:pStyle w:val="Heading3"/>
        <w:keepNext/>
      </w:pPr>
      <w:r>
        <w:t>45.1 CPU와 Core</w:t>
      </w:r>
    </w:p>
    <w:p>
      <w:pPr>
        <w:pStyle w:val="Heading3"/>
        <w:keepNext/>
      </w:pPr>
      <w:r>
        <w:t>45.2 Heap과 Metaspace</w:t>
      </w:r>
    </w:p>
    <w:p>
      <w:pPr>
        <w:pStyle w:val="Heading3"/>
        <w:keepNext/>
      </w:pPr>
      <w:r>
        <w:t>45.3 Garbage Collection</w:t>
      </w:r>
    </w:p>
    <w:p>
      <w:pPr>
        <w:pStyle w:val="Heading3"/>
        <w:keepNext/>
      </w:pPr>
      <w:r>
        <w:t>45.4 Tomcat Thread</w:t>
      </w:r>
    </w:p>
    <w:p>
      <w:pPr>
        <w:pStyle w:val="Heading3"/>
        <w:keepNext/>
      </w:pPr>
      <w:r>
        <w:t>45.5 Request Queue</w:t>
      </w:r>
    </w:p>
    <w:p>
      <w:pPr>
        <w:pStyle w:val="Heading3"/>
        <w:keepNext/>
      </w:pPr>
      <w:r>
        <w:t>45.6 자원 부족의 증상</w:t>
      </w:r>
    </w:p>
    <w:p>
      <w:pPr>
        <w:pStyle w:val="Heading2"/>
        <w:keepNext/>
      </w:pPr>
      <w:r>
        <w:t>46장. DB Connection Pool 이해하기</w:t>
      </w:r>
    </w:p>
    <w:p>
      <w:pPr>
        <w:pStyle w:val="Heading3"/>
        <w:keepNext/>
      </w:pPr>
      <w:r>
        <w:t>46.1 Connection Pool이 필요한 이유</w:t>
      </w:r>
    </w:p>
    <w:p>
      <w:pPr>
        <w:pStyle w:val="Heading3"/>
        <w:keepNext/>
      </w:pPr>
      <w:r>
        <w:t>46.2 HikariCP</w:t>
      </w:r>
    </w:p>
    <w:p>
      <w:pPr>
        <w:pStyle w:val="Heading3"/>
        <w:keepNext/>
      </w:pPr>
      <w:r>
        <w:t>46.3 Maximum Pool Size</w:t>
      </w:r>
    </w:p>
    <w:p>
      <w:pPr>
        <w:pStyle w:val="Heading3"/>
        <w:keepNext/>
      </w:pPr>
      <w:r>
        <w:t>46.4 Active·Idle·Pending</w:t>
      </w:r>
    </w:p>
    <w:p>
      <w:pPr>
        <w:pStyle w:val="Heading3"/>
        <w:keepNext/>
      </w:pPr>
      <w:r>
        <w:t>46.5 Connection Timeout</w:t>
      </w:r>
    </w:p>
    <w:p>
      <w:pPr>
        <w:pStyle w:val="Heading3"/>
        <w:keepNext/>
      </w:pPr>
      <w:r>
        <w:t>46.6 Connection 누수</w:t>
      </w:r>
    </w:p>
    <w:p>
      <w:pPr>
        <w:pStyle w:val="Heading2"/>
        <w:keepNext/>
      </w:pPr>
      <w:r>
        <w:t>47장. 거래 Timeout과 거래통제</w:t>
      </w:r>
    </w:p>
    <w:p>
      <w:pPr>
        <w:pStyle w:val="Heading3"/>
        <w:keepNext/>
      </w:pPr>
      <w:r>
        <w:t>47.1 Timeout이 필요한 이유</w:t>
      </w:r>
    </w:p>
    <w:p>
      <w:pPr>
        <w:pStyle w:val="Heading3"/>
        <w:keepNext/>
      </w:pPr>
      <w:r>
        <w:t>47.2 ServiceId별 Timeout</w:t>
      </w:r>
    </w:p>
    <w:p>
      <w:pPr>
        <w:pStyle w:val="Heading3"/>
        <w:keepNext/>
      </w:pPr>
      <w:r>
        <w:t>47.3 SQL Timeout</w:t>
      </w:r>
    </w:p>
    <w:p>
      <w:pPr>
        <w:pStyle w:val="Heading3"/>
        <w:keepNext/>
      </w:pPr>
      <w:r>
        <w:t>47.4 외부 호출 Timeout</w:t>
      </w:r>
    </w:p>
    <w:p>
      <w:pPr>
        <w:pStyle w:val="Heading3"/>
        <w:keepNext/>
      </w:pPr>
      <w:r>
        <w:t>47.5 거래 허용·중지</w:t>
      </w:r>
    </w:p>
    <w:p>
      <w:pPr>
        <w:pStyle w:val="Heading3"/>
        <w:keepNext/>
      </w:pPr>
      <w:r>
        <w:t>47.6 중복 요청과 멱등성</w:t>
      </w:r>
    </w:p>
    <w:p>
      <w:pPr>
        <w:pStyle w:val="Heading2"/>
        <w:keepNext/>
      </w:pPr>
      <w:r>
        <w:t>48장. 로그로 거래 추적하기</w:t>
      </w:r>
    </w:p>
    <w:p>
      <w:pPr>
        <w:pStyle w:val="Heading3"/>
        <w:keepNext/>
      </w:pPr>
      <w:r>
        <w:t>48.1 애플리케이션 로그</w:t>
      </w:r>
    </w:p>
    <w:p>
      <w:pPr>
        <w:pStyle w:val="Heading3"/>
        <w:keepNext/>
      </w:pPr>
      <w:r>
        <w:t>48.2 거래로그</w:t>
      </w:r>
    </w:p>
    <w:p>
      <w:pPr>
        <w:pStyle w:val="Heading3"/>
        <w:keepNext/>
      </w:pPr>
      <w:r>
        <w:t>48.3 오류로그</w:t>
      </w:r>
    </w:p>
    <w:p>
      <w:pPr>
        <w:pStyle w:val="Heading3"/>
        <w:keepNext/>
      </w:pPr>
      <w:r>
        <w:t>48.4 감사로그</w:t>
      </w:r>
    </w:p>
    <w:p>
      <w:pPr>
        <w:pStyle w:val="Heading3"/>
        <w:keepNext/>
      </w:pPr>
      <w:r>
        <w:t>48.5 GUID와 TraceId</w:t>
      </w:r>
    </w:p>
    <w:p>
      <w:pPr>
        <w:pStyle w:val="Heading3"/>
        <w:keepNext/>
      </w:pPr>
      <w:r>
        <w:t>48.6 ServiceId로 검색하기</w:t>
      </w:r>
    </w:p>
    <w:p>
      <w:pPr>
        <w:pStyle w:val="Heading3"/>
        <w:keepNext/>
      </w:pPr>
      <w:r>
        <w:t>48.7 개인정보를 로그에 남기지 않기</w:t>
      </w:r>
    </w:p>
    <w:p>
      <w:pPr>
        <w:pStyle w:val="Heading2"/>
        <w:keepNext/>
      </w:pPr>
      <w:r>
        <w:t>49장. TCF-OM으로 운영 상태 확인하기</w:t>
      </w:r>
    </w:p>
    <w:p>
      <w:pPr>
        <w:pStyle w:val="Heading3"/>
        <w:keepNext/>
      </w:pPr>
      <w:r>
        <w:t>49.1 Service Catalog 조회</w:t>
      </w:r>
    </w:p>
    <w:p>
      <w:pPr>
        <w:pStyle w:val="Heading3"/>
        <w:keepNext/>
      </w:pPr>
      <w:r>
        <w:t>49.2 거래통제 변경</w:t>
      </w:r>
    </w:p>
    <w:p>
      <w:pPr>
        <w:pStyle w:val="Heading3"/>
        <w:keepNext/>
      </w:pPr>
      <w:r>
        <w:t>49.3 Timeout 정책 확인</w:t>
      </w:r>
    </w:p>
    <w:p>
      <w:pPr>
        <w:pStyle w:val="Heading3"/>
        <w:keepNext/>
      </w:pPr>
      <w:r>
        <w:t>49.4 실행 중 거래</w:t>
      </w:r>
    </w:p>
    <w:p>
      <w:pPr>
        <w:pStyle w:val="Heading3"/>
        <w:keepNext/>
      </w:pPr>
      <w:r>
        <w:t>49.5 Slow ServiceId</w:t>
      </w:r>
    </w:p>
    <w:p>
      <w:pPr>
        <w:pStyle w:val="Heading3"/>
        <w:keepNext/>
      </w:pPr>
      <w:r>
        <w:t>49.6 Slow SQL</w:t>
      </w:r>
    </w:p>
    <w:p>
      <w:pPr>
        <w:pStyle w:val="Heading3"/>
        <w:keepNext/>
      </w:pPr>
      <w:r>
        <w:t>49.7 운영 변경 감사</w:t>
      </w:r>
    </w:p>
    <w:p>
      <w:pPr>
        <w:pStyle w:val="Heading2"/>
        <w:keepNext/>
      </w:pPr>
      <w:r>
        <w:t>50장. 장애 원인 찾기</w:t>
      </w:r>
    </w:p>
    <w:p>
      <w:pPr>
        <w:pStyle w:val="Heading3"/>
        <w:keepNext/>
      </w:pPr>
      <w:r>
        <w:t>50.1 거래가 느릴 때 확인 순서</w:t>
      </w:r>
    </w:p>
    <w:p>
      <w:pPr>
        <w:pStyle w:val="Heading3"/>
        <w:keepNext/>
      </w:pPr>
      <w:r>
        <w:t>50.2 Tomcat Thread 부족</w:t>
      </w:r>
    </w:p>
    <w:p>
      <w:pPr>
        <w:pStyle w:val="Heading3"/>
        <w:keepNext/>
      </w:pPr>
      <w:r>
        <w:t>50.3 CPU·GC 문제</w:t>
      </w:r>
    </w:p>
    <w:p>
      <w:pPr>
        <w:pStyle w:val="Heading3"/>
        <w:keepNext/>
      </w:pPr>
      <w:r>
        <w:t>50.4 DB Pool 대기</w:t>
      </w:r>
    </w:p>
    <w:p>
      <w:pPr>
        <w:pStyle w:val="Heading3"/>
        <w:keepNext/>
      </w:pPr>
      <w:r>
        <w:t>50.5 Slow SQL</w:t>
      </w:r>
    </w:p>
    <w:p>
      <w:pPr>
        <w:pStyle w:val="Heading3"/>
        <w:keepNext/>
      </w:pPr>
      <w:r>
        <w:t>50.6 외부 시스템 지연</w:t>
      </w:r>
    </w:p>
    <w:p>
      <w:pPr>
        <w:pStyle w:val="Heading3"/>
        <w:keepNext/>
      </w:pPr>
      <w:r>
        <w:t>50.7 특정 WAR 자원 독점</w:t>
      </w:r>
    </w:p>
    <w:p>
      <w:pPr>
        <w:pStyle w:val="Heading3"/>
        <w:keepNext/>
      </w:pPr>
      <w:r>
        <w:t>50.8 장애 보고서 작성</w:t>
      </w:r>
    </w:p>
    <w:p>
      <w:pPr>
        <w:pStyle w:val="Heading1"/>
        <w:keepNext/>
      </w:pPr>
      <w:r>
        <w:t>제9부. 테스트·품질·개발방법론</w:t>
      </w:r>
    </w:p>
    <w:p>
      <w:pPr>
        <w:pStyle w:val="Heading2"/>
        <w:keepNext/>
      </w:pPr>
      <w:r>
        <w:t>51장. 단위테스트와 통합테스트</w:t>
      </w:r>
    </w:p>
    <w:p>
      <w:pPr>
        <w:pStyle w:val="Heading3"/>
        <w:keepNext/>
      </w:pPr>
      <w:r>
        <w:t>51.1 테스트가 필요한 이유</w:t>
      </w:r>
    </w:p>
    <w:p>
      <w:pPr>
        <w:pStyle w:val="Heading3"/>
        <w:keepNext/>
      </w:pPr>
      <w:r>
        <w:t>51.2 Rule 단위테스트</w:t>
      </w:r>
    </w:p>
    <w:p>
      <w:pPr>
        <w:pStyle w:val="Heading3"/>
        <w:keepNext/>
      </w:pPr>
      <w:r>
        <w:t>51.3 Service 테스트</w:t>
      </w:r>
    </w:p>
    <w:p>
      <w:pPr>
        <w:pStyle w:val="Heading3"/>
        <w:keepNext/>
      </w:pPr>
      <w:r>
        <w:t>51.4 Mapper 테스트</w:t>
      </w:r>
    </w:p>
    <w:p>
      <w:pPr>
        <w:pStyle w:val="Heading3"/>
        <w:keepNext/>
      </w:pPr>
      <w:r>
        <w:t>51.5 거래 통합테스트</w:t>
      </w:r>
    </w:p>
    <w:p>
      <w:pPr>
        <w:pStyle w:val="Heading3"/>
        <w:keepNext/>
      </w:pPr>
      <w:r>
        <w:t>51.6 테스트 데이터 관리</w:t>
      </w:r>
    </w:p>
    <w:p>
      <w:pPr>
        <w:pStyle w:val="Heading2"/>
        <w:keepNext/>
      </w:pPr>
      <w:r>
        <w:t>52장. 오류·Timeout·보안 테스트</w:t>
      </w:r>
    </w:p>
    <w:p>
      <w:pPr>
        <w:pStyle w:val="Heading3"/>
        <w:keepNext/>
      </w:pPr>
      <w:r>
        <w:t>52.1 필수값 누락</w:t>
      </w:r>
    </w:p>
    <w:p>
      <w:pPr>
        <w:pStyle w:val="Heading3"/>
        <w:keepNext/>
      </w:pPr>
      <w:r>
        <w:t>52.2 업무 오류</w:t>
      </w:r>
    </w:p>
    <w:p>
      <w:pPr>
        <w:pStyle w:val="Heading3"/>
        <w:keepNext/>
      </w:pPr>
      <w:r>
        <w:t>52.3 DB 오류</w:t>
      </w:r>
    </w:p>
    <w:p>
      <w:pPr>
        <w:pStyle w:val="Heading3"/>
        <w:keepNext/>
      </w:pPr>
      <w:r>
        <w:t>52.4 Timeout</w:t>
      </w:r>
    </w:p>
    <w:p>
      <w:pPr>
        <w:pStyle w:val="Heading3"/>
        <w:keepNext/>
      </w:pPr>
      <w:r>
        <w:t>52.5 JWT 만료·위변조</w:t>
      </w:r>
    </w:p>
    <w:p>
      <w:pPr>
        <w:pStyle w:val="Heading3"/>
        <w:keepNext/>
      </w:pPr>
      <w:r>
        <w:t>52.6 권한 없음</w:t>
      </w:r>
    </w:p>
    <w:p>
      <w:pPr>
        <w:pStyle w:val="Heading3"/>
        <w:keepNext/>
      </w:pPr>
      <w:r>
        <w:t>52.7 중복 요청</w:t>
      </w:r>
    </w:p>
    <w:p>
      <w:pPr>
        <w:pStyle w:val="Heading2"/>
        <w:keepNext/>
      </w:pPr>
      <w:r>
        <w:t>53장. 성능과 장애 테스트</w:t>
      </w:r>
    </w:p>
    <w:p>
      <w:pPr>
        <w:pStyle w:val="Heading3"/>
        <w:keepNext/>
      </w:pPr>
      <w:r>
        <w:t>53.1 사용자와 동시요청</w:t>
      </w:r>
    </w:p>
    <w:p>
      <w:pPr>
        <w:pStyle w:val="Heading3"/>
        <w:keepNext/>
      </w:pPr>
      <w:r>
        <w:t>53.2 TPS와 응답시간</w:t>
      </w:r>
    </w:p>
    <w:p>
      <w:pPr>
        <w:pStyle w:val="Heading3"/>
        <w:keepNext/>
      </w:pPr>
      <w:r>
        <w:t>53.3 정상 피크</w:t>
      </w:r>
    </w:p>
    <w:p>
      <w:pPr>
        <w:pStyle w:val="Heading3"/>
        <w:keepNext/>
      </w:pPr>
      <w:r>
        <w:t>53.4 스트레스 테스트</w:t>
      </w:r>
    </w:p>
    <w:p>
      <w:pPr>
        <w:pStyle w:val="Heading3"/>
        <w:keepNext/>
      </w:pPr>
      <w:r>
        <w:t>53.5 서버 장애 테스트</w:t>
      </w:r>
    </w:p>
    <w:p>
      <w:pPr>
        <w:pStyle w:val="Heading3"/>
        <w:keepNext/>
      </w:pPr>
      <w:r>
        <w:t>53.6 DB 장애 테스트</w:t>
      </w:r>
    </w:p>
    <w:p>
      <w:pPr>
        <w:pStyle w:val="Heading3"/>
        <w:keepNext/>
      </w:pPr>
      <w:r>
        <w:t>53.7 DR 전환 테스트</w:t>
      </w:r>
    </w:p>
    <w:p>
      <w:pPr>
        <w:pStyle w:val="Heading2"/>
        <w:keepNext/>
      </w:pPr>
      <w:r>
        <w:t>54장. 코드 품질과 자동검증</w:t>
      </w:r>
    </w:p>
    <w:p>
      <w:pPr>
        <w:pStyle w:val="Heading3"/>
        <w:keepNext/>
      </w:pPr>
      <w:r>
        <w:t>54.1 코드리뷰</w:t>
      </w:r>
    </w:p>
    <w:p>
      <w:pPr>
        <w:pStyle w:val="Heading3"/>
        <w:keepNext/>
      </w:pPr>
      <w:r>
        <w:t>54.2 명명규칙 검사</w:t>
      </w:r>
    </w:p>
    <w:p>
      <w:pPr>
        <w:pStyle w:val="Heading3"/>
        <w:keepNext/>
      </w:pPr>
      <w:r>
        <w:t>54.3 ArchUnit 구조검사</w:t>
      </w:r>
    </w:p>
    <w:p>
      <w:pPr>
        <w:pStyle w:val="Heading3"/>
        <w:keepNext/>
      </w:pPr>
      <w:r>
        <w:t>54.4 ServiceId 중복검사</w:t>
      </w:r>
    </w:p>
    <w:p>
      <w:pPr>
        <w:pStyle w:val="Heading3"/>
        <w:keepNext/>
      </w:pPr>
      <w:r>
        <w:t>54.5 Mapper·SQL 정합성 검사</w:t>
      </w:r>
    </w:p>
    <w:p>
      <w:pPr>
        <w:pStyle w:val="Heading3"/>
        <w:keepNext/>
      </w:pPr>
      <w:r>
        <w:t>54.6 CI/CD 품질 Gate</w:t>
      </w:r>
    </w:p>
    <w:p>
      <w:pPr>
        <w:pStyle w:val="Heading2"/>
        <w:keepNext/>
      </w:pPr>
      <w:r>
        <w:t>55장. 프로젝트는 어떤 순서로 진행하는가</w:t>
      </w:r>
    </w:p>
    <w:p>
      <w:pPr>
        <w:pStyle w:val="Heading3"/>
        <w:keepNext/>
      </w:pPr>
      <w:r>
        <w:t>55.1 요구사항</w:t>
      </w:r>
    </w:p>
    <w:p>
      <w:pPr>
        <w:pStyle w:val="Heading3"/>
        <w:keepNext/>
      </w:pPr>
      <w:r>
        <w:t>55.2 도메인과 업무 경계</w:t>
      </w:r>
    </w:p>
    <w:p>
      <w:pPr>
        <w:pStyle w:val="Heading3"/>
        <w:keepNext/>
      </w:pPr>
      <w:r>
        <w:t>55.3 목표 아키텍처</w:t>
      </w:r>
    </w:p>
    <w:p>
      <w:pPr>
        <w:pStyle w:val="Heading3"/>
        <w:keepNext/>
      </w:pPr>
      <w:r>
        <w:t>55.4 상세설계</w:t>
      </w:r>
    </w:p>
    <w:p>
      <w:pPr>
        <w:pStyle w:val="Heading3"/>
        <w:keepNext/>
      </w:pPr>
      <w:r>
        <w:t>55.5 선도개발</w:t>
      </w:r>
    </w:p>
    <w:p>
      <w:pPr>
        <w:pStyle w:val="Heading3"/>
        <w:keepNext/>
      </w:pPr>
      <w:r>
        <w:t>55.6 본 개발</w:t>
      </w:r>
    </w:p>
    <w:p>
      <w:pPr>
        <w:pStyle w:val="Heading3"/>
        <w:keepNext/>
      </w:pPr>
      <w:r>
        <w:t>55.7 통합·성능·보안 시험</w:t>
      </w:r>
    </w:p>
    <w:p>
      <w:pPr>
        <w:pStyle w:val="Heading3"/>
        <w:keepNext/>
      </w:pPr>
      <w:r>
        <w:t>55.8 운영전환</w:t>
      </w:r>
    </w:p>
    <w:p>
      <w:pPr>
        <w:pStyle w:val="Heading3"/>
        <w:keepNext/>
      </w:pPr>
      <w:r>
        <w:t>55.9 Architecture Gate</w:t>
      </w:r>
    </w:p>
    <w:p>
      <w:pPr>
        <w:pStyle w:val="Heading1"/>
        <w:keepNext/>
      </w:pPr>
      <w:r>
        <w:t>제10부. 처음부터 끝까지 만드는 실전 프로젝트</w:t>
      </w:r>
    </w:p>
    <w:p>
      <w:pPr>
        <w:pStyle w:val="Heading2"/>
        <w:keepNext/>
      </w:pPr>
      <w:r>
        <w:t>56장. 고객 종합정보 조회 설계</w:t>
      </w:r>
    </w:p>
    <w:p>
      <w:pPr>
        <w:pStyle w:val="Heading3"/>
        <w:keepNext/>
      </w:pPr>
      <w:r>
        <w:t>56.1 화면과 이벤트 정의</w:t>
      </w:r>
    </w:p>
    <w:p>
      <w:pPr>
        <w:pStyle w:val="Heading3"/>
        <w:keepNext/>
      </w:pPr>
      <w:r>
        <w:t>56.2 ServiceId와 거래코드 정의</w:t>
      </w:r>
    </w:p>
    <w:p>
      <w:pPr>
        <w:pStyle w:val="Heading3"/>
        <w:keepNext/>
      </w:pPr>
      <w:r>
        <w:t>56.3 요청·응답 전문 정의</w:t>
      </w:r>
    </w:p>
    <w:p>
      <w:pPr>
        <w:pStyle w:val="Heading3"/>
        <w:keepNext/>
      </w:pPr>
      <w:r>
        <w:t>56.4 프로그램 목록 정의</w:t>
      </w:r>
    </w:p>
    <w:p>
      <w:pPr>
        <w:pStyle w:val="Heading3"/>
        <w:keepNext/>
      </w:pPr>
      <w:r>
        <w:t>56.5 SQL과 테이블 정의</w:t>
      </w:r>
    </w:p>
    <w:p>
      <w:pPr>
        <w:pStyle w:val="Heading3"/>
        <w:keepNext/>
      </w:pPr>
      <w:r>
        <w:t>56.6 테스트 조건 정의</w:t>
      </w:r>
    </w:p>
    <w:p>
      <w:pPr>
        <w:pStyle w:val="Heading2"/>
        <w:keepNext/>
      </w:pPr>
      <w:r>
        <w:t>57장. 조회 거래 구현</w:t>
      </w:r>
    </w:p>
    <w:p>
      <w:pPr>
        <w:pStyle w:val="Heading3"/>
        <w:keepNext/>
      </w:pPr>
      <w:r>
        <w:t>57.1 Handler 생성</w:t>
      </w:r>
    </w:p>
    <w:p>
      <w:pPr>
        <w:pStyle w:val="Heading3"/>
        <w:keepNext/>
      </w:pPr>
      <w:r>
        <w:t>57.2 Facade 생성</w:t>
      </w:r>
    </w:p>
    <w:p>
      <w:pPr>
        <w:pStyle w:val="Heading3"/>
        <w:keepNext/>
      </w:pPr>
      <w:r>
        <w:t>57.3 Service 생성</w:t>
      </w:r>
    </w:p>
    <w:p>
      <w:pPr>
        <w:pStyle w:val="Heading3"/>
        <w:keepNext/>
      </w:pPr>
      <w:r>
        <w:t>57.4 Rule 생성</w:t>
      </w:r>
    </w:p>
    <w:p>
      <w:pPr>
        <w:pStyle w:val="Heading3"/>
        <w:keepNext/>
      </w:pPr>
      <w:r>
        <w:t>57.5 DAO·Mapper 생성</w:t>
      </w:r>
    </w:p>
    <w:p>
      <w:pPr>
        <w:pStyle w:val="Heading3"/>
        <w:keepNext/>
      </w:pPr>
      <w:r>
        <w:t>57.6 화면 호출 및 결과 확인</w:t>
      </w:r>
    </w:p>
    <w:p>
      <w:pPr>
        <w:pStyle w:val="Heading2"/>
        <w:keepNext/>
      </w:pPr>
      <w:r>
        <w:t>58장. 등록·변경·삭제 거래 구현</w:t>
      </w:r>
    </w:p>
    <w:p>
      <w:pPr>
        <w:pStyle w:val="Heading3"/>
        <w:keepNext/>
      </w:pPr>
      <w:r>
        <w:t>58.1 고객 메모 등록</w:t>
      </w:r>
    </w:p>
    <w:p>
      <w:pPr>
        <w:pStyle w:val="Heading3"/>
        <w:keepNext/>
      </w:pPr>
      <w:r>
        <w:t>58.2 고객 메모 변경</w:t>
      </w:r>
    </w:p>
    <w:p>
      <w:pPr>
        <w:pStyle w:val="Heading3"/>
        <w:keepNext/>
      </w:pPr>
      <w:r>
        <w:t>58.3 고객 메모 삭제</w:t>
      </w:r>
    </w:p>
    <w:p>
      <w:pPr>
        <w:pStyle w:val="Heading3"/>
        <w:keepNext/>
      </w:pPr>
      <w:r>
        <w:t>58.4 트랜잭션과 Rollback</w:t>
      </w:r>
    </w:p>
    <w:p>
      <w:pPr>
        <w:pStyle w:val="Heading3"/>
        <w:keepNext/>
      </w:pPr>
      <w:r>
        <w:t>58.5 중복 요청 방지</w:t>
      </w:r>
    </w:p>
    <w:p>
      <w:pPr>
        <w:pStyle w:val="Heading3"/>
        <w:keepNext/>
      </w:pPr>
      <w:r>
        <w:t>58.6 감사로그 기록</w:t>
      </w:r>
    </w:p>
    <w:p>
      <w:pPr>
        <w:pStyle w:val="Heading2"/>
        <w:keepNext/>
      </w:pPr>
      <w:r>
        <w:t>59장. 보안과 오류 처리 추가</w:t>
      </w:r>
    </w:p>
    <w:p>
      <w:pPr>
        <w:pStyle w:val="Heading3"/>
        <w:keepNext/>
      </w:pPr>
      <w:r>
        <w:t>59.1 JWT 검증</w:t>
      </w:r>
    </w:p>
    <w:p>
      <w:pPr>
        <w:pStyle w:val="Heading3"/>
        <w:keepNext/>
      </w:pPr>
      <w:r>
        <w:t>59.2 데이터권한 확인</w:t>
      </w:r>
    </w:p>
    <w:p>
      <w:pPr>
        <w:pStyle w:val="Heading3"/>
        <w:keepNext/>
      </w:pPr>
      <w:r>
        <w:t>59.3 개인정보 마스킹</w:t>
      </w:r>
    </w:p>
    <w:p>
      <w:pPr>
        <w:pStyle w:val="Heading3"/>
        <w:keepNext/>
      </w:pPr>
      <w:r>
        <w:t>59.4 업무 오류 처리</w:t>
      </w:r>
    </w:p>
    <w:p>
      <w:pPr>
        <w:pStyle w:val="Heading3"/>
        <w:keepNext/>
      </w:pPr>
      <w:r>
        <w:t>59.5 Timeout 처리</w:t>
      </w:r>
    </w:p>
    <w:p>
      <w:pPr>
        <w:pStyle w:val="Heading3"/>
        <w:keepNext/>
      </w:pPr>
      <w:r>
        <w:t>59.6 표준 오류 응답</w:t>
      </w:r>
    </w:p>
    <w:p>
      <w:pPr>
        <w:pStyle w:val="Heading2"/>
        <w:keepNext/>
      </w:pPr>
      <w:r>
        <w:t>60장. 배포와 운영 확인</w:t>
      </w:r>
    </w:p>
    <w:p>
      <w:pPr>
        <w:pStyle w:val="Heading3"/>
        <w:keepNext/>
      </w:pPr>
      <w:r>
        <w:t>60.1 WAR 빌드</w:t>
      </w:r>
    </w:p>
    <w:p>
      <w:pPr>
        <w:pStyle w:val="Heading3"/>
        <w:keepNext/>
      </w:pPr>
      <w:r>
        <w:t>60.2 Tomcat 배포</w:t>
      </w:r>
    </w:p>
    <w:p>
      <w:pPr>
        <w:pStyle w:val="Heading3"/>
        <w:keepNext/>
      </w:pPr>
      <w:r>
        <w:t>60.3 OM 기준정보 등록</w:t>
      </w:r>
    </w:p>
    <w:p>
      <w:pPr>
        <w:pStyle w:val="Heading3"/>
        <w:keepNext/>
      </w:pPr>
      <w:r>
        <w:t>60.4 거래통제·Timeout 등록</w:t>
      </w:r>
    </w:p>
    <w:p>
      <w:pPr>
        <w:pStyle w:val="Heading3"/>
        <w:keepNext/>
      </w:pPr>
      <w:r>
        <w:t>60.5 거래로그 확인</w:t>
      </w:r>
    </w:p>
    <w:p>
      <w:pPr>
        <w:pStyle w:val="Heading3"/>
        <w:keepNext/>
      </w:pPr>
      <w:r>
        <w:t>60.6 장애 상황 재현</w:t>
      </w:r>
    </w:p>
    <w:p>
      <w:pPr>
        <w:pStyle w:val="Heading3"/>
        <w:keepNext/>
      </w:pPr>
      <w:r>
        <w:t>60.7 롤백</w:t>
      </w:r>
    </w:p>
    <w:p>
      <w:pPr>
        <w:pStyle w:val="Heading2"/>
        <w:keepNext/>
      </w:pPr>
      <w:r>
        <w:t>61장. 설계서와 산출물 완성하기</w:t>
      </w:r>
    </w:p>
    <w:p>
      <w:pPr>
        <w:pStyle w:val="Heading3"/>
        <w:keepNext/>
      </w:pPr>
      <w:r>
        <w:t>61.1 화면설계서</w:t>
      </w:r>
    </w:p>
    <w:p>
      <w:pPr>
        <w:pStyle w:val="Heading3"/>
        <w:keepNext/>
      </w:pPr>
      <w:r>
        <w:t>61.2 거래설계서</w:t>
      </w:r>
    </w:p>
    <w:p>
      <w:pPr>
        <w:pStyle w:val="Heading3"/>
        <w:keepNext/>
      </w:pPr>
      <w:r>
        <w:t>61.3 프로그램설계서</w:t>
      </w:r>
    </w:p>
    <w:p>
      <w:pPr>
        <w:pStyle w:val="Heading3"/>
        <w:keepNext/>
      </w:pPr>
      <w:r>
        <w:t>61.4 SQL·DB 설계서</w:t>
      </w:r>
    </w:p>
    <w:p>
      <w:pPr>
        <w:pStyle w:val="Heading3"/>
        <w:keepNext/>
      </w:pPr>
      <w:r>
        <w:t>61.5 추적성 매트릭스</w:t>
      </w:r>
    </w:p>
    <w:p>
      <w:pPr>
        <w:pStyle w:val="Heading3"/>
        <w:keepNext/>
      </w:pPr>
      <w:r>
        <w:t>61.6 테스트 결과서</w:t>
      </w:r>
    </w:p>
    <w:p>
      <w:pPr>
        <w:pStyle w:val="Heading3"/>
        <w:keepNext/>
      </w:pPr>
      <w:r>
        <w:t>61.7 운영 체크리스트</w:t>
      </w:r>
    </w:p>
    <w:p>
      <w:pPr>
        <w:pStyle w:val="Heading1"/>
        <w:keepNext/>
      </w:pPr>
      <w:r>
        <w:t>부록</w:t>
      </w:r>
    </w:p>
    <w:p>
      <w:r>
        <w:br w:type="page"/>
      </w:r>
    </w:p>
    <w:p>
      <w:pPr>
        <w:pStyle w:val="Heading1"/>
        <w:keepNext/>
      </w:pPr>
      <w:r>
        <w:t>7. 제0부 원고 초안</w:t>
      </w:r>
    </w:p>
    <w:p>
      <w:pPr>
        <w:pStyle w:val="Heading2"/>
        <w:keepNext/>
      </w:pPr>
      <w:r>
        <w:t>0장. 이 책을 읽기 전에</w:t>
      </w:r>
    </w:p>
    <w:p>
      <w:pPr>
        <w:pStyle w:val="Heading3"/>
        <w:keepNext/>
      </w:pPr>
      <w:r>
        <w:t>0.1 이 책을 만든 이유</w:t>
      </w:r>
    </w:p>
    <w:p>
      <w:pPr>
        <w:spacing w:after="160" w:line="319" w:lineRule="auto"/>
      </w:pPr>
      <w:r>
        <w:rPr>
          <w:rFonts w:ascii="Malgun Gothic" w:hAnsi="Malgun Gothic" w:eastAsia="Malgun Gothic"/>
          <w:sz w:val="22"/>
        </w:rPr>
        <w:t>기업의 업무 시스템을 처음 접한 개발자는 코드보다 먼저 ‘전체가 어떻게 연결되는가’에서 막힌다. 화면, 웹 서버, 업무 WAR, 프레임워크, 데이터베이스, 운영관리 화면이 각각 무엇을 하는지 모르면 파일 하나를 수정하는 일도 위험한 추측이 된다.</w:t>
      </w:r>
    </w:p>
    <w:p>
      <w:pPr>
        <w:spacing w:after="160" w:line="319" w:lineRule="auto"/>
      </w:pPr>
      <w:r>
        <w:rPr>
          <w:rFonts w:ascii="Malgun Gothic" w:hAnsi="Malgun Gothic" w:eastAsia="Malgun Gothic"/>
          <w:sz w:val="22"/>
        </w:rPr>
        <w:t>NSIGHT TCF는 온라인 거래를 같은 방식으로 처리하기 위한 프레임워크다. 일반적인 REST 예제처럼 기능마다 URL과 Controller를 늘리는 방식이 아니라, 공통 진입점과 serviceId를 사용해 실행할 업무를 식별한다. 요청은 STF 전처리, Dispatcher, Handler와 업무 6계층, ETF 후처리를 통과하며 보안·통제·로그·Timeout이 공통 규칙으로 적용된다.</w:t>
      </w:r>
    </w:p>
    <w:p>
      <w:pPr>
        <w:spacing w:after="160" w:line="319" w:lineRule="auto"/>
      </w:pPr>
      <w:r>
        <w:rPr>
          <w:rFonts w:ascii="Malgun Gothic" w:hAnsi="Malgun Gothic" w:eastAsia="Malgun Gothic"/>
          <w:sz w:val="22"/>
        </w:rPr>
        <w:t>이 책의 목적은 이 구조를 외우게 하는 것이 아니다. 고객 종합정보 조회라는 하나의 거래를 설계하고 구현하고 배포한 뒤 운영 화면과 로그에서 확인하는 경험을 통해, 독자가 새로운 거래도 스스로 분석할 수 있게 만드는 것이다.</w:t>
      </w:r>
    </w:p>
    <w:p>
      <w:pPr>
        <w:pStyle w:val="Heading3"/>
        <w:keepNext/>
      </w:pPr>
      <w:r>
        <w:t>0.2 이 책에서 만들 시스템</w:t>
      </w:r>
    </w:p>
    <w:p>
      <w:pPr>
        <w:spacing w:after="160" w:line="319" w:lineRule="auto"/>
      </w:pPr>
      <w:r>
        <w:rPr>
          <w:rFonts w:ascii="Malgun Gothic" w:hAnsi="Malgun Gothic" w:eastAsia="Malgun Gothic"/>
          <w:sz w:val="22"/>
        </w:rPr>
        <w:t>실습 시스템은 고객 종합정보 조회를 중심으로 시작한다. 먼저 고객 목록과 상세 정보를 조회하고, 고객 메모를 등록·변경·삭제한다. 이후 상품정보 연계, JWT 검증, 데이터 권한, 개인정보 마스킹, Timeout과 표준 오류 응답을 단계적으로 추가한다.</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936"/>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단계</w:t>
            </w:r>
          </w:p>
        </w:tc>
        <w:tc>
          <w:tcPr>
            <w:tcW w:type="dxa" w:w="2880"/>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기능</w:t>
            </w:r>
          </w:p>
        </w:tc>
        <w:tc>
          <w:tcPr>
            <w:tcW w:type="dxa" w:w="5544"/>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학습 목표</w:t>
            </w:r>
          </w:p>
        </w:tc>
      </w:tr>
      <w:tr>
        <w:tc>
          <w:tcPr>
            <w:tcW w:type="dxa" w:w="936"/>
            <w:tcMar>
              <w:top w:w="100" w:type="dxa"/>
              <w:start w:w="120" w:type="dxa"/>
              <w:bottom w:w="100" w:type="dxa"/>
              <w:end w:w="120" w:type="dxa"/>
            </w:tcMar>
            <w:vAlign w:val="center"/>
          </w:tcPr>
          <w:p>
            <w:pPr>
              <w:spacing w:after="0"/>
            </w:pPr>
            <w:r>
              <w:rPr>
                <w:rFonts w:ascii="Malgun Gothic" w:hAnsi="Malgun Gothic" w:eastAsia="Malgun Gothic"/>
                <w:sz w:val="18"/>
              </w:rPr>
              <w:t>1</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고객 목록·상세 조회</w:t>
            </w:r>
          </w:p>
        </w:tc>
        <w:tc>
          <w:tcPr>
            <w:tcW w:type="dxa" w:w="5544"/>
            <w:tcMar>
              <w:top w:w="100" w:type="dxa"/>
              <w:start w:w="120" w:type="dxa"/>
              <w:bottom w:w="100" w:type="dxa"/>
              <w:end w:w="120" w:type="dxa"/>
            </w:tcMar>
            <w:vAlign w:val="center"/>
          </w:tcPr>
          <w:p>
            <w:pPr>
              <w:spacing w:after="0"/>
            </w:pPr>
            <w:r>
              <w:rPr>
                <w:rFonts w:ascii="Malgun Gothic" w:hAnsi="Malgun Gothic" w:eastAsia="Malgun Gothic"/>
                <w:sz w:val="18"/>
              </w:rPr>
              <w:t>표준 요청, ServiceId, Handler~Mapper 흐름</w:t>
            </w:r>
          </w:p>
        </w:tc>
      </w:tr>
      <w:tr>
        <w:tc>
          <w:tcPr>
            <w:tcW w:type="dxa" w:w="936"/>
            <w:tcMar>
              <w:top w:w="100" w:type="dxa"/>
              <w:start w:w="120" w:type="dxa"/>
              <w:bottom w:w="100" w:type="dxa"/>
              <w:end w:w="120" w:type="dxa"/>
            </w:tcMar>
            <w:vAlign w:val="center"/>
          </w:tcPr>
          <w:p>
            <w:pPr>
              <w:spacing w:after="0"/>
            </w:pPr>
            <w:r>
              <w:rPr>
                <w:rFonts w:ascii="Malgun Gothic" w:hAnsi="Malgun Gothic" w:eastAsia="Malgun Gothic"/>
                <w:sz w:val="18"/>
              </w:rPr>
              <w:t>2</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고객 메모 CRUD</w:t>
            </w:r>
          </w:p>
        </w:tc>
        <w:tc>
          <w:tcPr>
            <w:tcW w:type="dxa" w:w="5544"/>
            <w:tcMar>
              <w:top w:w="100" w:type="dxa"/>
              <w:start w:w="120" w:type="dxa"/>
              <w:bottom w:w="100" w:type="dxa"/>
              <w:end w:w="120" w:type="dxa"/>
            </w:tcMar>
            <w:vAlign w:val="center"/>
          </w:tcPr>
          <w:p>
            <w:pPr>
              <w:spacing w:after="0"/>
            </w:pPr>
            <w:r>
              <w:rPr>
                <w:rFonts w:ascii="Malgun Gothic" w:hAnsi="Malgun Gothic" w:eastAsia="Malgun Gothic"/>
                <w:sz w:val="18"/>
              </w:rPr>
              <w:t>트랜잭션, Validation, 업무 오류</w:t>
            </w:r>
          </w:p>
        </w:tc>
      </w:tr>
      <w:tr>
        <w:tc>
          <w:tcPr>
            <w:tcW w:type="dxa" w:w="936"/>
            <w:tcMar>
              <w:top w:w="100" w:type="dxa"/>
              <w:start w:w="120" w:type="dxa"/>
              <w:bottom w:w="100" w:type="dxa"/>
              <w:end w:w="120" w:type="dxa"/>
            </w:tcMar>
            <w:vAlign w:val="center"/>
          </w:tcPr>
          <w:p>
            <w:pPr>
              <w:spacing w:after="0"/>
            </w:pPr>
            <w:r>
              <w:rPr>
                <w:rFonts w:ascii="Malgun Gothic" w:hAnsi="Malgun Gothic" w:eastAsia="Malgun Gothic"/>
                <w:sz w:val="18"/>
              </w:rPr>
              <w:t>3</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상품정보 연계</w:t>
            </w:r>
          </w:p>
        </w:tc>
        <w:tc>
          <w:tcPr>
            <w:tcW w:type="dxa" w:w="5544"/>
            <w:tcMar>
              <w:top w:w="100" w:type="dxa"/>
              <w:start w:w="120" w:type="dxa"/>
              <w:bottom w:w="100" w:type="dxa"/>
              <w:end w:w="120" w:type="dxa"/>
            </w:tcMar>
            <w:vAlign w:val="center"/>
          </w:tcPr>
          <w:p>
            <w:pPr>
              <w:spacing w:after="0"/>
            </w:pPr>
            <w:r>
              <w:rPr>
                <w:rFonts w:ascii="Malgun Gothic" w:hAnsi="Malgun Gothic" w:eastAsia="Malgun Gothic"/>
                <w:sz w:val="18"/>
              </w:rPr>
              <w:t>WAR 간 호출, Timeout, 오류 전파</w:t>
            </w:r>
          </w:p>
        </w:tc>
      </w:tr>
      <w:tr>
        <w:tc>
          <w:tcPr>
            <w:tcW w:type="dxa" w:w="936"/>
            <w:tcMar>
              <w:top w:w="100" w:type="dxa"/>
              <w:start w:w="120" w:type="dxa"/>
              <w:bottom w:w="100" w:type="dxa"/>
              <w:end w:w="120" w:type="dxa"/>
            </w:tcMar>
            <w:vAlign w:val="center"/>
          </w:tcPr>
          <w:p>
            <w:pPr>
              <w:spacing w:after="0"/>
            </w:pPr>
            <w:r>
              <w:rPr>
                <w:rFonts w:ascii="Malgun Gothic" w:hAnsi="Malgun Gothic" w:eastAsia="Malgun Gothic"/>
                <w:sz w:val="18"/>
              </w:rPr>
              <w:t>4</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보안 적용</w:t>
            </w:r>
          </w:p>
        </w:tc>
        <w:tc>
          <w:tcPr>
            <w:tcW w:type="dxa" w:w="5544"/>
            <w:tcMar>
              <w:top w:w="100" w:type="dxa"/>
              <w:start w:w="120" w:type="dxa"/>
              <w:bottom w:w="100" w:type="dxa"/>
              <w:end w:w="120" w:type="dxa"/>
            </w:tcMar>
            <w:vAlign w:val="center"/>
          </w:tcPr>
          <w:p>
            <w:pPr>
              <w:spacing w:after="0"/>
            </w:pPr>
            <w:r>
              <w:rPr>
                <w:rFonts w:ascii="Malgun Gothic" w:hAnsi="Malgun Gothic" w:eastAsia="Malgun Gothic"/>
                <w:sz w:val="18"/>
              </w:rPr>
              <w:t>JWT, 권한, 개인정보 마스킹, 감사로그</w:t>
            </w:r>
          </w:p>
        </w:tc>
      </w:tr>
      <w:tr>
        <w:tc>
          <w:tcPr>
            <w:tcW w:type="dxa" w:w="936"/>
            <w:tcMar>
              <w:top w:w="100" w:type="dxa"/>
              <w:start w:w="120" w:type="dxa"/>
              <w:bottom w:w="100" w:type="dxa"/>
              <w:end w:w="120" w:type="dxa"/>
            </w:tcMar>
            <w:vAlign w:val="center"/>
          </w:tcPr>
          <w:p>
            <w:pPr>
              <w:spacing w:after="0"/>
            </w:pPr>
            <w:r>
              <w:rPr>
                <w:rFonts w:ascii="Malgun Gothic" w:hAnsi="Malgun Gothic" w:eastAsia="Malgun Gothic"/>
                <w:sz w:val="18"/>
              </w:rPr>
              <w:t>5</w:t>
            </w:r>
          </w:p>
        </w:tc>
        <w:tc>
          <w:tcPr>
            <w:tcW w:type="dxa" w:w="2880"/>
            <w:tcMar>
              <w:top w:w="100" w:type="dxa"/>
              <w:start w:w="120" w:type="dxa"/>
              <w:bottom w:w="100" w:type="dxa"/>
              <w:end w:w="120" w:type="dxa"/>
            </w:tcMar>
            <w:vAlign w:val="center"/>
          </w:tcPr>
          <w:p>
            <w:pPr>
              <w:spacing w:after="0"/>
            </w:pPr>
            <w:r>
              <w:rPr>
                <w:rFonts w:ascii="Malgun Gothic" w:hAnsi="Malgun Gothic" w:eastAsia="Malgun Gothic"/>
                <w:sz w:val="18"/>
              </w:rPr>
              <w:t>배포·운영</w:t>
            </w:r>
          </w:p>
        </w:tc>
        <w:tc>
          <w:tcPr>
            <w:tcW w:type="dxa" w:w="5544"/>
            <w:tcMar>
              <w:top w:w="100" w:type="dxa"/>
              <w:start w:w="120" w:type="dxa"/>
              <w:bottom w:w="100" w:type="dxa"/>
              <w:end w:w="120" w:type="dxa"/>
            </w:tcMar>
            <w:vAlign w:val="center"/>
          </w:tcPr>
          <w:p>
            <w:pPr>
              <w:spacing w:after="0"/>
            </w:pPr>
            <w:r>
              <w:rPr>
                <w:rFonts w:ascii="Malgun Gothic" w:hAnsi="Malgun Gothic" w:eastAsia="Malgun Gothic"/>
                <w:sz w:val="18"/>
              </w:rPr>
              <w:t>WAR, Tomcat, OM 등록, 로그와 장애 진단</w:t>
            </w:r>
          </w:p>
        </w:tc>
      </w:tr>
    </w:tbl>
    <w:p>
      <w:pPr>
        <w:spacing w:after="40"/>
      </w:pPr>
    </w:p>
    <w:p>
      <w:pPr>
        <w:pStyle w:val="Heading3"/>
        <w:keepNext/>
      </w:pPr>
      <w:r>
        <w:t>0.3 대상 독자와 선행지식</w:t>
      </w:r>
    </w:p>
    <w:p>
      <w:pPr>
        <w:spacing w:after="160" w:line="319" w:lineRule="auto"/>
      </w:pPr>
      <w:r>
        <w:rPr>
          <w:rFonts w:ascii="Malgun Gothic" w:hAnsi="Malgun Gothic" w:eastAsia="Malgun Gothic"/>
          <w:sz w:val="22"/>
        </w:rPr>
        <w:t>주 독자는 Java와 Spring Boot를 조금 사용해 보았지만 NSIGHT TCF는 처음인 개발자다. Java 클래스와 메서드, JSON, SQL의 기본 문법을 알면 좋지만, 익숙하지 않은 독자를 위해 제1부에서 필요한 기초를 다시 설명한다.</w:t>
      </w:r>
    </w:p>
    <w:p>
      <w:pPr>
        <w:pStyle w:val="ListBullet"/>
        <w:spacing w:after="80" w:line="290" w:lineRule="auto"/>
        <w:ind w:left="540" w:hanging="271"/>
      </w:pPr>
      <w:r>
        <w:rPr>
          <w:rFonts w:ascii="Malgun Gothic" w:hAnsi="Malgun Gothic" w:eastAsia="Malgun Gothic"/>
          <w:sz w:val="21"/>
        </w:rPr>
        <w:t>Spring의 @RestController 예제는 알지만 엔터프라이즈 거래 프레임워크는 처음인 개발자</w:t>
      </w:r>
    </w:p>
    <w:p>
      <w:pPr>
        <w:pStyle w:val="ListBullet"/>
        <w:spacing w:after="80" w:line="290" w:lineRule="auto"/>
        <w:ind w:left="540" w:hanging="271"/>
      </w:pPr>
      <w:r>
        <w:rPr>
          <w:rFonts w:ascii="Malgun Gothic" w:hAnsi="Malgun Gothic" w:eastAsia="Malgun Gothic"/>
          <w:sz w:val="21"/>
        </w:rPr>
        <w:t>업무 화면과 설계서는 보았지만 전체 실행 흐름을 설명하기 어려운 개발자</w:t>
      </w:r>
    </w:p>
    <w:p>
      <w:pPr>
        <w:pStyle w:val="ListBullet"/>
        <w:spacing w:after="80" w:line="290" w:lineRule="auto"/>
        <w:ind w:left="540" w:hanging="271"/>
      </w:pPr>
      <w:r>
        <w:rPr>
          <w:rFonts w:ascii="Malgun Gothic" w:hAnsi="Malgun Gothic" w:eastAsia="Malgun Gothic"/>
          <w:sz w:val="21"/>
        </w:rPr>
        <w:t>운영·테스트·아키텍처까지 시야를 넓히려는 업무 개발자</w:t>
      </w:r>
    </w:p>
    <w:p>
      <w:pPr>
        <w:pStyle w:val="Heading3"/>
        <w:keepNext/>
      </w:pPr>
      <w:r>
        <w:t>0.4 이 책을 읽는 핵심 관점</w:t>
      </w:r>
    </w:p>
    <w:p>
      <w:pPr>
        <w:spacing w:after="160" w:line="319" w:lineRule="auto"/>
      </w:pPr>
      <w:r>
        <w:rPr>
          <w:rFonts w:ascii="Malgun Gothic" w:hAnsi="Malgun Gothic" w:eastAsia="Malgun Gothic"/>
          <w:sz w:val="22"/>
        </w:rPr>
        <w:t>기능을 찾을 때 URL부터 찾지 않는다. 먼저 업무코드, serviceId, 거래코드, Handler를 확인한다. 처리 중 문제가 생기면 한 클래스만 보지 않고 STF부터 ETF까지 거래의 전체 경로와 OM 기준정보, Timeout, 로그를 함께 본다.</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888"/>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일반적인 첫 질문</w:t>
            </w:r>
          </w:p>
        </w:tc>
        <w:tc>
          <w:tcPr>
            <w:tcW w:type="dxa" w:w="547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TCF에서 바꿔야 할 질문</w:t>
            </w:r>
          </w:p>
        </w:tc>
      </w:tr>
      <w:tr>
        <w:tc>
          <w:tcPr>
            <w:tcW w:type="dxa" w:w="3888"/>
            <w:tcMar>
              <w:top w:w="100" w:type="dxa"/>
              <w:start w:w="120" w:type="dxa"/>
              <w:bottom w:w="100" w:type="dxa"/>
              <w:end w:w="120" w:type="dxa"/>
            </w:tcMar>
            <w:vAlign w:val="center"/>
          </w:tcPr>
          <w:p>
            <w:pPr>
              <w:spacing w:after="0"/>
            </w:pPr>
            <w:r>
              <w:rPr>
                <w:rFonts w:ascii="Malgun Gothic" w:hAnsi="Malgun Gothic" w:eastAsia="Malgun Gothic"/>
                <w:sz w:val="18"/>
              </w:rPr>
              <w:t>어떤 URL을 추가하지?</w:t>
            </w:r>
          </w:p>
        </w:tc>
        <w:tc>
          <w:tcPr>
            <w:tcW w:type="dxa" w:w="5472"/>
            <w:tcMar>
              <w:top w:w="100" w:type="dxa"/>
              <w:start w:w="120" w:type="dxa"/>
              <w:bottom w:w="100" w:type="dxa"/>
              <w:end w:w="120" w:type="dxa"/>
            </w:tcMar>
            <w:vAlign w:val="center"/>
          </w:tcPr>
          <w:p>
            <w:pPr>
              <w:spacing w:after="0"/>
            </w:pPr>
            <w:r>
              <w:rPr>
                <w:rFonts w:ascii="Malgun Gothic" w:hAnsi="Malgun Gothic" w:eastAsia="Malgun Gothic"/>
                <w:sz w:val="18"/>
              </w:rPr>
              <w:t>어떤 serviceId와 거래코드로 식별하지?</w:t>
            </w:r>
          </w:p>
        </w:tc>
      </w:tr>
      <w:tr>
        <w:tc>
          <w:tcPr>
            <w:tcW w:type="dxa" w:w="3888"/>
            <w:tcMar>
              <w:top w:w="100" w:type="dxa"/>
              <w:start w:w="120" w:type="dxa"/>
              <w:bottom w:w="100" w:type="dxa"/>
              <w:end w:w="120" w:type="dxa"/>
            </w:tcMar>
            <w:vAlign w:val="center"/>
          </w:tcPr>
          <w:p>
            <w:pPr>
              <w:spacing w:after="0"/>
            </w:pPr>
            <w:r>
              <w:rPr>
                <w:rFonts w:ascii="Malgun Gothic" w:hAnsi="Malgun Gothic" w:eastAsia="Malgun Gothic"/>
                <w:sz w:val="18"/>
              </w:rPr>
              <w:t>Controller에 로직을 넣을까?</w:t>
            </w:r>
          </w:p>
        </w:tc>
        <w:tc>
          <w:tcPr>
            <w:tcW w:type="dxa" w:w="5472"/>
            <w:tcMar>
              <w:top w:w="100" w:type="dxa"/>
              <w:start w:w="120" w:type="dxa"/>
              <w:bottom w:w="100" w:type="dxa"/>
              <w:end w:w="120" w:type="dxa"/>
            </w:tcMar>
            <w:vAlign w:val="center"/>
          </w:tcPr>
          <w:p>
            <w:pPr>
              <w:spacing w:after="0"/>
            </w:pPr>
            <w:r>
              <w:rPr>
                <w:rFonts w:ascii="Malgun Gothic" w:hAnsi="Malgun Gothic" w:eastAsia="Malgun Gothic"/>
                <w:sz w:val="18"/>
              </w:rPr>
              <w:t>Handler와 6계층의 어느 책임에 둘까?</w:t>
            </w:r>
          </w:p>
        </w:tc>
      </w:tr>
      <w:tr>
        <w:tc>
          <w:tcPr>
            <w:tcW w:type="dxa" w:w="3888"/>
            <w:tcMar>
              <w:top w:w="100" w:type="dxa"/>
              <w:start w:w="120" w:type="dxa"/>
              <w:bottom w:w="100" w:type="dxa"/>
              <w:end w:w="120" w:type="dxa"/>
            </w:tcMar>
            <w:vAlign w:val="center"/>
          </w:tcPr>
          <w:p>
            <w:pPr>
              <w:spacing w:after="0"/>
            </w:pPr>
            <w:r>
              <w:rPr>
                <w:rFonts w:ascii="Malgun Gothic" w:hAnsi="Malgun Gothic" w:eastAsia="Malgun Gothic"/>
                <w:sz w:val="18"/>
              </w:rPr>
              <w:t>오류를 catch해서 문자열로 보낼까?</w:t>
            </w:r>
          </w:p>
        </w:tc>
        <w:tc>
          <w:tcPr>
            <w:tcW w:type="dxa" w:w="5472"/>
            <w:tcMar>
              <w:top w:w="100" w:type="dxa"/>
              <w:start w:w="120" w:type="dxa"/>
              <w:bottom w:w="100" w:type="dxa"/>
              <w:end w:w="120" w:type="dxa"/>
            </w:tcMar>
            <w:vAlign w:val="center"/>
          </w:tcPr>
          <w:p>
            <w:pPr>
              <w:spacing w:after="0"/>
            </w:pPr>
            <w:r>
              <w:rPr>
                <w:rFonts w:ascii="Malgun Gothic" w:hAnsi="Malgun Gothic" w:eastAsia="Malgun Gothic"/>
                <w:sz w:val="18"/>
              </w:rPr>
              <w:t>공통 오류 매핑과 표준 응답을 어떻게 적용할까?</w:t>
            </w:r>
          </w:p>
        </w:tc>
      </w:tr>
      <w:tr>
        <w:tc>
          <w:tcPr>
            <w:tcW w:type="dxa" w:w="3888"/>
            <w:tcMar>
              <w:top w:w="100" w:type="dxa"/>
              <w:start w:w="120" w:type="dxa"/>
              <w:bottom w:w="100" w:type="dxa"/>
              <w:end w:w="120" w:type="dxa"/>
            </w:tcMar>
            <w:vAlign w:val="center"/>
          </w:tcPr>
          <w:p>
            <w:pPr>
              <w:spacing w:after="0"/>
            </w:pPr>
            <w:r>
              <w:rPr>
                <w:rFonts w:ascii="Malgun Gothic" w:hAnsi="Malgun Gothic" w:eastAsia="Malgun Gothic"/>
                <w:sz w:val="18"/>
              </w:rPr>
              <w:t>느리면 Thread를 늘릴까?</w:t>
            </w:r>
          </w:p>
        </w:tc>
        <w:tc>
          <w:tcPr>
            <w:tcW w:type="dxa" w:w="5472"/>
            <w:tcMar>
              <w:top w:w="100" w:type="dxa"/>
              <w:start w:w="120" w:type="dxa"/>
              <w:bottom w:w="100" w:type="dxa"/>
              <w:end w:w="120" w:type="dxa"/>
            </w:tcMar>
            <w:vAlign w:val="center"/>
          </w:tcPr>
          <w:p>
            <w:pPr>
              <w:spacing w:after="0"/>
            </w:pPr>
            <w:r>
              <w:rPr>
                <w:rFonts w:ascii="Malgun Gothic" w:hAnsi="Malgun Gothic" w:eastAsia="Malgun Gothic"/>
                <w:sz w:val="18"/>
              </w:rPr>
              <w:t>어느 구간에서 대기하며 병목 자원은 무엇인가?</w:t>
            </w:r>
          </w:p>
        </w:tc>
      </w:tr>
    </w:tbl>
    <w:p>
      <w:pPr>
        <w:spacing w:after="40"/>
      </w:pPr>
    </w:p>
    <w:p>
      <w:pPr>
        <w:pStyle w:val="Heading1"/>
        <w:keepNext/>
      </w:pPr>
      <w:r>
        <w:t>8. 우선 집필 순서</w:t>
      </w:r>
    </w:p>
    <w:p>
      <w:pPr>
        <w:spacing w:after="160" w:line="319" w:lineRule="auto"/>
      </w:pPr>
      <w:r>
        <w:rPr>
          <w:rFonts w:ascii="Malgun Gothic" w:hAnsi="Malgun Gothic" w:eastAsia="Malgun Gothic"/>
          <w:sz w:val="22"/>
        </w:rPr>
        <w:t>목차 순서대로 600쪽을 한 번에 쓰지 않는다. 독자가 실제로 따라갈 수 있는 ‘최소 완결 경로’를 먼저 완성한 뒤 보안·운영·품질 영역을 확장한다.</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집필 묶음</w:t>
            </w:r>
          </w:p>
        </w:tc>
        <w:tc>
          <w:tcPr>
            <w:tcW w:type="dxa" w:w="259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대상 장</w:t>
            </w:r>
          </w:p>
        </w:tc>
        <w:tc>
          <w:tcPr>
            <w:tcW w:type="dxa" w:w="5112"/>
            <w:shd w:fill="E8EEF5"/>
            <w:tcMar>
              <w:top w:w="100" w:type="dxa"/>
              <w:start w:w="120" w:type="dxa"/>
              <w:bottom w:w="100" w:type="dxa"/>
              <w:end w:w="120" w:type="dxa"/>
            </w:tcMar>
            <w:vAlign w:val="center"/>
          </w:tcPr>
          <w:p>
            <w:pPr>
              <w:jc w:val="center"/>
            </w:pPr>
            <w:r>
              <w:rPr>
                <w:rFonts w:ascii="Malgun Gothic" w:hAnsi="Malgun Gothic" w:eastAsia="Malgun Gothic"/>
                <w:b/>
                <w:color w:val="203748"/>
                <w:sz w:val="19"/>
              </w:rPr>
              <w:t>완료 기준</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A. 핵심 경로</w:t>
            </w:r>
          </w:p>
        </w:tc>
        <w:tc>
          <w:tcPr>
            <w:tcW w:type="dxa" w:w="2592"/>
            <w:tcMar>
              <w:top w:w="100" w:type="dxa"/>
              <w:start w:w="120" w:type="dxa"/>
              <w:bottom w:w="100" w:type="dxa"/>
              <w:end w:w="120" w:type="dxa"/>
            </w:tcMar>
            <w:vAlign w:val="center"/>
          </w:tcPr>
          <w:p>
            <w:pPr>
              <w:spacing w:after="0"/>
            </w:pPr>
            <w:r>
              <w:rPr>
                <w:rFonts w:ascii="Malgun Gothic" w:hAnsi="Malgun Gothic" w:eastAsia="Malgun Gothic"/>
                <w:sz w:val="18"/>
              </w:rPr>
              <w:t>0~12, 18~31, 56~57장</w:t>
            </w:r>
          </w:p>
        </w:tc>
        <w:tc>
          <w:tcPr>
            <w:tcW w:type="dxa" w:w="5112"/>
            <w:tcMar>
              <w:top w:w="100" w:type="dxa"/>
              <w:start w:w="120" w:type="dxa"/>
              <w:bottom w:w="100" w:type="dxa"/>
              <w:end w:w="120" w:type="dxa"/>
            </w:tcMar>
            <w:vAlign w:val="center"/>
          </w:tcPr>
          <w:p>
            <w:pPr>
              <w:spacing w:after="0"/>
            </w:pPr>
            <w:r>
              <w:rPr>
                <w:rFonts w:ascii="Malgun Gothic" w:hAnsi="Malgun Gothic" w:eastAsia="Malgun Gothic"/>
                <w:sz w:val="18"/>
              </w:rPr>
              <w:t>조회 거래가 화면에서 DB까지 동작</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B. 실무 확장</w:t>
            </w:r>
          </w:p>
        </w:tc>
        <w:tc>
          <w:tcPr>
            <w:tcW w:type="dxa" w:w="2592"/>
            <w:tcMar>
              <w:top w:w="100" w:type="dxa"/>
              <w:start w:w="120" w:type="dxa"/>
              <w:bottom w:w="100" w:type="dxa"/>
              <w:end w:w="120" w:type="dxa"/>
            </w:tcMar>
            <w:vAlign w:val="center"/>
          </w:tcPr>
          <w:p>
            <w:pPr>
              <w:spacing w:after="0"/>
            </w:pPr>
            <w:r>
              <w:rPr>
                <w:rFonts w:ascii="Malgun Gothic" w:hAnsi="Malgun Gothic" w:eastAsia="Malgun Gothic"/>
                <w:sz w:val="18"/>
              </w:rPr>
              <w:t>32~43, 58~59장</w:t>
            </w:r>
          </w:p>
        </w:tc>
        <w:tc>
          <w:tcPr>
            <w:tcW w:type="dxa" w:w="5112"/>
            <w:tcMar>
              <w:top w:w="100" w:type="dxa"/>
              <w:start w:w="120" w:type="dxa"/>
              <w:bottom w:w="100" w:type="dxa"/>
              <w:end w:w="120" w:type="dxa"/>
            </w:tcMar>
            <w:vAlign w:val="center"/>
          </w:tcPr>
          <w:p>
            <w:pPr>
              <w:spacing w:after="0"/>
            </w:pPr>
            <w:r>
              <w:rPr>
                <w:rFonts w:ascii="Malgun Gothic" w:hAnsi="Malgun Gothic" w:eastAsia="Malgun Gothic"/>
                <w:sz w:val="18"/>
              </w:rPr>
              <w:t>CRUD·연계·보안 적용</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C. 운영 완결</w:t>
            </w:r>
          </w:p>
        </w:tc>
        <w:tc>
          <w:tcPr>
            <w:tcW w:type="dxa" w:w="2592"/>
            <w:tcMar>
              <w:top w:w="100" w:type="dxa"/>
              <w:start w:w="120" w:type="dxa"/>
              <w:bottom w:w="100" w:type="dxa"/>
              <w:end w:w="120" w:type="dxa"/>
            </w:tcMar>
            <w:vAlign w:val="center"/>
          </w:tcPr>
          <w:p>
            <w:pPr>
              <w:spacing w:after="0"/>
            </w:pPr>
            <w:r>
              <w:rPr>
                <w:rFonts w:ascii="Malgun Gothic" w:hAnsi="Malgun Gothic" w:eastAsia="Malgun Gothic"/>
                <w:sz w:val="18"/>
              </w:rPr>
              <w:t>44~50, 60장</w:t>
            </w:r>
          </w:p>
        </w:tc>
        <w:tc>
          <w:tcPr>
            <w:tcW w:type="dxa" w:w="5112"/>
            <w:tcMar>
              <w:top w:w="100" w:type="dxa"/>
              <w:start w:w="120" w:type="dxa"/>
              <w:bottom w:w="100" w:type="dxa"/>
              <w:end w:w="120" w:type="dxa"/>
            </w:tcMar>
            <w:vAlign w:val="center"/>
          </w:tcPr>
          <w:p>
            <w:pPr>
              <w:spacing w:after="0"/>
            </w:pPr>
            <w:r>
              <w:rPr>
                <w:rFonts w:ascii="Malgun Gothic" w:hAnsi="Malgun Gothic" w:eastAsia="Malgun Gothic"/>
                <w:sz w:val="18"/>
              </w:rPr>
              <w:t>배포·OM·로그·장애 진단</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D. 품질과 산출물</w:t>
            </w:r>
          </w:p>
        </w:tc>
        <w:tc>
          <w:tcPr>
            <w:tcW w:type="dxa" w:w="2592"/>
            <w:tcMar>
              <w:top w:w="100" w:type="dxa"/>
              <w:start w:w="120" w:type="dxa"/>
              <w:bottom w:w="100" w:type="dxa"/>
              <w:end w:w="120" w:type="dxa"/>
            </w:tcMar>
            <w:vAlign w:val="center"/>
          </w:tcPr>
          <w:p>
            <w:pPr>
              <w:spacing w:after="0"/>
            </w:pPr>
            <w:r>
              <w:rPr>
                <w:rFonts w:ascii="Malgun Gothic" w:hAnsi="Malgun Gothic" w:eastAsia="Malgun Gothic"/>
                <w:sz w:val="18"/>
              </w:rPr>
              <w:t>51~55, 61장, 부록</w:t>
            </w:r>
          </w:p>
        </w:tc>
        <w:tc>
          <w:tcPr>
            <w:tcW w:type="dxa" w:w="5112"/>
            <w:tcMar>
              <w:top w:w="100" w:type="dxa"/>
              <w:start w:w="120" w:type="dxa"/>
              <w:bottom w:w="100" w:type="dxa"/>
              <w:end w:w="120" w:type="dxa"/>
            </w:tcMar>
            <w:vAlign w:val="center"/>
          </w:tcPr>
          <w:p>
            <w:pPr>
              <w:spacing w:after="0"/>
            </w:pPr>
            <w:r>
              <w:rPr>
                <w:rFonts w:ascii="Malgun Gothic" w:hAnsi="Malgun Gothic" w:eastAsia="Malgun Gothic"/>
                <w:sz w:val="18"/>
              </w:rPr>
              <w:t>테스트·Gate·설계서 연결</w:t>
            </w:r>
          </w:p>
        </w:tc>
      </w:tr>
      <w:tr>
        <w:tc>
          <w:tcPr>
            <w:tcW w:type="dxa" w:w="1656"/>
            <w:tcMar>
              <w:top w:w="100" w:type="dxa"/>
              <w:start w:w="120" w:type="dxa"/>
              <w:bottom w:w="100" w:type="dxa"/>
              <w:end w:w="120" w:type="dxa"/>
            </w:tcMar>
            <w:vAlign w:val="center"/>
          </w:tcPr>
          <w:p>
            <w:pPr>
              <w:spacing w:after="0"/>
            </w:pPr>
            <w:r>
              <w:rPr>
                <w:rFonts w:ascii="Malgun Gothic" w:hAnsi="Malgun Gothic" w:eastAsia="Malgun Gothic"/>
                <w:sz w:val="18"/>
              </w:rPr>
              <w:t>E. 입문 보강</w:t>
            </w:r>
          </w:p>
        </w:tc>
        <w:tc>
          <w:tcPr>
            <w:tcW w:type="dxa" w:w="2592"/>
            <w:tcMar>
              <w:top w:w="100" w:type="dxa"/>
              <w:start w:w="120" w:type="dxa"/>
              <w:bottom w:w="100" w:type="dxa"/>
              <w:end w:w="120" w:type="dxa"/>
            </w:tcMar>
            <w:vAlign w:val="center"/>
          </w:tcPr>
          <w:p>
            <w:pPr>
              <w:spacing w:after="0"/>
            </w:pPr>
            <w:r>
              <w:rPr>
                <w:rFonts w:ascii="Malgun Gothic" w:hAnsi="Malgun Gothic" w:eastAsia="Malgun Gothic"/>
                <w:sz w:val="18"/>
              </w:rPr>
              <w:t>3~7, 13~17장</w:t>
            </w:r>
          </w:p>
        </w:tc>
        <w:tc>
          <w:tcPr>
            <w:tcW w:type="dxa" w:w="5112"/>
            <w:tcMar>
              <w:top w:w="100" w:type="dxa"/>
              <w:start w:w="120" w:type="dxa"/>
              <w:bottom w:w="100" w:type="dxa"/>
              <w:end w:w="120" w:type="dxa"/>
            </w:tcMar>
            <w:vAlign w:val="center"/>
          </w:tcPr>
          <w:p>
            <w:pPr>
              <w:spacing w:after="0"/>
            </w:pPr>
            <w:r>
              <w:rPr>
                <w:rFonts w:ascii="Malgun Gothic" w:hAnsi="Malgun Gothic" w:eastAsia="Malgun Gothic"/>
                <w:sz w:val="18"/>
              </w:rPr>
              <w:t>초보자 기초와 환경 준비 완성</w:t>
            </w:r>
          </w:p>
        </w:tc>
      </w:tr>
    </w:tbl>
    <w:p>
      <w:pPr>
        <w:spacing w:after="40"/>
      </w:pPr>
    </w:p>
    <w:p>
      <w:pPr>
        <w:pStyle w:val="Heading1"/>
        <w:keepNext/>
      </w:pPr>
      <w:r>
        <w:t>9. 집필 시 사실 검증 원칙</w:t>
      </w:r>
    </w:p>
    <w:p>
      <w:pPr>
        <w:pStyle w:val="ListBullet"/>
        <w:spacing w:after="80" w:line="290" w:lineRule="auto"/>
        <w:ind w:left="540" w:hanging="271"/>
      </w:pPr>
      <w:r>
        <w:rPr>
          <w:rFonts w:ascii="Malgun Gothic" w:hAnsi="Malgun Gothic" w:eastAsia="Malgun Gothic"/>
          <w:sz w:val="21"/>
        </w:rPr>
        <w:t>클래스명·serviceId·포트·설정 키는 현행 코드나 설정 파일과 대조한다.</w:t>
      </w:r>
    </w:p>
    <w:p>
      <w:pPr>
        <w:pStyle w:val="ListBullet"/>
        <w:spacing w:after="80" w:line="290" w:lineRule="auto"/>
        <w:ind w:left="540" w:hanging="271"/>
      </w:pPr>
      <w:r>
        <w:rPr>
          <w:rFonts w:ascii="Malgun Gothic" w:hAnsi="Malgun Gothic" w:eastAsia="Malgun Gothic"/>
          <w:sz w:val="21"/>
        </w:rPr>
        <w:t>설계서의 목표 구조와 현재 구현을 구분해 표시한다.</w:t>
      </w:r>
    </w:p>
    <w:p>
      <w:pPr>
        <w:pStyle w:val="ListBullet"/>
        <w:spacing w:after="80" w:line="290" w:lineRule="auto"/>
        <w:ind w:left="540" w:hanging="271"/>
      </w:pPr>
      <w:r>
        <w:rPr>
          <w:rFonts w:ascii="Malgun Gothic" w:hAnsi="Malgun Gothic" w:eastAsia="Malgun Gothic"/>
          <w:sz w:val="21"/>
        </w:rPr>
        <w:t>용량 수치는 가정·산식·적용 범위를 함께 제시하며 단일 정답처럼 쓰지 않는다.</w:t>
      </w:r>
    </w:p>
    <w:p>
      <w:pPr>
        <w:pStyle w:val="ListBullet"/>
        <w:spacing w:after="80" w:line="290" w:lineRule="auto"/>
        <w:ind w:left="540" w:hanging="271"/>
      </w:pPr>
      <w:r>
        <w:rPr>
          <w:rFonts w:ascii="Malgun Gothic" w:hAnsi="Malgun Gothic" w:eastAsia="Malgun Gothic"/>
          <w:sz w:val="21"/>
        </w:rPr>
        <w:t>보안 정보와 실제 운영 비밀값은 예제에 포함하지 않는다.</w:t>
      </w:r>
    </w:p>
    <w:p>
      <w:pPr>
        <w:pStyle w:val="ListBullet"/>
        <w:spacing w:after="80" w:line="290" w:lineRule="auto"/>
        <w:ind w:left="540" w:hanging="271"/>
      </w:pPr>
      <w:r>
        <w:rPr>
          <w:rFonts w:ascii="Malgun Gothic" w:hAnsi="Malgun Gothic" w:eastAsia="Malgun Gothic"/>
          <w:sz w:val="21"/>
        </w:rPr>
        <w:t>각 장 말미에 근거 자료와 검증 상태를 기록한다.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505050"/>
        <w:sz w:val="17"/>
      </w:rPr>
      <w:t>집필 설계서 · 2026-07-18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color w:val="505050"/>
        <w:sz w:val="17"/>
      </w:rPr>
      <w:t>NSIGHT TCF BOOK PROJECT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처음 시작하는 NSIGHT TCF 개발 - 집필 설계서 v0.1</dc:title>
  <dc:subject>61개 장과 14개 부록 기반 집필 설계 및 제0부 원고 초안</dc:subject>
  <dc:creator>NSIGHT TCF Book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