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CC427" w14:textId="77777777" w:rsidR="00D5696F" w:rsidRDefault="00D5696F" w:rsidP="00C5768E">
      <w:pPr>
        <w:pStyle w:val="2"/>
        <w:rPr>
          <w:rFonts w:ascii="黑体" w:eastAsia="黑体" w:hAnsi="黑体"/>
          <w:b w:val="0"/>
          <w:sz w:val="36"/>
          <w:szCs w:val="36"/>
        </w:rPr>
      </w:pPr>
      <w:bookmarkStart w:id="0" w:name="_Hlk15582120"/>
      <w:bookmarkStart w:id="1" w:name="_GoBack"/>
      <w:r w:rsidRPr="00D5696F">
        <w:rPr>
          <w:rFonts w:ascii="黑体" w:eastAsia="黑体" w:hAnsi="黑体" w:hint="eastAsia"/>
          <w:b w:val="0"/>
          <w:sz w:val="36"/>
          <w:szCs w:val="36"/>
        </w:rPr>
        <w:t>附件</w:t>
      </w:r>
      <w:r w:rsidRPr="00D5696F">
        <w:rPr>
          <w:rFonts w:ascii="黑体" w:eastAsia="黑体" w:hAnsi="黑体"/>
          <w:b w:val="0"/>
          <w:sz w:val="36"/>
          <w:szCs w:val="36"/>
        </w:rPr>
        <w:t>4-1：</w:t>
      </w:r>
    </w:p>
    <w:p w14:paraId="2D3191BA" w14:textId="4468FA07" w:rsidR="00D5696F" w:rsidRPr="00D5696F" w:rsidRDefault="00D5696F" w:rsidP="00D5696F">
      <w:pPr>
        <w:pStyle w:val="2"/>
        <w:jc w:val="center"/>
        <w:rPr>
          <w:rFonts w:ascii="仿宋" w:eastAsia="仿宋" w:hAnsi="仿宋"/>
          <w:bCs w:val="0"/>
        </w:rPr>
      </w:pPr>
      <w:r w:rsidRPr="00D5696F">
        <w:rPr>
          <w:rFonts w:ascii="仿宋" w:eastAsia="仿宋" w:hAnsi="仿宋"/>
          <w:bCs w:val="0"/>
        </w:rPr>
        <w:t>部门预决算公开操作手册1</w:t>
      </w:r>
    </w:p>
    <w:bookmarkEnd w:id="0"/>
    <w:bookmarkEnd w:id="1"/>
    <w:p w14:paraId="5C074C7E" w14:textId="5FA08C41" w:rsidR="00E722F8" w:rsidRPr="00C37FA0" w:rsidRDefault="00C5768E" w:rsidP="00C5768E">
      <w:pPr>
        <w:pStyle w:val="2"/>
        <w:rPr>
          <w:rFonts w:ascii="仿宋" w:eastAsia="仿宋" w:hAnsi="仿宋"/>
          <w:b w:val="0"/>
        </w:rPr>
      </w:pPr>
      <w:r w:rsidRPr="00C37FA0">
        <w:rPr>
          <w:rFonts w:ascii="仿宋" w:eastAsia="仿宋" w:hAnsi="仿宋"/>
          <w:b w:val="0"/>
        </w:rPr>
        <w:t>S</w:t>
      </w:r>
      <w:r w:rsidRPr="00C37FA0">
        <w:rPr>
          <w:rFonts w:ascii="仿宋" w:eastAsia="仿宋" w:hAnsi="仿宋" w:hint="eastAsia"/>
          <w:b w:val="0"/>
        </w:rPr>
        <w:t>tep</w:t>
      </w:r>
      <w:r w:rsidRPr="00C37FA0">
        <w:rPr>
          <w:rFonts w:ascii="仿宋" w:eastAsia="仿宋" w:hAnsi="仿宋"/>
          <w:b w:val="0"/>
        </w:rPr>
        <w:t>1:</w:t>
      </w:r>
      <w:r w:rsidR="00E722F8" w:rsidRPr="00C37FA0">
        <w:rPr>
          <w:rFonts w:ascii="仿宋" w:eastAsia="仿宋" w:hAnsi="仿宋" w:hint="eastAsia"/>
          <w:b w:val="0"/>
        </w:rPr>
        <w:t>在财政厅印发的</w:t>
      </w:r>
      <w:r w:rsidR="00225983" w:rsidRPr="00C37FA0">
        <w:rPr>
          <w:rFonts w:ascii="仿宋" w:eastAsia="仿宋" w:hAnsi="仿宋" w:hint="eastAsia"/>
          <w:b w:val="0"/>
        </w:rPr>
        <w:t>公开模板</w:t>
      </w:r>
      <w:r w:rsidR="00E722F8" w:rsidRPr="00C37FA0">
        <w:rPr>
          <w:rFonts w:ascii="仿宋" w:eastAsia="仿宋" w:hAnsi="仿宋" w:hint="eastAsia"/>
          <w:b w:val="0"/>
        </w:rPr>
        <w:t>《附件</w:t>
      </w:r>
      <w:r w:rsidR="00E722F8" w:rsidRPr="00C37FA0">
        <w:rPr>
          <w:rFonts w:ascii="仿宋" w:eastAsia="仿宋" w:hAnsi="仿宋"/>
          <w:b w:val="0"/>
        </w:rPr>
        <w:t>1：××年度福建省××部门预算</w:t>
      </w:r>
      <w:r w:rsidR="00E722F8" w:rsidRPr="00C37FA0">
        <w:rPr>
          <w:rFonts w:ascii="仿宋" w:eastAsia="仿宋" w:hAnsi="仿宋" w:hint="eastAsia"/>
          <w:b w:val="0"/>
        </w:rPr>
        <w:t>》</w:t>
      </w:r>
      <w:r w:rsidR="00BE5C42" w:rsidRPr="00C37FA0">
        <w:rPr>
          <w:rFonts w:ascii="仿宋" w:eastAsia="仿宋" w:hAnsi="仿宋" w:hint="eastAsia"/>
          <w:b w:val="0"/>
        </w:rPr>
        <w:t>中</w:t>
      </w:r>
      <w:r w:rsidR="00F16718" w:rsidRPr="00C37FA0">
        <w:rPr>
          <w:rFonts w:ascii="仿宋" w:eastAsia="仿宋" w:hAnsi="仿宋" w:hint="eastAsia"/>
          <w:b w:val="0"/>
        </w:rPr>
        <w:t>，</w:t>
      </w:r>
      <w:r w:rsidR="00E722F8" w:rsidRPr="00C37FA0">
        <w:rPr>
          <w:rFonts w:ascii="仿宋" w:eastAsia="仿宋" w:hAnsi="仿宋" w:hint="eastAsia"/>
          <w:b w:val="0"/>
        </w:rPr>
        <w:t>将第一部分、第三部分、第四部分内容按单位</w:t>
      </w:r>
      <w:proofErr w:type="gramStart"/>
      <w:r w:rsidR="00E722F8" w:rsidRPr="00C37FA0">
        <w:rPr>
          <w:rFonts w:ascii="仿宋" w:eastAsia="仿宋" w:hAnsi="仿宋" w:hint="eastAsia"/>
          <w:b w:val="0"/>
        </w:rPr>
        <w:t>原公开</w:t>
      </w:r>
      <w:proofErr w:type="gramEnd"/>
      <w:r w:rsidR="00E722F8" w:rsidRPr="00C37FA0">
        <w:rPr>
          <w:rFonts w:ascii="仿宋" w:eastAsia="仿宋" w:hAnsi="仿宋" w:hint="eastAsia"/>
          <w:b w:val="0"/>
        </w:rPr>
        <w:t>的情况填写。</w:t>
      </w:r>
    </w:p>
    <w:p w14:paraId="75B1A571" w14:textId="6DC7AFA2" w:rsidR="00E722F8" w:rsidRPr="00C37FA0" w:rsidRDefault="00C5768E" w:rsidP="00C5768E">
      <w:pPr>
        <w:pStyle w:val="2"/>
        <w:rPr>
          <w:rFonts w:ascii="仿宋" w:eastAsia="仿宋" w:hAnsi="仿宋"/>
          <w:b w:val="0"/>
        </w:rPr>
      </w:pPr>
      <w:r w:rsidRPr="00C37FA0">
        <w:rPr>
          <w:rFonts w:ascii="仿宋" w:eastAsia="仿宋" w:hAnsi="仿宋"/>
          <w:b w:val="0"/>
        </w:rPr>
        <w:t>Step2:</w:t>
      </w:r>
      <w:r w:rsidR="00C37FA0" w:rsidRPr="00C37FA0">
        <w:rPr>
          <w:rFonts w:ascii="仿宋" w:eastAsia="仿宋" w:hAnsi="仿宋" w:hint="eastAsia"/>
          <w:b w:val="0"/>
        </w:rPr>
        <w:t>上述三部分内容全部填写完毕后，</w:t>
      </w:r>
      <w:r w:rsidR="00D20C19" w:rsidRPr="00C37FA0">
        <w:rPr>
          <w:rFonts w:ascii="仿宋" w:eastAsia="仿宋" w:hAnsi="仿宋" w:hint="eastAsia"/>
          <w:b w:val="0"/>
        </w:rPr>
        <w:t>从第一部分正文开始编写页码，如</w:t>
      </w:r>
      <w:r w:rsidR="00232F0C" w:rsidRPr="00C37FA0">
        <w:rPr>
          <w:rFonts w:ascii="仿宋" w:eastAsia="仿宋" w:hAnsi="仿宋" w:hint="eastAsia"/>
          <w:b w:val="0"/>
        </w:rPr>
        <w:t>：</w:t>
      </w:r>
    </w:p>
    <w:p w14:paraId="6CF110AB" w14:textId="4760A1CB" w:rsidR="00A64BE9" w:rsidRDefault="002B3DED" w:rsidP="00E722F8">
      <w:r>
        <w:rPr>
          <w:noProof/>
        </w:rPr>
        <w:lastRenderedPageBreak/>
        <w:drawing>
          <wp:inline distT="0" distB="0" distL="0" distR="0" wp14:anchorId="72720BDB" wp14:editId="1C3DD7F5">
            <wp:extent cx="4905375" cy="72009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C222" w14:textId="68CE0093" w:rsidR="00225983" w:rsidRDefault="00225983" w:rsidP="00E722F8">
      <w:r>
        <w:rPr>
          <w:noProof/>
        </w:rPr>
        <w:lastRenderedPageBreak/>
        <w:drawing>
          <wp:inline distT="0" distB="0" distL="0" distR="0" wp14:anchorId="41F900B6" wp14:editId="089D22E2">
            <wp:extent cx="4848225" cy="68484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06AB" w14:textId="72D33D4C" w:rsidR="00A64BE9" w:rsidRPr="00C37FA0" w:rsidRDefault="00A64BE9" w:rsidP="00C5768E">
      <w:pPr>
        <w:pStyle w:val="2"/>
        <w:rPr>
          <w:rFonts w:ascii="仿宋" w:eastAsia="仿宋" w:hAnsi="仿宋"/>
          <w:b w:val="0"/>
        </w:rPr>
      </w:pPr>
      <w:r w:rsidRPr="00C37FA0">
        <w:rPr>
          <w:rFonts w:ascii="仿宋" w:eastAsia="仿宋" w:hAnsi="仿宋"/>
          <w:b w:val="0"/>
        </w:rPr>
        <w:lastRenderedPageBreak/>
        <w:t>S</w:t>
      </w:r>
      <w:r w:rsidRPr="00C37FA0">
        <w:rPr>
          <w:rFonts w:ascii="仿宋" w:eastAsia="仿宋" w:hAnsi="仿宋" w:hint="eastAsia"/>
          <w:b w:val="0"/>
        </w:rPr>
        <w:t>tep3:第二部分预算表的页码在E</w:t>
      </w:r>
      <w:r w:rsidRPr="00C37FA0">
        <w:rPr>
          <w:rFonts w:ascii="仿宋" w:eastAsia="仿宋" w:hAnsi="仿宋"/>
          <w:b w:val="0"/>
        </w:rPr>
        <w:t>XCEL</w:t>
      </w:r>
      <w:r w:rsidRPr="00C37FA0">
        <w:rPr>
          <w:rFonts w:ascii="仿宋" w:eastAsia="仿宋" w:hAnsi="仿宋" w:hint="eastAsia"/>
          <w:b w:val="0"/>
        </w:rPr>
        <w:t>上顺延编写。</w:t>
      </w:r>
      <w:r w:rsidR="00C11E52" w:rsidRPr="00C37FA0">
        <w:rPr>
          <w:rFonts w:ascii="仿宋" w:eastAsia="仿宋" w:hAnsi="仿宋" w:hint="eastAsia"/>
          <w:b w:val="0"/>
        </w:rPr>
        <w:t>假如第一部分内容共5页，则第二部分</w:t>
      </w:r>
      <w:r w:rsidR="00C37FA0">
        <w:rPr>
          <w:rFonts w:ascii="仿宋" w:eastAsia="仿宋" w:hAnsi="仿宋" w:hint="eastAsia"/>
          <w:b w:val="0"/>
        </w:rPr>
        <w:t>第一张</w:t>
      </w:r>
      <w:r w:rsidR="00C11E52" w:rsidRPr="00C37FA0">
        <w:rPr>
          <w:rFonts w:ascii="仿宋" w:eastAsia="仿宋" w:hAnsi="仿宋" w:hint="eastAsia"/>
          <w:b w:val="0"/>
        </w:rPr>
        <w:t>预算表</w:t>
      </w:r>
      <w:r w:rsidR="00C37FA0">
        <w:rPr>
          <w:rFonts w:ascii="仿宋" w:eastAsia="仿宋" w:hAnsi="仿宋" w:hint="eastAsia"/>
          <w:b w:val="0"/>
        </w:rPr>
        <w:t>“收支预算总表”</w:t>
      </w:r>
      <w:r w:rsidR="00C11E52" w:rsidRPr="00C37FA0">
        <w:rPr>
          <w:rFonts w:ascii="仿宋" w:eastAsia="仿宋" w:hAnsi="仿宋" w:hint="eastAsia"/>
          <w:b w:val="0"/>
        </w:rPr>
        <w:t>从第6页开始编写，其余表格的页码顺延编写</w:t>
      </w:r>
      <w:r w:rsidR="00C37FA0">
        <w:rPr>
          <w:rFonts w:ascii="仿宋" w:eastAsia="仿宋" w:hAnsi="仿宋" w:hint="eastAsia"/>
          <w:b w:val="0"/>
        </w:rPr>
        <w:t>。预算表页码编好后</w:t>
      </w:r>
      <w:r w:rsidR="00C37FA0" w:rsidRPr="00C37FA0">
        <w:rPr>
          <w:rFonts w:ascii="仿宋" w:eastAsia="仿宋" w:hAnsi="仿宋" w:hint="eastAsia"/>
          <w:b w:val="0"/>
        </w:rPr>
        <w:t>用A</w:t>
      </w:r>
      <w:r w:rsidR="00C37FA0" w:rsidRPr="00C37FA0">
        <w:rPr>
          <w:rFonts w:ascii="仿宋" w:eastAsia="仿宋" w:hAnsi="仿宋"/>
          <w:b w:val="0"/>
        </w:rPr>
        <w:t>4</w:t>
      </w:r>
      <w:r w:rsidR="00C37FA0" w:rsidRPr="00C37FA0">
        <w:rPr>
          <w:rFonts w:ascii="仿宋" w:eastAsia="仿宋" w:hAnsi="仿宋" w:hint="eastAsia"/>
          <w:b w:val="0"/>
        </w:rPr>
        <w:t>纸打印</w:t>
      </w:r>
      <w:r w:rsidR="00C11E52" w:rsidRPr="00C37FA0">
        <w:rPr>
          <w:rFonts w:ascii="仿宋" w:eastAsia="仿宋" w:hAnsi="仿宋" w:hint="eastAsia"/>
          <w:b w:val="0"/>
        </w:rPr>
        <w:t>。</w:t>
      </w:r>
    </w:p>
    <w:p w14:paraId="3CFF40EA" w14:textId="276A21EF" w:rsidR="00A64BE9" w:rsidRPr="00A64BE9" w:rsidRDefault="00A64BE9" w:rsidP="00A64BE9">
      <w:r>
        <w:rPr>
          <w:noProof/>
        </w:rPr>
        <w:drawing>
          <wp:inline distT="0" distB="0" distL="0" distR="0" wp14:anchorId="2DA487E5" wp14:editId="6311E208">
            <wp:extent cx="5274310" cy="32492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EF86" w14:textId="1BB71C95" w:rsidR="00726019" w:rsidRPr="00B11E61" w:rsidRDefault="00EA74DD" w:rsidP="002B3DED">
      <w:pPr>
        <w:pStyle w:val="2"/>
        <w:rPr>
          <w:rFonts w:ascii="仿宋" w:eastAsia="仿宋" w:hAnsi="仿宋"/>
          <w:b w:val="0"/>
        </w:rPr>
      </w:pPr>
      <w:r w:rsidRPr="00B11E61">
        <w:rPr>
          <w:rFonts w:ascii="仿宋" w:eastAsia="仿宋" w:hAnsi="仿宋"/>
          <w:b w:val="0"/>
        </w:rPr>
        <w:lastRenderedPageBreak/>
        <w:t>S</w:t>
      </w:r>
      <w:r w:rsidRPr="00B11E61">
        <w:rPr>
          <w:rFonts w:ascii="仿宋" w:eastAsia="仿宋" w:hAnsi="仿宋" w:hint="eastAsia"/>
          <w:b w:val="0"/>
        </w:rPr>
        <w:t>tep</w:t>
      </w:r>
      <w:r w:rsidR="00C11E52" w:rsidRPr="00B11E61">
        <w:rPr>
          <w:rFonts w:ascii="仿宋" w:eastAsia="仿宋" w:hAnsi="仿宋" w:hint="eastAsia"/>
          <w:b w:val="0"/>
        </w:rPr>
        <w:t>4</w:t>
      </w:r>
      <w:r w:rsidRPr="00B11E61">
        <w:rPr>
          <w:rFonts w:ascii="仿宋" w:eastAsia="仿宋" w:hAnsi="仿宋"/>
          <w:b w:val="0"/>
        </w:rPr>
        <w:t>:</w:t>
      </w:r>
      <w:r w:rsidR="002B3DED" w:rsidRPr="00B11E61">
        <w:rPr>
          <w:rFonts w:ascii="仿宋" w:eastAsia="仿宋" w:hAnsi="仿宋" w:hint="eastAsia"/>
          <w:b w:val="0"/>
        </w:rPr>
        <w:t>第三、四部分页码继续顺延编写，如第二部分</w:t>
      </w:r>
      <w:r w:rsidR="00B11E61">
        <w:rPr>
          <w:rFonts w:ascii="仿宋" w:eastAsia="仿宋" w:hAnsi="仿宋" w:hint="eastAsia"/>
          <w:b w:val="0"/>
        </w:rPr>
        <w:t>预算表“部门专项资金管理清单目录”的</w:t>
      </w:r>
      <w:r w:rsidR="002B3DED" w:rsidRPr="00B11E61">
        <w:rPr>
          <w:rFonts w:ascii="仿宋" w:eastAsia="仿宋" w:hAnsi="仿宋" w:hint="eastAsia"/>
          <w:b w:val="0"/>
        </w:rPr>
        <w:t>页码到16页结束，则第三部分页码从17页开始编写</w:t>
      </w:r>
      <w:r w:rsidR="00C11E52" w:rsidRPr="00B11E61">
        <w:rPr>
          <w:rFonts w:ascii="仿宋" w:eastAsia="仿宋" w:hAnsi="仿宋" w:hint="eastAsia"/>
          <w:b w:val="0"/>
        </w:rPr>
        <w:t>至</w:t>
      </w:r>
      <w:r w:rsidR="00701620" w:rsidRPr="00B11E61">
        <w:rPr>
          <w:rFonts w:ascii="仿宋" w:eastAsia="仿宋" w:hAnsi="仿宋" w:hint="eastAsia"/>
          <w:b w:val="0"/>
        </w:rPr>
        <w:t>整篇文档</w:t>
      </w:r>
      <w:r w:rsidR="00C11E52" w:rsidRPr="00B11E61">
        <w:rPr>
          <w:rFonts w:ascii="仿宋" w:eastAsia="仿宋" w:hAnsi="仿宋" w:hint="eastAsia"/>
          <w:b w:val="0"/>
        </w:rPr>
        <w:t>结束</w:t>
      </w:r>
      <w:r w:rsidR="00167850">
        <w:rPr>
          <w:rFonts w:ascii="仿宋" w:eastAsia="仿宋" w:hAnsi="仿宋" w:hint="eastAsia"/>
          <w:b w:val="0"/>
        </w:rPr>
        <w:t>（为便于编辑页码，第三部分、第四部分可分别另外新建一个word文档操作）</w:t>
      </w:r>
      <w:r w:rsidR="002B3DED" w:rsidRPr="00B11E61">
        <w:rPr>
          <w:rFonts w:ascii="仿宋" w:eastAsia="仿宋" w:hAnsi="仿宋" w:hint="eastAsia"/>
          <w:b w:val="0"/>
        </w:rPr>
        <w:t>。</w:t>
      </w:r>
      <w:r w:rsidR="00B11E61">
        <w:rPr>
          <w:rFonts w:ascii="仿宋" w:eastAsia="仿宋" w:hAnsi="仿宋" w:hint="eastAsia"/>
          <w:b w:val="0"/>
        </w:rPr>
        <w:t>第三部分中的“部门业务费绩效目标表”等表格的页码参照</w:t>
      </w:r>
      <w:r w:rsidR="00B11E61" w:rsidRPr="00C37FA0">
        <w:rPr>
          <w:rFonts w:ascii="仿宋" w:eastAsia="仿宋" w:hAnsi="仿宋"/>
          <w:b w:val="0"/>
        </w:rPr>
        <w:t>S</w:t>
      </w:r>
      <w:r w:rsidR="00B11E61" w:rsidRPr="00C37FA0">
        <w:rPr>
          <w:rFonts w:ascii="仿宋" w:eastAsia="仿宋" w:hAnsi="仿宋" w:hint="eastAsia"/>
          <w:b w:val="0"/>
        </w:rPr>
        <w:t>tep3</w:t>
      </w:r>
      <w:r w:rsidR="00B11E61">
        <w:rPr>
          <w:rFonts w:ascii="仿宋" w:eastAsia="仿宋" w:hAnsi="仿宋" w:hint="eastAsia"/>
          <w:b w:val="0"/>
        </w:rPr>
        <w:t>方式设置。</w:t>
      </w:r>
    </w:p>
    <w:p w14:paraId="02D0D538" w14:textId="32753881" w:rsidR="00726019" w:rsidRDefault="002B3DED" w:rsidP="00E722F8">
      <w:r>
        <w:rPr>
          <w:noProof/>
        </w:rPr>
        <w:drawing>
          <wp:inline distT="0" distB="0" distL="0" distR="0" wp14:anchorId="6103C6C3" wp14:editId="39343B0F">
            <wp:extent cx="5274310" cy="3714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70AC" w14:textId="023D6182" w:rsidR="008C0DD8" w:rsidRDefault="008C0DD8" w:rsidP="00E722F8">
      <w:r>
        <w:rPr>
          <w:noProof/>
        </w:rPr>
        <w:lastRenderedPageBreak/>
        <w:drawing>
          <wp:inline distT="0" distB="0" distL="0" distR="0" wp14:anchorId="07D25D2C" wp14:editId="2C4D0328">
            <wp:extent cx="4543425" cy="70485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3140" w14:textId="442D804E" w:rsidR="001D29FB" w:rsidRPr="00B11E61" w:rsidRDefault="001D29FB" w:rsidP="00610431">
      <w:pPr>
        <w:pStyle w:val="2"/>
        <w:rPr>
          <w:rFonts w:ascii="仿宋" w:eastAsia="仿宋" w:hAnsi="仿宋"/>
          <w:b w:val="0"/>
        </w:rPr>
      </w:pPr>
      <w:r w:rsidRPr="00B11E61">
        <w:rPr>
          <w:rFonts w:ascii="仿宋" w:eastAsia="仿宋" w:hAnsi="仿宋"/>
          <w:b w:val="0"/>
        </w:rPr>
        <w:lastRenderedPageBreak/>
        <w:t>S</w:t>
      </w:r>
      <w:r w:rsidRPr="00B11E61">
        <w:rPr>
          <w:rFonts w:ascii="仿宋" w:eastAsia="仿宋" w:hAnsi="仿宋" w:hint="eastAsia"/>
          <w:b w:val="0"/>
        </w:rPr>
        <w:t>tep</w:t>
      </w:r>
      <w:r w:rsidR="00C11E52" w:rsidRPr="00B11E61">
        <w:rPr>
          <w:rFonts w:ascii="仿宋" w:eastAsia="仿宋" w:hAnsi="仿宋" w:hint="eastAsia"/>
          <w:b w:val="0"/>
        </w:rPr>
        <w:t>5</w:t>
      </w:r>
      <w:r w:rsidRPr="00B11E61">
        <w:rPr>
          <w:rFonts w:ascii="仿宋" w:eastAsia="仿宋" w:hAnsi="仿宋"/>
          <w:b w:val="0"/>
        </w:rPr>
        <w:t>:</w:t>
      </w:r>
      <w:r w:rsidR="00610431" w:rsidRPr="00B11E61">
        <w:rPr>
          <w:rFonts w:ascii="仿宋" w:eastAsia="仿宋" w:hAnsi="仿宋" w:hint="eastAsia"/>
          <w:b w:val="0"/>
        </w:rPr>
        <w:t>制作封面</w:t>
      </w:r>
    </w:p>
    <w:p w14:paraId="3901FC7D" w14:textId="2DAED884" w:rsidR="00F13977" w:rsidRDefault="00F13977" w:rsidP="00F13977">
      <w:r>
        <w:rPr>
          <w:noProof/>
        </w:rPr>
        <w:drawing>
          <wp:inline distT="0" distB="0" distL="0" distR="0" wp14:anchorId="68F5898F" wp14:editId="2EAB1E40">
            <wp:extent cx="4933950" cy="43053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19CB" w14:textId="425249E3" w:rsidR="00F13977" w:rsidRPr="00B11E61" w:rsidRDefault="00F13977" w:rsidP="00F13977">
      <w:pPr>
        <w:pStyle w:val="2"/>
        <w:rPr>
          <w:rFonts w:ascii="仿宋" w:eastAsia="仿宋" w:hAnsi="仿宋"/>
          <w:b w:val="0"/>
        </w:rPr>
      </w:pPr>
      <w:r w:rsidRPr="00B11E61">
        <w:rPr>
          <w:rFonts w:ascii="仿宋" w:eastAsia="仿宋" w:hAnsi="仿宋"/>
          <w:b w:val="0"/>
        </w:rPr>
        <w:lastRenderedPageBreak/>
        <w:t>S</w:t>
      </w:r>
      <w:r w:rsidRPr="00B11E61">
        <w:rPr>
          <w:rFonts w:ascii="仿宋" w:eastAsia="仿宋" w:hAnsi="仿宋" w:hint="eastAsia"/>
          <w:b w:val="0"/>
        </w:rPr>
        <w:t>tep</w:t>
      </w:r>
      <w:r w:rsidR="003A210D" w:rsidRPr="00B11E61">
        <w:rPr>
          <w:rFonts w:ascii="仿宋" w:eastAsia="仿宋" w:hAnsi="仿宋" w:hint="eastAsia"/>
          <w:b w:val="0"/>
        </w:rPr>
        <w:t>6</w:t>
      </w:r>
      <w:r w:rsidRPr="00B11E61">
        <w:rPr>
          <w:rFonts w:ascii="仿宋" w:eastAsia="仿宋" w:hAnsi="仿宋"/>
          <w:b w:val="0"/>
        </w:rPr>
        <w:t>:</w:t>
      </w:r>
      <w:r w:rsidRPr="00B11E61">
        <w:rPr>
          <w:rFonts w:ascii="仿宋" w:eastAsia="仿宋" w:hAnsi="仿宋" w:hint="eastAsia"/>
          <w:b w:val="0"/>
        </w:rPr>
        <w:t>制作目录</w:t>
      </w:r>
      <w:r w:rsidR="00A92CF3" w:rsidRPr="00B11E61">
        <w:rPr>
          <w:rFonts w:ascii="仿宋" w:eastAsia="仿宋" w:hAnsi="仿宋" w:hint="eastAsia"/>
          <w:b w:val="0"/>
        </w:rPr>
        <w:t>，</w:t>
      </w:r>
      <w:r w:rsidR="004E53E7" w:rsidRPr="00B11E61">
        <w:rPr>
          <w:rFonts w:ascii="仿宋" w:eastAsia="仿宋" w:hAnsi="仿宋" w:hint="eastAsia"/>
          <w:b w:val="0"/>
        </w:rPr>
        <w:t>并</w:t>
      </w:r>
      <w:r w:rsidR="003A210D" w:rsidRPr="00B11E61">
        <w:rPr>
          <w:rFonts w:ascii="仿宋" w:eastAsia="仿宋" w:hAnsi="仿宋" w:hint="eastAsia"/>
          <w:b w:val="0"/>
        </w:rPr>
        <w:t>按照页码编写情况</w:t>
      </w:r>
      <w:r w:rsidR="004E53E7" w:rsidRPr="00B11E61">
        <w:rPr>
          <w:rFonts w:ascii="仿宋" w:eastAsia="仿宋" w:hAnsi="仿宋" w:hint="eastAsia"/>
          <w:b w:val="0"/>
        </w:rPr>
        <w:t>输入每个小标题页码</w:t>
      </w:r>
      <w:r w:rsidR="00A92CF3" w:rsidRPr="00B11E61">
        <w:rPr>
          <w:rFonts w:ascii="仿宋" w:eastAsia="仿宋" w:hAnsi="仿宋" w:hint="eastAsia"/>
          <w:b w:val="0"/>
        </w:rPr>
        <w:t>。</w:t>
      </w:r>
    </w:p>
    <w:p w14:paraId="4E5F4CE2" w14:textId="07B8FE40" w:rsidR="00610431" w:rsidRDefault="00610431" w:rsidP="00E722F8">
      <w:r>
        <w:rPr>
          <w:noProof/>
        </w:rPr>
        <w:drawing>
          <wp:inline distT="0" distB="0" distL="0" distR="0" wp14:anchorId="00B81CB4" wp14:editId="3231CA55">
            <wp:extent cx="4819650" cy="70294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9647" w14:textId="3458D9AC" w:rsidR="001075B1" w:rsidRDefault="008C0DD8" w:rsidP="00B11E61">
      <w:pPr>
        <w:pStyle w:val="2"/>
      </w:pPr>
      <w:r w:rsidRPr="00B11E61">
        <w:rPr>
          <w:rFonts w:ascii="仿宋" w:eastAsia="仿宋" w:hAnsi="仿宋"/>
          <w:b w:val="0"/>
        </w:rPr>
        <w:t>S</w:t>
      </w:r>
      <w:r w:rsidRPr="00B11E61">
        <w:rPr>
          <w:rFonts w:ascii="仿宋" w:eastAsia="仿宋" w:hAnsi="仿宋" w:hint="eastAsia"/>
          <w:b w:val="0"/>
        </w:rPr>
        <w:t>tep</w:t>
      </w:r>
      <w:r w:rsidR="00864954" w:rsidRPr="00B11E61">
        <w:rPr>
          <w:rFonts w:ascii="仿宋" w:eastAsia="仿宋" w:hAnsi="仿宋" w:hint="eastAsia"/>
          <w:b w:val="0"/>
        </w:rPr>
        <w:t>7</w:t>
      </w:r>
      <w:r w:rsidRPr="00B11E61">
        <w:rPr>
          <w:rFonts w:ascii="仿宋" w:eastAsia="仿宋" w:hAnsi="仿宋"/>
          <w:b w:val="0"/>
        </w:rPr>
        <w:t>:</w:t>
      </w:r>
      <w:r w:rsidRPr="00B11E61">
        <w:rPr>
          <w:rFonts w:ascii="仿宋" w:eastAsia="仿宋" w:hAnsi="仿宋" w:hint="eastAsia"/>
          <w:b w:val="0"/>
        </w:rPr>
        <w:t>将所有文档分别</w:t>
      </w:r>
      <w:r w:rsidR="00B11E61">
        <w:rPr>
          <w:rFonts w:ascii="仿宋" w:eastAsia="仿宋" w:hAnsi="仿宋" w:hint="eastAsia"/>
          <w:b w:val="0"/>
        </w:rPr>
        <w:t>用</w:t>
      </w:r>
      <w:r w:rsidRPr="00B11E61">
        <w:rPr>
          <w:rFonts w:ascii="仿宋" w:eastAsia="仿宋" w:hAnsi="仿宋" w:hint="eastAsia"/>
          <w:b w:val="0"/>
        </w:rPr>
        <w:t>A4纸打印出来，按页码顺序扫描成</w:t>
      </w:r>
      <w:r w:rsidR="00A9432A">
        <w:rPr>
          <w:rFonts w:ascii="仿宋" w:eastAsia="仿宋" w:hAnsi="仿宋" w:hint="eastAsia"/>
          <w:b w:val="0"/>
        </w:rPr>
        <w:t>一个完整</w:t>
      </w:r>
      <w:r w:rsidR="00354276">
        <w:rPr>
          <w:rFonts w:ascii="仿宋" w:eastAsia="仿宋" w:hAnsi="仿宋" w:hint="eastAsia"/>
          <w:b w:val="0"/>
        </w:rPr>
        <w:t>的</w:t>
      </w:r>
      <w:r w:rsidRPr="00B11E61">
        <w:rPr>
          <w:rFonts w:ascii="仿宋" w:eastAsia="仿宋" w:hAnsi="仿宋" w:hint="eastAsia"/>
          <w:b w:val="0"/>
        </w:rPr>
        <w:t>P</w:t>
      </w:r>
      <w:r w:rsidRPr="00B11E61">
        <w:rPr>
          <w:rFonts w:ascii="仿宋" w:eastAsia="仿宋" w:hAnsi="仿宋"/>
          <w:b w:val="0"/>
        </w:rPr>
        <w:t>DF</w:t>
      </w:r>
      <w:r w:rsidRPr="00B11E61">
        <w:rPr>
          <w:rFonts w:ascii="仿宋" w:eastAsia="仿宋" w:hAnsi="仿宋" w:hint="eastAsia"/>
          <w:b w:val="0"/>
        </w:rPr>
        <w:t>文档</w:t>
      </w:r>
      <w:r w:rsidR="00354276">
        <w:rPr>
          <w:rFonts w:ascii="仿宋" w:eastAsia="仿宋" w:hAnsi="仿宋" w:hint="eastAsia"/>
          <w:b w:val="0"/>
        </w:rPr>
        <w:t>（不是一页一个PDF文档）</w:t>
      </w:r>
      <w:r w:rsidRPr="00B11E61">
        <w:rPr>
          <w:rFonts w:ascii="仿宋" w:eastAsia="仿宋" w:hAnsi="仿宋" w:hint="eastAsia"/>
          <w:b w:val="0"/>
        </w:rPr>
        <w:t>。</w:t>
      </w:r>
    </w:p>
    <w:sectPr w:rsidR="00107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F0C62" w14:textId="77777777" w:rsidR="0036380F" w:rsidRDefault="0036380F" w:rsidP="002571F3">
      <w:r>
        <w:separator/>
      </w:r>
    </w:p>
  </w:endnote>
  <w:endnote w:type="continuationSeparator" w:id="0">
    <w:p w14:paraId="67D2C221" w14:textId="77777777" w:rsidR="0036380F" w:rsidRDefault="0036380F" w:rsidP="0025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F74107" w14:textId="77777777" w:rsidR="0036380F" w:rsidRDefault="0036380F" w:rsidP="002571F3">
      <w:r>
        <w:separator/>
      </w:r>
    </w:p>
  </w:footnote>
  <w:footnote w:type="continuationSeparator" w:id="0">
    <w:p w14:paraId="77F48F88" w14:textId="77777777" w:rsidR="0036380F" w:rsidRDefault="0036380F" w:rsidP="00257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622"/>
    <w:rsid w:val="000A5925"/>
    <w:rsid w:val="001075B1"/>
    <w:rsid w:val="00167850"/>
    <w:rsid w:val="001D29FB"/>
    <w:rsid w:val="00225983"/>
    <w:rsid w:val="00232F0C"/>
    <w:rsid w:val="002571F3"/>
    <w:rsid w:val="002B3DED"/>
    <w:rsid w:val="00354276"/>
    <w:rsid w:val="0036380F"/>
    <w:rsid w:val="003859FB"/>
    <w:rsid w:val="003A210D"/>
    <w:rsid w:val="00447A9E"/>
    <w:rsid w:val="004E53E7"/>
    <w:rsid w:val="00560439"/>
    <w:rsid w:val="005850A1"/>
    <w:rsid w:val="00596E14"/>
    <w:rsid w:val="005C03D6"/>
    <w:rsid w:val="005C5CA2"/>
    <w:rsid w:val="00610431"/>
    <w:rsid w:val="00620D4A"/>
    <w:rsid w:val="006E0EEE"/>
    <w:rsid w:val="00701620"/>
    <w:rsid w:val="00726019"/>
    <w:rsid w:val="00812DF5"/>
    <w:rsid w:val="00860BCB"/>
    <w:rsid w:val="00864954"/>
    <w:rsid w:val="008C0DD8"/>
    <w:rsid w:val="008D0A08"/>
    <w:rsid w:val="009441C6"/>
    <w:rsid w:val="00A576AD"/>
    <w:rsid w:val="00A64BE9"/>
    <w:rsid w:val="00A92CF3"/>
    <w:rsid w:val="00A9432A"/>
    <w:rsid w:val="00AC7320"/>
    <w:rsid w:val="00AF21C0"/>
    <w:rsid w:val="00B11E61"/>
    <w:rsid w:val="00BA0CB6"/>
    <w:rsid w:val="00BE5C42"/>
    <w:rsid w:val="00C11E52"/>
    <w:rsid w:val="00C13C9F"/>
    <w:rsid w:val="00C37FA0"/>
    <w:rsid w:val="00C5768E"/>
    <w:rsid w:val="00CA7DDB"/>
    <w:rsid w:val="00D20C19"/>
    <w:rsid w:val="00D53962"/>
    <w:rsid w:val="00D5696F"/>
    <w:rsid w:val="00D906AE"/>
    <w:rsid w:val="00DA4318"/>
    <w:rsid w:val="00DB55B3"/>
    <w:rsid w:val="00E722F8"/>
    <w:rsid w:val="00EA74DD"/>
    <w:rsid w:val="00F11C63"/>
    <w:rsid w:val="00F13977"/>
    <w:rsid w:val="00F16718"/>
    <w:rsid w:val="00FC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D591048"/>
  <w15:docId w15:val="{2C368B14-0FC2-4B64-BFA2-A7905A15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0C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73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1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71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71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71F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A0CB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C732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C37FA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37F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陈</dc:creator>
  <cp:keywords/>
  <dc:description/>
  <cp:lastModifiedBy>lenovo</cp:lastModifiedBy>
  <cp:revision>49</cp:revision>
  <dcterms:created xsi:type="dcterms:W3CDTF">2019-03-12T09:17:00Z</dcterms:created>
  <dcterms:modified xsi:type="dcterms:W3CDTF">2019-08-01T12:02:00Z</dcterms:modified>
</cp:coreProperties>
</file>