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50" w:lineRule="exact"/>
        <w:rPr>
          <w:rFonts w:hint="eastAsia" w:ascii="黑体" w:eastAsia="黑体"/>
          <w:bCs/>
          <w:color w:val="auto"/>
          <w:kern w:val="0"/>
          <w:szCs w:val="32"/>
          <w:lang w:eastAsia="zh-CN"/>
        </w:rPr>
      </w:pPr>
      <w:bookmarkStart w:id="0" w:name="_GoBack"/>
      <w:bookmarkEnd w:id="0"/>
      <w:r>
        <w:rPr>
          <w:rFonts w:hint="eastAsia" w:ascii="黑体" w:eastAsia="黑体"/>
          <w:bCs/>
          <w:color w:val="auto"/>
          <w:kern w:val="0"/>
          <w:szCs w:val="32"/>
        </w:rPr>
        <w:t>附件</w:t>
      </w:r>
      <w:r>
        <w:rPr>
          <w:rFonts w:hint="eastAsia" w:ascii="黑体" w:eastAsia="黑体"/>
          <w:bCs/>
          <w:color w:val="auto"/>
          <w:kern w:val="0"/>
          <w:szCs w:val="32"/>
          <w:lang w:val="en-US" w:eastAsia="zh-CN"/>
        </w:rPr>
        <w:t>5</w:t>
      </w:r>
    </w:p>
    <w:p>
      <w:pPr>
        <w:spacing w:line="550" w:lineRule="exact"/>
        <w:jc w:val="center"/>
        <w:rPr>
          <w:rFonts w:hint="eastAsia" w:ascii="宋体" w:hAnsi="宋体" w:cs="宋体"/>
          <w:b/>
          <w:color w:val="auto"/>
          <w:sz w:val="36"/>
          <w:szCs w:val="36"/>
        </w:rPr>
      </w:pPr>
      <w:r>
        <w:rPr>
          <w:rFonts w:hint="eastAsia" w:ascii="宋体" w:hAnsi="宋体" w:cs="宋体"/>
          <w:b/>
          <w:color w:val="auto"/>
          <w:sz w:val="36"/>
          <w:szCs w:val="36"/>
        </w:rPr>
        <w:t>福建省</w:t>
      </w:r>
      <w:r>
        <w:rPr>
          <w:rFonts w:hint="default" w:ascii="宋体" w:hAnsi="宋体" w:cs="宋体"/>
          <w:b/>
          <w:color w:val="auto"/>
          <w:sz w:val="36"/>
          <w:szCs w:val="36"/>
        </w:rPr>
        <w:t>设区市</w:t>
      </w:r>
      <w:r>
        <w:rPr>
          <w:rFonts w:hint="eastAsia" w:ascii="宋体" w:hAnsi="宋体" w:cs="宋体"/>
          <w:b/>
          <w:color w:val="auto"/>
          <w:sz w:val="36"/>
          <w:szCs w:val="36"/>
          <w:lang w:eastAsia="zh-CN"/>
        </w:rPr>
        <w:t>和平潭</w:t>
      </w:r>
      <w:r>
        <w:rPr>
          <w:rFonts w:hint="eastAsia" w:ascii="宋体" w:hAnsi="宋体" w:cs="宋体"/>
          <w:b/>
          <w:color w:val="auto"/>
          <w:sz w:val="36"/>
          <w:szCs w:val="36"/>
          <w:lang w:val="en-US" w:eastAsia="zh-CN"/>
        </w:rPr>
        <w:t>综合实验</w:t>
      </w:r>
      <w:r>
        <w:rPr>
          <w:rFonts w:hint="eastAsia" w:ascii="宋体" w:hAnsi="宋体" w:cs="宋体"/>
          <w:b/>
          <w:color w:val="auto"/>
          <w:sz w:val="36"/>
          <w:szCs w:val="36"/>
          <w:lang w:eastAsia="zh-CN"/>
        </w:rPr>
        <w:t>区人社部门</w:t>
      </w:r>
      <w:r>
        <w:rPr>
          <w:rFonts w:hint="eastAsia" w:ascii="宋体" w:hAnsi="宋体" w:cs="宋体"/>
          <w:b/>
          <w:color w:val="auto"/>
          <w:sz w:val="36"/>
          <w:szCs w:val="36"/>
        </w:rPr>
        <w:t>联系表</w:t>
      </w:r>
    </w:p>
    <w:tbl>
      <w:tblPr>
        <w:tblStyle w:val="3"/>
        <w:tblpPr w:leftFromText="180" w:rightFromText="180" w:vertAnchor="text" w:horzAnchor="page" w:tblpX="1741" w:tblpY="4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0"/>
        <w:gridCol w:w="1988"/>
        <w:gridCol w:w="2182"/>
        <w:gridCol w:w="5442"/>
        <w:gridCol w:w="13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  <w:t>单位名称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  <w:t>联系电话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  <w:t>传真号码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  <w:t>联系地址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auto"/>
                <w:sz w:val="28"/>
                <w:szCs w:val="28"/>
              </w:rPr>
              <w:t>邮政编码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福州市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人社局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0591-83337727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0591-83337727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</w:rPr>
              <w:t>福建省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福州市仓山区南江滨西大道193号东部办公区1#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  <w:t>7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01室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350001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漳州市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人社局人事人才公共服务中心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0596-2032911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0596-2032911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val="en-US" w:eastAsia="zh-CN" w:bidi="ar"/>
              </w:rPr>
              <w:t>福建省</w:t>
            </w: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漳州市芗城区博爱西路上江名都D栋8楼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363000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泉州市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人社局就业和人才人事公共服务中心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120" w:firstLineChars="5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0595-28133660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ind w:firstLine="240" w:firstLineChars="100"/>
              <w:jc w:val="both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0595-22377625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福建省泉州市丰泽区东海大厦B栋1003室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362000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莆田市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  <w:t>人社局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0594-2289933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0594-2392879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福建省莆田市城厢区龙桥街道莆田市人民政府办公楼1号楼651室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351100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三明市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人社局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0598-7506621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0598-7506675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</w:rPr>
              <w:t>福建省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三明市青少年宫A座1011室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365000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南平市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人社局人事人才公共服务中心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0599-8846373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0599-8846373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</w:rPr>
              <w:t>福建省南平市建阳区童游街道翠屏路2号南平市政务服务中心三层北区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354200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龙岩市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eastAsia="zh-CN"/>
              </w:rPr>
              <w:t>人社局公共就业和人才服务中心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0597-3298291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lang w:bidi="ar"/>
              </w:rPr>
              <w:t>0597-3298289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</w:rPr>
              <w:t>福建省龙岩市新罗区金融中心B2栋农业银行大楼14楼1425办公室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364000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宁德市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  <w:t>人社局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0593-2861319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0593-2868196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default" w:ascii="仿宋_GB2312" w:hAnsi="仿宋_GB2312" w:eastAsia="仿宋_GB2312" w:cs="仿宋_GB2312"/>
                <w:color w:val="auto"/>
                <w:sz w:val="24"/>
              </w:rPr>
              <w:t>福建省宁德市蕉城南路42号4楼毕业生就业指导中心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352100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3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平潭综合实验区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lang w:eastAsia="zh-CN"/>
              </w:rPr>
              <w:t>社会事业局</w:t>
            </w:r>
          </w:p>
        </w:tc>
        <w:tc>
          <w:tcPr>
            <w:tcW w:w="198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0591-38918918</w:t>
            </w:r>
          </w:p>
        </w:tc>
        <w:tc>
          <w:tcPr>
            <w:tcW w:w="218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0591-38918918</w:t>
            </w:r>
          </w:p>
        </w:tc>
        <w:tc>
          <w:tcPr>
            <w:tcW w:w="544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平潭综合实验区金井湾大道商务营运中心3号楼9层社会保障处（1）</w:t>
            </w:r>
          </w:p>
        </w:tc>
        <w:tc>
          <w:tcPr>
            <w:tcW w:w="1370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2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</w:rPr>
              <w:t>350400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textAlignment w:val="auto"/>
      </w:pPr>
    </w:p>
    <w:sectPr>
      <w:pgSz w:w="16838" w:h="11906" w:orient="landscape"/>
      <w:pgMar w:top="1800" w:right="1440" w:bottom="1800" w:left="144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xMzA4NWQzYmY4OTQwNjE3ODljZjljN2ZkODc1MjMifQ=="/>
  </w:docVars>
  <w:rsids>
    <w:rsidRoot w:val="00000000"/>
    <w:rsid w:val="17932D69"/>
    <w:rsid w:val="42883C5F"/>
    <w:rsid w:val="5B5D2E37"/>
    <w:rsid w:val="67676540"/>
    <w:rsid w:val="7C5C353E"/>
    <w:rsid w:val="7D1D11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391</Words>
  <Characters>660</Characters>
  <Lines>0</Lines>
  <Paragraphs>0</Paragraphs>
  <TotalTime>4</TotalTime>
  <ScaleCrop>false</ScaleCrop>
  <LinksUpToDate>false</LinksUpToDate>
  <CharactersWithSpaces>660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office</dc:creator>
  <cp:lastModifiedBy>Administrator</cp:lastModifiedBy>
  <dcterms:modified xsi:type="dcterms:W3CDTF">2023-05-09T08:46:53Z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635A54AC0EF54631B9C91ABF375E20DE_13</vt:lpwstr>
  </property>
</Properties>
</file>