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CAB" w:rsidRDefault="00186CAB" w:rsidP="00EE60F8">
      <w:pPr>
        <w:autoSpaceDN w:val="0"/>
        <w:adjustRightInd w:val="0"/>
        <w:snapToGrid w:val="0"/>
        <w:spacing w:line="600" w:lineRule="exact"/>
        <w:rPr>
          <w:rFonts w:ascii="华文中宋" w:eastAsia="华文中宋" w:hAnsi="华文中宋" w:cs="Arial"/>
          <w:b/>
          <w:bCs/>
          <w:w w:val="90"/>
          <w:sz w:val="44"/>
          <w:szCs w:val="44"/>
        </w:rPr>
      </w:pPr>
      <w:bookmarkStart w:id="0" w:name="_GoBack"/>
      <w:bookmarkEnd w:id="0"/>
    </w:p>
    <w:p w:rsidR="00186CAB" w:rsidRDefault="00186CAB" w:rsidP="00EE60F8">
      <w:pPr>
        <w:ind w:right="1800"/>
        <w:jc w:val="left"/>
        <w:rPr>
          <w:rFonts w:ascii="仿宋_GB2312" w:eastAsia="仿宋_GB2312"/>
          <w:sz w:val="52"/>
          <w:szCs w:val="52"/>
        </w:rPr>
      </w:pPr>
    </w:p>
    <w:p w:rsidR="00186CAB" w:rsidRDefault="00186CAB" w:rsidP="00EE60F8">
      <w:pPr>
        <w:ind w:right="1800"/>
        <w:jc w:val="left"/>
        <w:rPr>
          <w:rFonts w:ascii="仿宋_GB2312" w:eastAsia="仿宋_GB2312"/>
          <w:sz w:val="52"/>
          <w:szCs w:val="52"/>
        </w:rPr>
      </w:pPr>
    </w:p>
    <w:p w:rsidR="00186CAB" w:rsidRDefault="00186CAB" w:rsidP="00EE60F8">
      <w:pPr>
        <w:ind w:right="-334"/>
        <w:jc w:val="center"/>
        <w:rPr>
          <w:rFonts w:ascii="仿宋_GB2312" w:eastAsia="仿宋_GB2312"/>
          <w:sz w:val="52"/>
          <w:szCs w:val="52"/>
        </w:rPr>
      </w:pPr>
      <w:r w:rsidRPr="00EE60F8">
        <w:rPr>
          <w:rFonts w:ascii="仿宋_GB2312" w:eastAsia="仿宋_GB2312" w:hint="eastAsia"/>
          <w:sz w:val="52"/>
          <w:szCs w:val="52"/>
        </w:rPr>
        <w:t>平潭综合实验区</w:t>
      </w:r>
    </w:p>
    <w:p w:rsidR="00186CAB" w:rsidRPr="00EE60F8" w:rsidRDefault="00186CAB" w:rsidP="00EE60F8">
      <w:pPr>
        <w:ind w:right="-334"/>
        <w:jc w:val="center"/>
        <w:rPr>
          <w:rFonts w:ascii="仿宋_GB2312" w:eastAsia="仿宋_GB2312" w:hAnsi="宋体" w:cs="仿宋_GB2312"/>
          <w:sz w:val="32"/>
          <w:szCs w:val="32"/>
        </w:rPr>
      </w:pPr>
      <w:r>
        <w:rPr>
          <w:rFonts w:ascii="仿宋_GB2312" w:eastAsia="仿宋_GB2312"/>
          <w:sz w:val="52"/>
          <w:szCs w:val="52"/>
        </w:rPr>
        <w:t>2019</w:t>
      </w:r>
      <w:r>
        <w:rPr>
          <w:rFonts w:ascii="仿宋_GB2312" w:eastAsia="仿宋_GB2312" w:hint="eastAsia"/>
          <w:sz w:val="52"/>
          <w:szCs w:val="52"/>
        </w:rPr>
        <w:t>年度地质灾害防治方案</w:t>
      </w: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28"/>
          <w:szCs w:val="28"/>
        </w:rPr>
      </w:pPr>
    </w:p>
    <w:p w:rsidR="00186CAB" w:rsidRDefault="00186CAB">
      <w:pPr>
        <w:rPr>
          <w:rFonts w:ascii="仿宋_GB2312" w:eastAsia="仿宋_GB2312"/>
          <w:sz w:val="32"/>
          <w:szCs w:val="32"/>
        </w:rPr>
      </w:pPr>
      <w:r>
        <w:rPr>
          <w:rFonts w:ascii="仿宋_GB2312" w:eastAsia="仿宋_GB2312" w:hint="eastAsia"/>
          <w:sz w:val="32"/>
          <w:szCs w:val="32"/>
        </w:rPr>
        <w:t>主编单位：平潭综合实验区环境与国土资源局</w:t>
      </w:r>
    </w:p>
    <w:p w:rsidR="00186CAB" w:rsidRDefault="00186CAB">
      <w:pPr>
        <w:rPr>
          <w:rFonts w:ascii="仿宋_GB2312" w:eastAsia="仿宋_GB2312"/>
          <w:sz w:val="32"/>
          <w:szCs w:val="32"/>
        </w:rPr>
      </w:pPr>
      <w:r>
        <w:rPr>
          <w:rFonts w:ascii="仿宋_GB2312" w:eastAsia="仿宋_GB2312" w:hint="eastAsia"/>
          <w:sz w:val="32"/>
          <w:szCs w:val="32"/>
        </w:rPr>
        <w:t>协编单位：平潭综合实验区交通与建设局</w:t>
      </w:r>
    </w:p>
    <w:p w:rsidR="00186CAB" w:rsidRDefault="00186CAB">
      <w:pPr>
        <w:rPr>
          <w:rFonts w:ascii="仿宋_GB2312" w:eastAsia="仿宋_GB2312"/>
          <w:sz w:val="32"/>
          <w:szCs w:val="32"/>
        </w:rPr>
      </w:pPr>
      <w:r>
        <w:rPr>
          <w:rFonts w:ascii="仿宋_GB2312" w:eastAsia="仿宋_GB2312"/>
          <w:sz w:val="32"/>
          <w:szCs w:val="32"/>
        </w:rPr>
        <w:t xml:space="preserve">          </w:t>
      </w:r>
      <w:r>
        <w:rPr>
          <w:rFonts w:ascii="仿宋_GB2312" w:eastAsia="仿宋_GB2312" w:hint="eastAsia"/>
          <w:sz w:val="32"/>
          <w:szCs w:val="32"/>
        </w:rPr>
        <w:t>平潭综合实验区经济发展局</w:t>
      </w:r>
    </w:p>
    <w:p w:rsidR="00186CAB" w:rsidRDefault="00186CAB">
      <w:pPr>
        <w:rPr>
          <w:rFonts w:ascii="仿宋_GB2312" w:eastAsia="仿宋_GB2312"/>
          <w:sz w:val="32"/>
          <w:szCs w:val="32"/>
        </w:rPr>
      </w:pPr>
      <w:r>
        <w:rPr>
          <w:rFonts w:ascii="仿宋_GB2312" w:eastAsia="仿宋_GB2312"/>
          <w:sz w:val="32"/>
          <w:szCs w:val="32"/>
        </w:rPr>
        <w:t xml:space="preserve">          </w:t>
      </w:r>
      <w:r>
        <w:rPr>
          <w:rFonts w:ascii="仿宋_GB2312" w:eastAsia="仿宋_GB2312" w:hint="eastAsia"/>
          <w:sz w:val="32"/>
          <w:szCs w:val="32"/>
        </w:rPr>
        <w:t>平潭综合实验区社会事业局</w:t>
      </w:r>
    </w:p>
    <w:p w:rsidR="00186CAB" w:rsidRDefault="00186CAB" w:rsidP="00245A1C">
      <w:pPr>
        <w:pStyle w:val="TOCHeading1"/>
        <w:spacing w:before="0" w:afterLines="50"/>
      </w:pPr>
    </w:p>
    <w:p w:rsidR="00186CAB" w:rsidRDefault="00186CAB">
      <w:pPr>
        <w:spacing w:line="560" w:lineRule="exact"/>
        <w:rPr>
          <w:sz w:val="28"/>
          <w:szCs w:val="28"/>
        </w:rPr>
        <w:sectPr w:rsidR="00186CAB">
          <w:headerReference w:type="default" r:id="rId6"/>
          <w:footerReference w:type="default" r:id="rId7"/>
          <w:pgSz w:w="11906" w:h="16838"/>
          <w:pgMar w:top="1440" w:right="1800" w:bottom="1440" w:left="1800" w:header="851" w:footer="992" w:gutter="0"/>
          <w:cols w:space="720"/>
          <w:docGrid w:type="lines" w:linePitch="312"/>
        </w:sectPr>
      </w:pPr>
    </w:p>
    <w:p w:rsidR="00186CAB" w:rsidRDefault="00186CAB">
      <w:pPr>
        <w:pStyle w:val="Heading1"/>
        <w:spacing w:before="0" w:after="0"/>
        <w:jc w:val="center"/>
      </w:pPr>
      <w:bookmarkStart w:id="1" w:name="_Toc509763411"/>
      <w:r>
        <w:rPr>
          <w:rFonts w:hint="eastAsia"/>
        </w:rPr>
        <w:t>前言</w:t>
      </w:r>
      <w:bookmarkEnd w:id="1"/>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平潭综合实验区作为福建省率先改革开放的地区和对台交流合作的前沿平台，潜在优势日益明显。其地理位置位于福建省东部，东临台湾海峡，与台湾省隔水相望；西海域（海坛海峡）接邻福清；北海域相连长乐。全区陆域面积为</w:t>
      </w:r>
      <w:r>
        <w:rPr>
          <w:rFonts w:ascii="仿宋_GB2312" w:eastAsia="仿宋_GB2312" w:hAnsi="Arial" w:cs="Arial"/>
          <w:kern w:val="0"/>
          <w:sz w:val="28"/>
          <w:szCs w:val="28"/>
        </w:rPr>
        <w:t>392.92km</w:t>
      </w:r>
      <w:r>
        <w:rPr>
          <w:rFonts w:ascii="仿宋_GB2312" w:eastAsia="仿宋_GB2312" w:hAnsi="Arial" w:cs="Arial"/>
          <w:kern w:val="0"/>
          <w:sz w:val="28"/>
          <w:szCs w:val="28"/>
          <w:vertAlign w:val="superscript"/>
        </w:rPr>
        <w:t>2</w:t>
      </w:r>
      <w:r>
        <w:rPr>
          <w:rFonts w:ascii="仿宋_GB2312" w:eastAsia="仿宋_GB2312" w:hAnsi="Arial" w:cs="Arial" w:hint="eastAsia"/>
          <w:kern w:val="0"/>
          <w:sz w:val="28"/>
          <w:szCs w:val="28"/>
        </w:rPr>
        <w:t>，海域面积</w:t>
      </w:r>
      <w:r>
        <w:rPr>
          <w:rFonts w:ascii="仿宋_GB2312" w:eastAsia="仿宋_GB2312" w:hAnsi="Arial" w:cs="Arial"/>
          <w:kern w:val="0"/>
          <w:sz w:val="28"/>
          <w:szCs w:val="28"/>
        </w:rPr>
        <w:t>6064km</w:t>
      </w:r>
      <w:r>
        <w:rPr>
          <w:rFonts w:ascii="仿宋_GB2312" w:eastAsia="仿宋_GB2312" w:hAnsi="Arial" w:cs="Arial"/>
          <w:kern w:val="0"/>
          <w:sz w:val="28"/>
          <w:szCs w:val="28"/>
          <w:vertAlign w:val="superscript"/>
        </w:rPr>
        <w:t>2</w:t>
      </w:r>
      <w:r>
        <w:rPr>
          <w:rFonts w:ascii="仿宋_GB2312" w:eastAsia="仿宋_GB2312" w:hAnsi="Arial" w:cs="Arial" w:hint="eastAsia"/>
          <w:kern w:val="0"/>
          <w:sz w:val="28"/>
          <w:szCs w:val="28"/>
        </w:rPr>
        <w:t>，拥有以海坛岛为主的</w:t>
      </w:r>
      <w:r>
        <w:rPr>
          <w:rFonts w:ascii="仿宋_GB2312" w:eastAsia="仿宋_GB2312" w:hAnsi="Arial" w:cs="Arial"/>
          <w:kern w:val="0"/>
          <w:sz w:val="28"/>
          <w:szCs w:val="28"/>
        </w:rPr>
        <w:t>126</w:t>
      </w:r>
      <w:r>
        <w:rPr>
          <w:rFonts w:ascii="仿宋_GB2312" w:eastAsia="仿宋_GB2312" w:hAnsi="Arial" w:cs="Arial" w:hint="eastAsia"/>
          <w:kern w:val="0"/>
          <w:sz w:val="28"/>
          <w:szCs w:val="28"/>
        </w:rPr>
        <w:t>个岛屿，其中主岛海坛岛面积</w:t>
      </w:r>
      <w:r>
        <w:rPr>
          <w:rFonts w:ascii="仿宋_GB2312" w:eastAsia="仿宋_GB2312" w:hAnsi="Arial" w:cs="Arial"/>
          <w:kern w:val="0"/>
          <w:sz w:val="28"/>
          <w:szCs w:val="28"/>
        </w:rPr>
        <w:t>324.13km</w:t>
      </w:r>
      <w:r>
        <w:rPr>
          <w:rFonts w:ascii="仿宋_GB2312" w:eastAsia="仿宋_GB2312" w:hAnsi="Arial" w:cs="Arial"/>
          <w:kern w:val="0"/>
          <w:sz w:val="28"/>
          <w:szCs w:val="28"/>
          <w:vertAlign w:val="superscript"/>
        </w:rPr>
        <w:t>2</w:t>
      </w:r>
      <w:r>
        <w:rPr>
          <w:rFonts w:ascii="仿宋_GB2312" w:eastAsia="仿宋_GB2312" w:hAnsi="Arial" w:cs="Arial" w:hint="eastAsia"/>
          <w:kern w:val="0"/>
          <w:sz w:val="28"/>
          <w:szCs w:val="28"/>
        </w:rPr>
        <w:t>，为全国第五大岛、福建第一大岛。平潭地形以海积平原为主，地势低平，中部略高，有三条呈北东走向的丘陵带，一般坡度在</w:t>
      </w:r>
      <w:r>
        <w:rPr>
          <w:rFonts w:ascii="仿宋_GB2312" w:eastAsia="仿宋_GB2312" w:hAnsi="Arial" w:cs="Arial"/>
          <w:kern w:val="0"/>
          <w:sz w:val="28"/>
          <w:szCs w:val="28"/>
        </w:rPr>
        <w:t>20-30</w:t>
      </w:r>
      <w:r>
        <w:rPr>
          <w:rFonts w:ascii="仿宋_GB2312" w:eastAsia="仿宋_GB2312" w:hAnsi="Arial" w:cs="Arial" w:hint="eastAsia"/>
          <w:kern w:val="0"/>
          <w:sz w:val="28"/>
          <w:szCs w:val="28"/>
        </w:rPr>
        <w:t>°，局部或个别岛屿大于</w:t>
      </w:r>
      <w:r>
        <w:rPr>
          <w:rFonts w:ascii="仿宋_GB2312" w:eastAsia="仿宋_GB2312" w:hAnsi="Arial" w:cs="Arial"/>
          <w:kern w:val="0"/>
          <w:sz w:val="28"/>
          <w:szCs w:val="28"/>
        </w:rPr>
        <w:t>30</w:t>
      </w:r>
      <w:r>
        <w:rPr>
          <w:rFonts w:ascii="仿宋_GB2312" w:eastAsia="仿宋_GB2312" w:hAnsi="Arial" w:cs="Arial" w:hint="eastAsia"/>
          <w:kern w:val="0"/>
          <w:sz w:val="28"/>
          <w:szCs w:val="28"/>
        </w:rPr>
        <w:t>°，中部多海滩平川，海岸曲折，东海岸悬崖峭壁，多海湾、港口、暗礁、西海岸多泥沙滩涂。境内最高山峰为君山，海拔</w:t>
      </w:r>
      <w:r>
        <w:rPr>
          <w:rFonts w:ascii="仿宋_GB2312" w:eastAsia="仿宋_GB2312" w:hAnsi="Arial" w:cs="Arial"/>
          <w:kern w:val="0"/>
          <w:sz w:val="28"/>
          <w:szCs w:val="28"/>
        </w:rPr>
        <w:t>434.6m</w:t>
      </w:r>
      <w:r>
        <w:rPr>
          <w:rFonts w:ascii="仿宋_GB2312" w:eastAsia="仿宋_GB2312" w:hAnsi="Arial" w:cs="Arial" w:hint="eastAsia"/>
          <w:kern w:val="0"/>
          <w:sz w:val="28"/>
          <w:szCs w:val="28"/>
        </w:rPr>
        <w:t>。平潭地处南亚热带海洋性季风气候区，地处台湾海峡，气候多台风、大风天气，降雨量充沛。地质灾害点较多，突发性较强，危害性大，地质灾害类型主要为滑坡、崩塌和海岸侵蚀。</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为认真贯彻落实《地质灾害防治条例》（国务院</w:t>
      </w:r>
      <w:r>
        <w:rPr>
          <w:rFonts w:ascii="仿宋_GB2312" w:eastAsia="仿宋_GB2312" w:hAnsi="Arial" w:cs="Arial"/>
          <w:kern w:val="0"/>
          <w:sz w:val="28"/>
          <w:szCs w:val="28"/>
        </w:rPr>
        <w:t>394</w:t>
      </w:r>
      <w:r>
        <w:rPr>
          <w:rFonts w:ascii="仿宋_GB2312" w:eastAsia="仿宋_GB2312" w:hAnsi="Arial" w:cs="Arial" w:hint="eastAsia"/>
          <w:kern w:val="0"/>
          <w:sz w:val="28"/>
          <w:szCs w:val="28"/>
        </w:rPr>
        <w:t>号令）、《福建省地质灾害防治管理办法》等文件精神及《平潭综合实验区</w:t>
      </w:r>
      <w:r>
        <w:rPr>
          <w:rFonts w:ascii="仿宋_GB2312" w:eastAsia="仿宋_GB2312" w:hAnsi="Arial" w:cs="Arial"/>
          <w:kern w:val="0"/>
          <w:sz w:val="28"/>
          <w:szCs w:val="28"/>
        </w:rPr>
        <w:t>2018</w:t>
      </w:r>
      <w:r>
        <w:rPr>
          <w:rFonts w:ascii="仿宋_GB2312" w:eastAsia="仿宋_GB2312" w:hAnsi="Arial" w:cs="Arial" w:hint="eastAsia"/>
          <w:kern w:val="0"/>
          <w:sz w:val="28"/>
          <w:szCs w:val="28"/>
        </w:rPr>
        <w:t>年度地质灾害防治方案》的基础上，结合</w:t>
      </w:r>
      <w:r>
        <w:rPr>
          <w:rFonts w:ascii="仿宋_GB2312" w:eastAsia="仿宋_GB2312" w:hAnsi="Arial" w:cs="Arial"/>
          <w:kern w:val="0"/>
          <w:sz w:val="28"/>
          <w:szCs w:val="28"/>
        </w:rPr>
        <w:t>2019</w:t>
      </w:r>
      <w:r>
        <w:rPr>
          <w:rFonts w:ascii="仿宋_GB2312" w:eastAsia="仿宋_GB2312" w:hAnsi="Arial" w:cs="Arial" w:hint="eastAsia"/>
          <w:kern w:val="0"/>
          <w:sz w:val="28"/>
          <w:szCs w:val="28"/>
        </w:rPr>
        <w:t>年平潭综合实验区地质灾害汛前调查情况，特制定本年度地质灾害防治方案。</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本方案经平潭综合实验区管委会批准后公布实施。</w:t>
      </w:r>
    </w:p>
    <w:p w:rsidR="00186CAB" w:rsidRDefault="00186CAB">
      <w:pPr>
        <w:pStyle w:val="Heading1"/>
        <w:spacing w:before="100" w:after="100"/>
        <w:rPr>
          <w:rFonts w:ascii="仿宋_GB2312" w:eastAsia="仿宋_GB2312" w:hAnsi="Arial" w:cs="Arial"/>
          <w:b w:val="0"/>
          <w:bCs w:val="0"/>
          <w:kern w:val="0"/>
          <w:sz w:val="28"/>
          <w:szCs w:val="28"/>
        </w:rPr>
      </w:pPr>
      <w:bookmarkStart w:id="2" w:name="_Toc509763412"/>
      <w:r>
        <w:rPr>
          <w:rFonts w:ascii="仿宋_GB2312" w:eastAsia="仿宋_GB2312" w:hAnsi="Arial" w:cs="Arial" w:hint="eastAsia"/>
          <w:b w:val="0"/>
          <w:bCs w:val="0"/>
          <w:kern w:val="0"/>
          <w:sz w:val="28"/>
          <w:szCs w:val="28"/>
        </w:rPr>
        <w:t>一、主要地质灾害点现状与危害状况</w:t>
      </w:r>
      <w:bookmarkEnd w:id="2"/>
    </w:p>
    <w:p w:rsidR="00186CAB" w:rsidRDefault="00186CAB">
      <w:pPr>
        <w:pStyle w:val="Heading2"/>
        <w:spacing w:before="0" w:after="0" w:line="240" w:lineRule="auto"/>
        <w:rPr>
          <w:rFonts w:ascii="仿宋_GB2312" w:eastAsia="仿宋_GB2312" w:hAnsi="Arial" w:cs="Arial"/>
          <w:b w:val="0"/>
          <w:bCs w:val="0"/>
          <w:sz w:val="28"/>
          <w:szCs w:val="28"/>
        </w:rPr>
      </w:pPr>
      <w:bookmarkStart w:id="3" w:name="_Toc509763413"/>
      <w:r>
        <w:rPr>
          <w:rFonts w:ascii="仿宋_GB2312" w:eastAsia="仿宋_GB2312" w:hAnsi="Arial" w:cs="Arial" w:hint="eastAsia"/>
          <w:b w:val="0"/>
          <w:bCs w:val="0"/>
          <w:sz w:val="28"/>
          <w:szCs w:val="28"/>
        </w:rPr>
        <w:t>（一）地质灾害点现状</w:t>
      </w:r>
      <w:bookmarkEnd w:id="3"/>
    </w:p>
    <w:p w:rsidR="00186CAB" w:rsidRDefault="00186CAB" w:rsidP="00EE60F8">
      <w:pPr>
        <w:spacing w:afterLines="50"/>
        <w:ind w:firstLineChars="200" w:firstLine="31680"/>
        <w:jc w:val="left"/>
        <w:rPr>
          <w:rFonts w:ascii="仿宋_GB2312" w:eastAsia="仿宋_GB2312" w:hAnsi="Arial" w:cs="Arial"/>
          <w:kern w:val="0"/>
          <w:sz w:val="28"/>
          <w:szCs w:val="28"/>
        </w:rPr>
      </w:pPr>
      <w:r>
        <w:rPr>
          <w:rFonts w:ascii="仿宋_GB2312" w:eastAsia="仿宋_GB2312" w:hAnsi="Arial" w:cs="Arial" w:hint="eastAsia"/>
          <w:kern w:val="0"/>
          <w:sz w:val="28"/>
          <w:szCs w:val="28"/>
        </w:rPr>
        <w:t>根据</w:t>
      </w:r>
      <w:r>
        <w:rPr>
          <w:rFonts w:ascii="仿宋_GB2312" w:eastAsia="仿宋_GB2312" w:hAnsi="Arial" w:cs="Arial"/>
          <w:kern w:val="0"/>
          <w:sz w:val="28"/>
          <w:szCs w:val="28"/>
        </w:rPr>
        <w:t>2004</w:t>
      </w:r>
      <w:r>
        <w:rPr>
          <w:rFonts w:ascii="仿宋_GB2312" w:eastAsia="仿宋_GB2312" w:hAnsi="Arial" w:cs="Arial" w:hint="eastAsia"/>
          <w:kern w:val="0"/>
          <w:sz w:val="28"/>
          <w:szCs w:val="28"/>
        </w:rPr>
        <w:t>年《平潭县地质灾害调查与区划报告》、</w:t>
      </w:r>
      <w:r>
        <w:rPr>
          <w:rFonts w:ascii="仿宋_GB2312" w:eastAsia="仿宋_GB2312" w:hAnsi="Arial" w:cs="Arial"/>
          <w:kern w:val="0"/>
          <w:sz w:val="28"/>
          <w:szCs w:val="28"/>
        </w:rPr>
        <w:t>2005</w:t>
      </w:r>
      <w:r>
        <w:rPr>
          <w:rFonts w:ascii="仿宋_GB2312" w:eastAsia="仿宋_GB2312" w:hAnsi="Arial" w:cs="Arial" w:hint="eastAsia"/>
          <w:kern w:val="0"/>
          <w:sz w:val="28"/>
          <w:szCs w:val="28"/>
        </w:rPr>
        <w:t>年《平潭县地质灾害防治规划》、</w:t>
      </w:r>
      <w:r>
        <w:rPr>
          <w:rFonts w:ascii="仿宋_GB2312" w:eastAsia="仿宋_GB2312" w:hAnsi="Arial" w:cs="Arial"/>
          <w:kern w:val="0"/>
          <w:sz w:val="28"/>
          <w:szCs w:val="28"/>
        </w:rPr>
        <w:t>2019</w:t>
      </w:r>
      <w:r>
        <w:rPr>
          <w:rFonts w:ascii="仿宋_GB2312" w:eastAsia="仿宋_GB2312" w:hAnsi="Arial" w:cs="Arial" w:hint="eastAsia"/>
          <w:kern w:val="0"/>
          <w:sz w:val="28"/>
          <w:szCs w:val="28"/>
        </w:rPr>
        <w:t>年平潭地质灾害汛前调查情况，目前平潭综合实验区存在地质灾害危险点以及隐患处</w:t>
      </w:r>
      <w:r>
        <w:rPr>
          <w:rFonts w:ascii="仿宋_GB2312" w:eastAsia="仿宋_GB2312" w:hAnsi="Arial" w:cs="Arial"/>
          <w:kern w:val="0"/>
          <w:sz w:val="28"/>
          <w:szCs w:val="28"/>
        </w:rPr>
        <w:t>23</w:t>
      </w:r>
      <w:r>
        <w:rPr>
          <w:rFonts w:ascii="仿宋_GB2312" w:eastAsia="仿宋_GB2312" w:hAnsi="Arial" w:cs="Arial" w:hint="eastAsia"/>
          <w:kern w:val="0"/>
          <w:sz w:val="28"/>
          <w:szCs w:val="28"/>
        </w:rPr>
        <w:t>处，存在潜在不稳定斜坡</w:t>
      </w:r>
      <w:r>
        <w:rPr>
          <w:rFonts w:ascii="仿宋_GB2312" w:eastAsia="仿宋_GB2312" w:hAnsi="Arial" w:cs="Arial"/>
          <w:kern w:val="0"/>
          <w:sz w:val="28"/>
          <w:szCs w:val="28"/>
        </w:rPr>
        <w:t>49</w:t>
      </w:r>
      <w:r>
        <w:rPr>
          <w:rFonts w:ascii="仿宋_GB2312" w:eastAsia="仿宋_GB2312" w:hAnsi="Arial" w:cs="Arial" w:hint="eastAsia"/>
          <w:kern w:val="0"/>
          <w:sz w:val="28"/>
          <w:szCs w:val="28"/>
        </w:rPr>
        <w:t>处。其主要灾害类型有滑坡、崩塌和海岸侵蚀三种，其中滑坡有</w:t>
      </w:r>
      <w:r>
        <w:rPr>
          <w:rFonts w:ascii="仿宋_GB2312" w:eastAsia="仿宋_GB2312" w:hAnsi="Arial" w:cs="Arial"/>
          <w:kern w:val="0"/>
          <w:sz w:val="28"/>
          <w:szCs w:val="28"/>
        </w:rPr>
        <w:t>10</w:t>
      </w:r>
      <w:r>
        <w:rPr>
          <w:rFonts w:ascii="仿宋_GB2312" w:eastAsia="仿宋_GB2312" w:hAnsi="Arial" w:cs="Arial" w:hint="eastAsia"/>
          <w:kern w:val="0"/>
          <w:sz w:val="28"/>
          <w:szCs w:val="28"/>
        </w:rPr>
        <w:t>处，崩塌</w:t>
      </w:r>
      <w:r>
        <w:rPr>
          <w:rFonts w:ascii="仿宋_GB2312" w:eastAsia="仿宋_GB2312" w:hAnsi="Arial" w:cs="Arial"/>
          <w:kern w:val="0"/>
          <w:sz w:val="28"/>
          <w:szCs w:val="28"/>
        </w:rPr>
        <w:t>9</w:t>
      </w:r>
      <w:r>
        <w:rPr>
          <w:rFonts w:ascii="仿宋_GB2312" w:eastAsia="仿宋_GB2312" w:hAnsi="Arial" w:cs="Arial" w:hint="eastAsia"/>
          <w:kern w:val="0"/>
          <w:sz w:val="28"/>
          <w:szCs w:val="28"/>
        </w:rPr>
        <w:t>处，海岸侵蚀</w:t>
      </w:r>
      <w:r>
        <w:rPr>
          <w:rFonts w:ascii="仿宋_GB2312" w:eastAsia="仿宋_GB2312" w:hAnsi="Arial" w:cs="Arial"/>
          <w:kern w:val="0"/>
          <w:sz w:val="28"/>
          <w:szCs w:val="28"/>
        </w:rPr>
        <w:t>4</w:t>
      </w:r>
      <w:r>
        <w:rPr>
          <w:rFonts w:ascii="仿宋_GB2312" w:eastAsia="仿宋_GB2312" w:hAnsi="Arial" w:cs="Arial" w:hint="eastAsia"/>
          <w:kern w:val="0"/>
          <w:sz w:val="28"/>
          <w:szCs w:val="28"/>
        </w:rPr>
        <w:t>处，规模以小型为主。平潭综合实验区</w:t>
      </w:r>
      <w:r>
        <w:rPr>
          <w:rFonts w:ascii="仿宋_GB2312" w:eastAsia="仿宋_GB2312" w:hAnsi="Arial" w:cs="Arial"/>
          <w:kern w:val="0"/>
          <w:sz w:val="28"/>
          <w:szCs w:val="28"/>
        </w:rPr>
        <w:t>2018</w:t>
      </w:r>
      <w:r>
        <w:rPr>
          <w:rFonts w:ascii="仿宋_GB2312" w:eastAsia="仿宋_GB2312" w:hAnsi="Arial" w:cs="Arial" w:hint="eastAsia"/>
          <w:kern w:val="0"/>
          <w:sz w:val="28"/>
          <w:szCs w:val="28"/>
        </w:rPr>
        <w:t>年度与</w:t>
      </w:r>
      <w:r>
        <w:rPr>
          <w:rFonts w:ascii="仿宋_GB2312" w:eastAsia="仿宋_GB2312" w:hAnsi="Arial" w:cs="Arial"/>
          <w:kern w:val="0"/>
          <w:sz w:val="28"/>
          <w:szCs w:val="28"/>
        </w:rPr>
        <w:t>2019</w:t>
      </w:r>
      <w:r>
        <w:rPr>
          <w:rFonts w:ascii="仿宋_GB2312" w:eastAsia="仿宋_GB2312" w:hAnsi="Arial" w:cs="Arial" w:hint="eastAsia"/>
          <w:kern w:val="0"/>
          <w:sz w:val="28"/>
          <w:szCs w:val="28"/>
        </w:rPr>
        <w:t>年度地质灾害隐患点统计表见表</w:t>
      </w:r>
      <w:r>
        <w:rPr>
          <w:rFonts w:ascii="仿宋_GB2312" w:eastAsia="仿宋_GB2312" w:hAnsi="Arial" w:cs="Arial"/>
          <w:kern w:val="0"/>
          <w:sz w:val="28"/>
          <w:szCs w:val="28"/>
        </w:rPr>
        <w:t>1-1</w:t>
      </w:r>
      <w:r>
        <w:rPr>
          <w:rFonts w:ascii="仿宋_GB2312" w:eastAsia="仿宋_GB2312" w:hAnsi="Arial" w:cs="Arial" w:hint="eastAsia"/>
          <w:kern w:val="0"/>
          <w:sz w:val="28"/>
          <w:szCs w:val="28"/>
        </w:rPr>
        <w:t>；平潭综合实验区地灾点类型统计见表</w:t>
      </w:r>
      <w:r>
        <w:rPr>
          <w:rFonts w:ascii="仿宋_GB2312" w:eastAsia="仿宋_GB2312" w:hAnsi="Arial" w:cs="Arial"/>
          <w:kern w:val="0"/>
          <w:sz w:val="28"/>
          <w:szCs w:val="28"/>
        </w:rPr>
        <w:t>1-2</w:t>
      </w:r>
      <w:r>
        <w:rPr>
          <w:rFonts w:ascii="仿宋_GB2312" w:eastAsia="仿宋_GB2312" w:hAnsi="Arial" w:cs="Arial" w:hint="eastAsia"/>
          <w:kern w:val="0"/>
          <w:sz w:val="28"/>
          <w:szCs w:val="28"/>
        </w:rPr>
        <w:t>；各地灾点及其防治方案表详见附表</w:t>
      </w:r>
      <w:r>
        <w:rPr>
          <w:rFonts w:ascii="仿宋_GB2312" w:eastAsia="仿宋_GB2312" w:hAnsi="Arial" w:cs="Arial"/>
          <w:kern w:val="0"/>
          <w:sz w:val="28"/>
          <w:szCs w:val="28"/>
        </w:rPr>
        <w:t>5;</w:t>
      </w:r>
      <w:r>
        <w:rPr>
          <w:rFonts w:ascii="仿宋_GB2312" w:eastAsia="仿宋_GB2312" w:hAnsi="Arial" w:cs="Arial" w:hint="eastAsia"/>
          <w:kern w:val="0"/>
          <w:sz w:val="28"/>
          <w:szCs w:val="28"/>
        </w:rPr>
        <w:t>潜在不稳定斜坡（高陡边坡）及其防治方案表见附表</w:t>
      </w:r>
      <w:r>
        <w:rPr>
          <w:rFonts w:ascii="仿宋_GB2312" w:eastAsia="仿宋_GB2312" w:hAnsi="Arial" w:cs="Arial"/>
          <w:kern w:val="0"/>
          <w:sz w:val="28"/>
          <w:szCs w:val="28"/>
        </w:rPr>
        <w:t>6</w:t>
      </w:r>
      <w:r>
        <w:rPr>
          <w:rFonts w:ascii="仿宋_GB2312" w:eastAsia="仿宋_GB2312" w:hAnsi="Arial" w:cs="Arial" w:hint="eastAsia"/>
          <w:kern w:val="0"/>
          <w:sz w:val="28"/>
          <w:szCs w:val="28"/>
        </w:rPr>
        <w:t>。</w:t>
      </w:r>
      <w:bookmarkStart w:id="4" w:name="_MON_1496057313"/>
      <w:bookmarkEnd w:id="4"/>
    </w:p>
    <w:p w:rsidR="00186CAB" w:rsidRDefault="00186CAB" w:rsidP="00245A1C">
      <w:pPr>
        <w:spacing w:afterLines="50"/>
        <w:jc w:val="center"/>
        <w:rPr>
          <w:rFonts w:ascii="仿宋_GB2312" w:eastAsia="仿宋_GB2312" w:hAnsi="Arial" w:cs="Arial"/>
          <w:kern w:val="0"/>
          <w:sz w:val="28"/>
          <w:szCs w:val="28"/>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 xml:space="preserve">1-1 </w:t>
      </w:r>
      <w:r>
        <w:rPr>
          <w:rFonts w:ascii="仿宋_GB2312" w:eastAsia="仿宋_GB2312" w:hAnsi="Arial" w:cs="Arial" w:hint="eastAsia"/>
          <w:kern w:val="0"/>
          <w:sz w:val="24"/>
          <w:szCs w:val="24"/>
        </w:rPr>
        <w:t>平潭综合实验区</w:t>
      </w:r>
      <w:r>
        <w:rPr>
          <w:rFonts w:ascii="仿宋_GB2312" w:eastAsia="仿宋_GB2312" w:hAnsi="Arial" w:cs="Arial"/>
          <w:kern w:val="0"/>
          <w:sz w:val="24"/>
          <w:szCs w:val="24"/>
        </w:rPr>
        <w:t>2018</w:t>
      </w:r>
      <w:r>
        <w:rPr>
          <w:rFonts w:ascii="仿宋_GB2312" w:eastAsia="仿宋_GB2312" w:hAnsi="Arial" w:cs="Arial" w:hint="eastAsia"/>
          <w:kern w:val="0"/>
          <w:sz w:val="24"/>
          <w:szCs w:val="24"/>
        </w:rPr>
        <w:t>年度与</w:t>
      </w:r>
      <w:r>
        <w:rPr>
          <w:rFonts w:ascii="仿宋_GB2312" w:eastAsia="仿宋_GB2312" w:hAnsi="Arial" w:cs="Arial"/>
          <w:kern w:val="0"/>
          <w:sz w:val="24"/>
          <w:szCs w:val="24"/>
        </w:rPr>
        <w:t>2019</w:t>
      </w:r>
      <w:r>
        <w:rPr>
          <w:rFonts w:ascii="仿宋_GB2312" w:eastAsia="仿宋_GB2312" w:hAnsi="Arial" w:cs="Arial" w:hint="eastAsia"/>
          <w:kern w:val="0"/>
          <w:sz w:val="24"/>
          <w:szCs w:val="24"/>
        </w:rPr>
        <w:t>年度地质灾害隐患点统计表</w:t>
      </w:r>
    </w:p>
    <w:tbl>
      <w:tblPr>
        <w:tblW w:w="88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080"/>
        <w:gridCol w:w="3883"/>
        <w:gridCol w:w="3883"/>
      </w:tblGrid>
      <w:tr w:rsidR="00186CAB">
        <w:trPr>
          <w:trHeight w:val="510"/>
          <w:jc w:val="center"/>
        </w:trPr>
        <w:tc>
          <w:tcPr>
            <w:tcW w:w="1080" w:type="dxa"/>
            <w:tcBorders>
              <w:tl2br w:val="single" w:sz="4" w:space="0" w:color="auto"/>
            </w:tcBorders>
            <w:vAlign w:val="center"/>
          </w:tcPr>
          <w:p w:rsidR="00186CAB" w:rsidRDefault="00186CAB">
            <w:pPr>
              <w:jc w:val="center"/>
              <w:rPr>
                <w:rFonts w:ascii="仿宋_GB2312" w:eastAsia="仿宋_GB2312"/>
                <w:sz w:val="24"/>
                <w:szCs w:val="28"/>
              </w:rPr>
            </w:pPr>
            <w:r>
              <w:rPr>
                <w:rFonts w:ascii="仿宋_GB2312" w:eastAsia="仿宋_GB2312"/>
                <w:sz w:val="24"/>
                <w:szCs w:val="28"/>
              </w:rPr>
              <w:t xml:space="preserve">  </w:t>
            </w:r>
            <w:r>
              <w:rPr>
                <w:rFonts w:ascii="仿宋_GB2312" w:eastAsia="仿宋_GB2312" w:hint="eastAsia"/>
                <w:sz w:val="24"/>
                <w:szCs w:val="28"/>
              </w:rPr>
              <w:t>时间</w:t>
            </w:r>
          </w:p>
          <w:p w:rsidR="00186CAB" w:rsidRDefault="00186CAB">
            <w:pPr>
              <w:jc w:val="left"/>
              <w:rPr>
                <w:rFonts w:ascii="仿宋_GB2312" w:eastAsia="仿宋_GB2312"/>
                <w:sz w:val="24"/>
                <w:szCs w:val="28"/>
              </w:rPr>
            </w:pPr>
            <w:r>
              <w:rPr>
                <w:rFonts w:ascii="仿宋_GB2312" w:eastAsia="仿宋_GB2312" w:hint="eastAsia"/>
                <w:sz w:val="24"/>
                <w:szCs w:val="28"/>
              </w:rPr>
              <w:t>乡镇</w:t>
            </w:r>
            <w:r>
              <w:rPr>
                <w:rFonts w:ascii="仿宋_GB2312" w:eastAsia="仿宋_GB2312"/>
                <w:sz w:val="24"/>
                <w:szCs w:val="28"/>
              </w:rPr>
              <w:t xml:space="preserve">  </w:t>
            </w:r>
          </w:p>
        </w:tc>
        <w:tc>
          <w:tcPr>
            <w:tcW w:w="3883" w:type="dxa"/>
            <w:vAlign w:val="center"/>
          </w:tcPr>
          <w:p w:rsidR="00186CAB" w:rsidRDefault="00186CAB">
            <w:pPr>
              <w:jc w:val="center"/>
              <w:rPr>
                <w:rFonts w:ascii="仿宋_GB2312" w:eastAsia="仿宋_GB2312"/>
                <w:sz w:val="24"/>
                <w:szCs w:val="28"/>
              </w:rPr>
            </w:pPr>
            <w:r>
              <w:rPr>
                <w:rFonts w:ascii="仿宋_GB2312" w:eastAsia="仿宋_GB2312"/>
                <w:sz w:val="24"/>
                <w:szCs w:val="28"/>
              </w:rPr>
              <w:t>2019</w:t>
            </w:r>
            <w:r>
              <w:rPr>
                <w:rFonts w:ascii="仿宋_GB2312" w:eastAsia="仿宋_GB2312" w:hint="eastAsia"/>
                <w:sz w:val="24"/>
                <w:szCs w:val="28"/>
              </w:rPr>
              <w:t>年度（共</w:t>
            </w:r>
            <w:r>
              <w:rPr>
                <w:rFonts w:ascii="仿宋_GB2312" w:eastAsia="仿宋_GB2312"/>
                <w:sz w:val="24"/>
                <w:szCs w:val="28"/>
              </w:rPr>
              <w:t>23</w:t>
            </w:r>
            <w:r>
              <w:rPr>
                <w:rFonts w:ascii="仿宋_GB2312" w:eastAsia="仿宋_GB2312" w:hint="eastAsia"/>
                <w:sz w:val="24"/>
                <w:szCs w:val="28"/>
              </w:rPr>
              <w:t>处）</w:t>
            </w:r>
          </w:p>
        </w:tc>
        <w:tc>
          <w:tcPr>
            <w:tcW w:w="3883" w:type="dxa"/>
            <w:vAlign w:val="center"/>
          </w:tcPr>
          <w:p w:rsidR="00186CAB" w:rsidRDefault="00186CAB">
            <w:pPr>
              <w:jc w:val="center"/>
              <w:rPr>
                <w:rFonts w:ascii="仿宋_GB2312" w:eastAsia="仿宋_GB2312"/>
                <w:sz w:val="24"/>
                <w:szCs w:val="28"/>
              </w:rPr>
            </w:pPr>
            <w:r>
              <w:rPr>
                <w:rFonts w:ascii="仿宋_GB2312" w:eastAsia="仿宋_GB2312"/>
                <w:sz w:val="24"/>
                <w:szCs w:val="28"/>
              </w:rPr>
              <w:t>2018</w:t>
            </w:r>
            <w:r>
              <w:rPr>
                <w:rFonts w:ascii="仿宋_GB2312" w:eastAsia="仿宋_GB2312" w:hint="eastAsia"/>
                <w:sz w:val="24"/>
                <w:szCs w:val="28"/>
              </w:rPr>
              <w:t>年度（共</w:t>
            </w:r>
            <w:r>
              <w:rPr>
                <w:rFonts w:ascii="仿宋_GB2312" w:eastAsia="仿宋_GB2312"/>
                <w:sz w:val="24"/>
                <w:szCs w:val="28"/>
              </w:rPr>
              <w:t>28</w:t>
            </w:r>
            <w:r>
              <w:rPr>
                <w:rFonts w:ascii="仿宋_GB2312" w:eastAsia="仿宋_GB2312" w:hint="eastAsia"/>
                <w:sz w:val="24"/>
                <w:szCs w:val="28"/>
              </w:rPr>
              <w:t>处）</w:t>
            </w:r>
          </w:p>
        </w:tc>
      </w:tr>
      <w:tr w:rsidR="00186CAB">
        <w:trPr>
          <w:trHeight w:val="2847"/>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流水镇</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流水村</w:t>
            </w:r>
            <w:r>
              <w:rPr>
                <w:rFonts w:ascii="仿宋_GB2312" w:eastAsia="仿宋_GB2312"/>
                <w:sz w:val="24"/>
                <w:szCs w:val="28"/>
              </w:rPr>
              <w:t>-</w:t>
            </w:r>
            <w:r>
              <w:rPr>
                <w:rFonts w:ascii="仿宋_GB2312" w:eastAsia="仿宋_GB2312" w:hint="eastAsia"/>
                <w:sz w:val="24"/>
                <w:szCs w:val="28"/>
              </w:rPr>
              <w:t>下厝场村海岸侵蚀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北港村海岸侵蚀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渔屿村北岚岭滑坡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渔屿村渔屿自然村海岸侵蚀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山门前村林学云等屋后滑坡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小庠岛砂美村滑坡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小庠岛沪楼村滑坡</w:t>
            </w:r>
          </w:p>
        </w:tc>
        <w:tc>
          <w:tcPr>
            <w:tcW w:w="3883" w:type="dxa"/>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流水村</w:t>
            </w:r>
            <w:r>
              <w:rPr>
                <w:rFonts w:ascii="仿宋_GB2312" w:eastAsia="仿宋_GB2312"/>
                <w:sz w:val="24"/>
                <w:szCs w:val="28"/>
              </w:rPr>
              <w:t>-</w:t>
            </w:r>
            <w:r>
              <w:rPr>
                <w:rFonts w:ascii="仿宋_GB2312" w:eastAsia="仿宋_GB2312" w:hint="eastAsia"/>
                <w:sz w:val="24"/>
                <w:szCs w:val="28"/>
              </w:rPr>
              <w:t>下厝场村海岸侵蚀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北港村海岸侵蚀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渔屿村北岚岭滑坡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渔屿村渔屿自然村海岸侵蚀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山门前村林学云等屋后滑坡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小庠岛砂美村滑坡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小庠岛沪楼村滑坡</w:t>
            </w:r>
          </w:p>
        </w:tc>
      </w:tr>
      <w:tr w:rsidR="00186CAB">
        <w:trPr>
          <w:trHeight w:val="1304"/>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北厝镇</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跨海村薛云屋后滑坡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先建村翁吓岳屋后崩塌</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红山村何祖平屋后崩塌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跨海村薛云屋后滑坡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先建村东壁自然村翁武英屋后崩塌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先建村翁吓岳屋后崩塌</w:t>
            </w:r>
          </w:p>
        </w:tc>
      </w:tr>
      <w:tr w:rsidR="00186CAB">
        <w:trPr>
          <w:trHeight w:val="1304"/>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白青乡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玉堂村东边山滑坡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玉堂村游经福等屋后滑坡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青峰村海岸侵蚀</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玉堂村东边山滑坡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玉堂村游经福等屋后滑坡</w:t>
            </w:r>
          </w:p>
        </w:tc>
      </w:tr>
      <w:tr w:rsidR="00186CAB">
        <w:trPr>
          <w:trHeight w:val="936"/>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苏澳镇</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龙头村林守忠等屋后滑坡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红旗村吴运理屋前崩塌</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龙头村林守忠等屋后滑坡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红旗村吴运理屋前崩塌</w:t>
            </w:r>
          </w:p>
        </w:tc>
      </w:tr>
      <w:tr w:rsidR="00186CAB">
        <w:trPr>
          <w:trHeight w:val="800"/>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岚城镇</w:t>
            </w:r>
          </w:p>
        </w:tc>
        <w:tc>
          <w:tcPr>
            <w:tcW w:w="3883" w:type="dxa"/>
            <w:vAlign w:val="center"/>
          </w:tcPr>
          <w:p w:rsidR="00186CAB" w:rsidRDefault="00186CAB">
            <w:pPr>
              <w:spacing w:line="400" w:lineRule="exact"/>
              <w:rPr>
                <w:rFonts w:ascii="仿宋_GB2312" w:eastAsia="仿宋_GB2312"/>
                <w:spacing w:val="-6"/>
                <w:sz w:val="24"/>
                <w:szCs w:val="28"/>
              </w:rPr>
            </w:pPr>
            <w:r>
              <w:rPr>
                <w:rFonts w:ascii="仿宋_GB2312" w:eastAsia="仿宋_GB2312" w:hint="eastAsia"/>
                <w:spacing w:val="-6"/>
                <w:sz w:val="24"/>
                <w:szCs w:val="28"/>
              </w:rPr>
              <w:t>中湖村墓屿自然村欧阳福云房后崩塌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中湖村深坞自然村王香妹屋后崩塌</w:t>
            </w:r>
          </w:p>
        </w:tc>
        <w:tc>
          <w:tcPr>
            <w:tcW w:w="3883" w:type="dxa"/>
          </w:tcPr>
          <w:p w:rsidR="00186CAB" w:rsidRDefault="00186CAB">
            <w:pPr>
              <w:spacing w:line="400" w:lineRule="exact"/>
              <w:rPr>
                <w:rFonts w:ascii="仿宋_GB2312" w:eastAsia="仿宋_GB2312"/>
                <w:spacing w:val="-6"/>
                <w:sz w:val="24"/>
                <w:szCs w:val="28"/>
              </w:rPr>
            </w:pPr>
            <w:r>
              <w:rPr>
                <w:rFonts w:ascii="仿宋_GB2312" w:eastAsia="仿宋_GB2312" w:hint="eastAsia"/>
                <w:spacing w:val="-6"/>
                <w:sz w:val="24"/>
                <w:szCs w:val="28"/>
              </w:rPr>
              <w:t>中湖村墓屿自然村欧阳福云房后崩塌</w:t>
            </w:r>
          </w:p>
          <w:p w:rsidR="00186CAB" w:rsidRDefault="00186CAB">
            <w:pPr>
              <w:spacing w:line="400" w:lineRule="exact"/>
              <w:rPr>
                <w:rFonts w:ascii="仿宋_GB2312" w:eastAsia="仿宋_GB2312"/>
                <w:spacing w:val="-6"/>
                <w:sz w:val="24"/>
                <w:szCs w:val="28"/>
              </w:rPr>
            </w:pPr>
            <w:r>
              <w:rPr>
                <w:rFonts w:ascii="仿宋_GB2312" w:eastAsia="仿宋_GB2312" w:hint="eastAsia"/>
                <w:sz w:val="24"/>
                <w:szCs w:val="28"/>
              </w:rPr>
              <w:t>中湖村深坞自然村王香妹屋后崩塌</w:t>
            </w:r>
          </w:p>
        </w:tc>
      </w:tr>
      <w:tr w:rsidR="00186CAB">
        <w:trPr>
          <w:trHeight w:val="552"/>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敖东镇</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sz w:val="24"/>
                <w:szCs w:val="28"/>
              </w:rPr>
              <w:t>\</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大福村林正美房后崩塌</w:t>
            </w:r>
          </w:p>
        </w:tc>
      </w:tr>
      <w:tr w:rsidR="00186CAB">
        <w:trPr>
          <w:trHeight w:val="546"/>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平原镇</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山显美村林生等房后崩塌</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山显美村林生等房后崩塌</w:t>
            </w:r>
          </w:p>
        </w:tc>
      </w:tr>
      <w:tr w:rsidR="00186CAB">
        <w:trPr>
          <w:trHeight w:val="842"/>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南海乡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江尾村海岸侵蚀</w:t>
            </w:r>
          </w:p>
          <w:p w:rsidR="00186CAB" w:rsidRDefault="00186CAB">
            <w:pPr>
              <w:spacing w:line="400" w:lineRule="exact"/>
              <w:rPr>
                <w:rFonts w:ascii="仿宋_GB2312" w:eastAsia="仿宋_GB2312"/>
                <w:spacing w:val="-6"/>
                <w:sz w:val="24"/>
                <w:szCs w:val="28"/>
              </w:rPr>
            </w:pPr>
            <w:r>
              <w:rPr>
                <w:rFonts w:ascii="仿宋_GB2312" w:eastAsia="仿宋_GB2312" w:hint="eastAsia"/>
                <w:spacing w:val="-6"/>
                <w:sz w:val="24"/>
                <w:szCs w:val="28"/>
              </w:rPr>
              <w:t>江尾村普安下林玉荣弟</w:t>
            </w:r>
            <w:r>
              <w:rPr>
                <w:rFonts w:ascii="仿宋_GB2312" w:eastAsia="仿宋_GB2312"/>
                <w:spacing w:val="-6"/>
                <w:sz w:val="24"/>
                <w:szCs w:val="28"/>
              </w:rPr>
              <w:t>7</w:t>
            </w:r>
            <w:r>
              <w:rPr>
                <w:rFonts w:ascii="仿宋_GB2312" w:eastAsia="仿宋_GB2312" w:hint="eastAsia"/>
                <w:spacing w:val="-6"/>
                <w:sz w:val="24"/>
                <w:szCs w:val="28"/>
              </w:rPr>
              <w:t>户</w:t>
            </w:r>
            <w:r>
              <w:rPr>
                <w:rFonts w:ascii="仿宋_GB2312" w:eastAsia="仿宋_GB2312"/>
                <w:spacing w:val="-6"/>
                <w:sz w:val="24"/>
                <w:szCs w:val="28"/>
              </w:rPr>
              <w:t>27</w:t>
            </w:r>
            <w:r>
              <w:rPr>
                <w:rFonts w:ascii="仿宋_GB2312" w:eastAsia="仿宋_GB2312" w:hint="eastAsia"/>
                <w:spacing w:val="-6"/>
                <w:sz w:val="24"/>
                <w:szCs w:val="28"/>
              </w:rPr>
              <w:t>人滑坡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江尾村海岸侵蚀</w:t>
            </w:r>
          </w:p>
          <w:p w:rsidR="00186CAB" w:rsidRDefault="00186CAB">
            <w:pPr>
              <w:spacing w:line="400" w:lineRule="exact"/>
              <w:rPr>
                <w:rFonts w:ascii="仿宋_GB2312" w:eastAsia="仿宋_GB2312"/>
                <w:spacing w:val="-4"/>
                <w:sz w:val="24"/>
                <w:szCs w:val="28"/>
              </w:rPr>
            </w:pPr>
            <w:r>
              <w:rPr>
                <w:rFonts w:ascii="仿宋_GB2312" w:eastAsia="仿宋_GB2312" w:hint="eastAsia"/>
                <w:spacing w:val="-6"/>
                <w:sz w:val="24"/>
                <w:szCs w:val="28"/>
              </w:rPr>
              <w:t>江尾村普安下林玉荣弟</w:t>
            </w:r>
            <w:r>
              <w:rPr>
                <w:rFonts w:ascii="仿宋_GB2312" w:eastAsia="仿宋_GB2312"/>
                <w:spacing w:val="-6"/>
                <w:sz w:val="24"/>
                <w:szCs w:val="28"/>
              </w:rPr>
              <w:t>7</w:t>
            </w:r>
            <w:r>
              <w:rPr>
                <w:rFonts w:ascii="仿宋_GB2312" w:eastAsia="仿宋_GB2312" w:hint="eastAsia"/>
                <w:spacing w:val="-6"/>
                <w:sz w:val="24"/>
                <w:szCs w:val="28"/>
              </w:rPr>
              <w:t>户</w:t>
            </w:r>
            <w:r>
              <w:rPr>
                <w:rFonts w:ascii="仿宋_GB2312" w:eastAsia="仿宋_GB2312"/>
                <w:spacing w:val="-6"/>
                <w:sz w:val="24"/>
                <w:szCs w:val="28"/>
              </w:rPr>
              <w:t>27</w:t>
            </w:r>
            <w:r>
              <w:rPr>
                <w:rFonts w:ascii="仿宋_GB2312" w:eastAsia="仿宋_GB2312" w:hint="eastAsia"/>
                <w:spacing w:val="-6"/>
                <w:sz w:val="24"/>
                <w:szCs w:val="28"/>
              </w:rPr>
              <w:t>人滑坡</w:t>
            </w:r>
          </w:p>
        </w:tc>
      </w:tr>
      <w:tr w:rsidR="00186CAB">
        <w:trPr>
          <w:trHeight w:val="1378"/>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大练乡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围东村白礁自然村杨文平屋后崩塌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月举村加兰自然村杨仕龙房前滑坡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月举村红山自然村滑坡</w:t>
            </w:r>
          </w:p>
        </w:tc>
        <w:tc>
          <w:tcPr>
            <w:tcW w:w="3883" w:type="dxa"/>
          </w:tcPr>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围东村白礁自然村杨文平屋后崩塌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月举村加兰自然村杨仕龙房前滑坡</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月举村红山自然村滑坡</w:t>
            </w:r>
          </w:p>
        </w:tc>
      </w:tr>
      <w:tr w:rsidR="00186CAB">
        <w:trPr>
          <w:trHeight w:val="790"/>
          <w:jc w:val="center"/>
        </w:trPr>
        <w:tc>
          <w:tcPr>
            <w:tcW w:w="1080" w:type="dxa"/>
            <w:vAlign w:val="center"/>
          </w:tcPr>
          <w:p w:rsidR="00186CAB" w:rsidRDefault="00186CAB">
            <w:pPr>
              <w:jc w:val="center"/>
              <w:rPr>
                <w:rFonts w:ascii="仿宋_GB2312" w:eastAsia="仿宋_GB2312"/>
                <w:sz w:val="24"/>
                <w:szCs w:val="28"/>
              </w:rPr>
            </w:pPr>
            <w:r>
              <w:rPr>
                <w:rFonts w:ascii="仿宋_GB2312" w:eastAsia="仿宋_GB2312" w:hint="eastAsia"/>
                <w:sz w:val="24"/>
                <w:szCs w:val="28"/>
              </w:rPr>
              <w:t>东庠乡</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东庠渔场职工宿舍</w:t>
            </w:r>
            <w:r>
              <w:rPr>
                <w:rFonts w:ascii="仿宋_GB2312" w:eastAsia="仿宋_GB2312"/>
                <w:sz w:val="24"/>
                <w:szCs w:val="28"/>
              </w:rPr>
              <w:t>3</w:t>
            </w:r>
            <w:r>
              <w:rPr>
                <w:rFonts w:ascii="仿宋_GB2312" w:eastAsia="仿宋_GB2312" w:hint="eastAsia"/>
                <w:sz w:val="24"/>
                <w:szCs w:val="28"/>
              </w:rPr>
              <w:t>号楼东侧崩塌</w:t>
            </w:r>
          </w:p>
        </w:tc>
        <w:tc>
          <w:tcPr>
            <w:tcW w:w="3883" w:type="dxa"/>
            <w:vAlign w:val="center"/>
          </w:tcPr>
          <w:p w:rsidR="00186CAB" w:rsidRDefault="00186CAB">
            <w:pPr>
              <w:spacing w:line="400" w:lineRule="exact"/>
              <w:rPr>
                <w:rFonts w:ascii="仿宋_GB2312" w:eastAsia="仿宋_GB2312"/>
                <w:sz w:val="24"/>
                <w:szCs w:val="28"/>
              </w:rPr>
            </w:pPr>
            <w:r>
              <w:rPr>
                <w:rFonts w:ascii="仿宋_GB2312" w:eastAsia="仿宋_GB2312" w:hint="eastAsia"/>
                <w:sz w:val="24"/>
                <w:szCs w:val="28"/>
              </w:rPr>
              <w:t>东庠渔场职工宿舍</w:t>
            </w:r>
            <w:r>
              <w:rPr>
                <w:rFonts w:ascii="仿宋_GB2312" w:eastAsia="仿宋_GB2312"/>
                <w:sz w:val="24"/>
                <w:szCs w:val="28"/>
              </w:rPr>
              <w:t>3</w:t>
            </w:r>
            <w:r>
              <w:rPr>
                <w:rFonts w:ascii="仿宋_GB2312" w:eastAsia="仿宋_GB2312" w:hint="eastAsia"/>
                <w:sz w:val="24"/>
                <w:szCs w:val="28"/>
              </w:rPr>
              <w:t>号楼东侧崩塌</w:t>
            </w:r>
          </w:p>
          <w:p w:rsidR="00186CAB" w:rsidRDefault="00186CAB">
            <w:pPr>
              <w:spacing w:line="400" w:lineRule="exact"/>
              <w:rPr>
                <w:rFonts w:ascii="仿宋_GB2312" w:eastAsia="仿宋_GB2312"/>
                <w:sz w:val="24"/>
                <w:szCs w:val="28"/>
              </w:rPr>
            </w:pPr>
            <w:r>
              <w:rPr>
                <w:rFonts w:ascii="仿宋_GB2312" w:eastAsia="仿宋_GB2312" w:hint="eastAsia"/>
                <w:sz w:val="24"/>
                <w:szCs w:val="28"/>
              </w:rPr>
              <w:t>东庠渔场</w:t>
            </w:r>
            <w:r>
              <w:rPr>
                <w:rFonts w:ascii="仿宋_GB2312" w:eastAsia="仿宋_GB2312"/>
                <w:sz w:val="24"/>
                <w:szCs w:val="28"/>
              </w:rPr>
              <w:t>23</w:t>
            </w:r>
            <w:r>
              <w:rPr>
                <w:rFonts w:ascii="仿宋_GB2312" w:eastAsia="仿宋_GB2312" w:hint="eastAsia"/>
                <w:sz w:val="24"/>
                <w:szCs w:val="28"/>
              </w:rPr>
              <w:t>号陈平屋后崩塌</w:t>
            </w:r>
          </w:p>
        </w:tc>
      </w:tr>
    </w:tbl>
    <w:p w:rsidR="00186CAB" w:rsidRDefault="00186CAB" w:rsidP="00186CAB">
      <w:pPr>
        <w:spacing w:beforeLines="100" w:afterLines="50"/>
        <w:ind w:firstLineChars="200" w:firstLine="31680"/>
        <w:jc w:val="center"/>
        <w:rPr>
          <w:rFonts w:ascii="仿宋_GB2312" w:eastAsia="仿宋_GB2312" w:hAnsi="Arial" w:cs="Arial"/>
          <w:kern w:val="0"/>
          <w:sz w:val="28"/>
          <w:szCs w:val="28"/>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 xml:space="preserve">1-2 </w:t>
      </w:r>
      <w:r>
        <w:rPr>
          <w:rFonts w:ascii="仿宋_GB2312" w:eastAsia="仿宋_GB2312" w:hAnsi="Arial" w:cs="Arial" w:hint="eastAsia"/>
          <w:kern w:val="0"/>
          <w:sz w:val="24"/>
          <w:szCs w:val="24"/>
        </w:rPr>
        <w:t>平潭综合实验区地质灾害隐患点类型统计表</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18"/>
        <w:gridCol w:w="1134"/>
        <w:gridCol w:w="1318"/>
        <w:gridCol w:w="1276"/>
        <w:gridCol w:w="1276"/>
        <w:gridCol w:w="1275"/>
        <w:gridCol w:w="1276"/>
      </w:tblGrid>
      <w:tr w:rsidR="00186CAB">
        <w:trPr>
          <w:trHeight w:val="397"/>
          <w:jc w:val="center"/>
        </w:trPr>
        <w:tc>
          <w:tcPr>
            <w:tcW w:w="1518" w:type="dxa"/>
            <w:vMerge w:val="restart"/>
            <w:vAlign w:val="center"/>
          </w:tcPr>
          <w:p w:rsidR="00186CAB" w:rsidRDefault="00186CAB" w:rsidP="00245A1C">
            <w:pPr>
              <w:pStyle w:val="ListParagraph1"/>
              <w:spacing w:beforeLines="50"/>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分类及规模</w:t>
            </w:r>
          </w:p>
        </w:tc>
        <w:tc>
          <w:tcPr>
            <w:tcW w:w="2452" w:type="dxa"/>
            <w:gridSpan w:val="2"/>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滑坡</w:t>
            </w:r>
          </w:p>
        </w:tc>
        <w:tc>
          <w:tcPr>
            <w:tcW w:w="2552" w:type="dxa"/>
            <w:gridSpan w:val="2"/>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崩塌</w:t>
            </w:r>
          </w:p>
        </w:tc>
        <w:tc>
          <w:tcPr>
            <w:tcW w:w="2551" w:type="dxa"/>
            <w:gridSpan w:val="2"/>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海岸侵蚀</w:t>
            </w:r>
          </w:p>
        </w:tc>
      </w:tr>
      <w:tr w:rsidR="00186CAB">
        <w:trPr>
          <w:trHeight w:val="397"/>
          <w:jc w:val="center"/>
        </w:trPr>
        <w:tc>
          <w:tcPr>
            <w:tcW w:w="1518" w:type="dxa"/>
            <w:vMerge/>
            <w:vAlign w:val="center"/>
          </w:tcPr>
          <w:p w:rsidR="00186CAB" w:rsidRDefault="00186CAB">
            <w:pPr>
              <w:pStyle w:val="ListParagraph1"/>
              <w:ind w:firstLineChars="0" w:firstLine="0"/>
              <w:jc w:val="center"/>
              <w:rPr>
                <w:rFonts w:ascii="仿宋_GB2312" w:eastAsia="仿宋_GB2312" w:hAnsi="Arial" w:cs="Arial"/>
                <w:kern w:val="0"/>
                <w:sz w:val="24"/>
                <w:szCs w:val="24"/>
              </w:rPr>
            </w:pPr>
          </w:p>
        </w:tc>
        <w:tc>
          <w:tcPr>
            <w:tcW w:w="1134"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点数</w:t>
            </w:r>
            <w:r>
              <w:rPr>
                <w:rFonts w:ascii="仿宋_GB2312" w:eastAsia="仿宋_GB2312" w:hAnsi="Arial" w:cs="Arial"/>
                <w:kern w:val="0"/>
                <w:sz w:val="24"/>
                <w:szCs w:val="24"/>
              </w:rPr>
              <w:t>/</w:t>
            </w:r>
            <w:r>
              <w:rPr>
                <w:rFonts w:ascii="仿宋_GB2312" w:eastAsia="仿宋_GB2312" w:hAnsi="Arial" w:cs="Arial" w:hint="eastAsia"/>
                <w:kern w:val="0"/>
                <w:sz w:val="24"/>
                <w:szCs w:val="24"/>
              </w:rPr>
              <w:t>处</w:t>
            </w:r>
          </w:p>
        </w:tc>
        <w:tc>
          <w:tcPr>
            <w:tcW w:w="13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比例</w:t>
            </w:r>
            <w:r>
              <w:rPr>
                <w:rFonts w:ascii="仿宋_GB2312" w:eastAsia="仿宋_GB2312" w:hAnsi="Arial" w:cs="Arial"/>
                <w:kern w:val="0"/>
                <w:sz w:val="24"/>
                <w:szCs w:val="24"/>
              </w:rPr>
              <w:t>/%</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点数</w:t>
            </w:r>
            <w:r>
              <w:rPr>
                <w:rFonts w:ascii="仿宋_GB2312" w:eastAsia="仿宋_GB2312" w:hAnsi="Arial" w:cs="Arial"/>
                <w:kern w:val="0"/>
                <w:sz w:val="24"/>
                <w:szCs w:val="24"/>
              </w:rPr>
              <w:t>/</w:t>
            </w:r>
            <w:r>
              <w:rPr>
                <w:rFonts w:ascii="仿宋_GB2312" w:eastAsia="仿宋_GB2312" w:hAnsi="Arial" w:cs="Arial" w:hint="eastAsia"/>
                <w:kern w:val="0"/>
                <w:sz w:val="24"/>
                <w:szCs w:val="24"/>
              </w:rPr>
              <w:t>处</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比例</w:t>
            </w:r>
            <w:r>
              <w:rPr>
                <w:rFonts w:ascii="仿宋_GB2312" w:eastAsia="仿宋_GB2312" w:hAnsi="Arial" w:cs="Arial"/>
                <w:kern w:val="0"/>
                <w:sz w:val="24"/>
                <w:szCs w:val="24"/>
              </w:rPr>
              <w:t>/%</w:t>
            </w:r>
          </w:p>
        </w:tc>
        <w:tc>
          <w:tcPr>
            <w:tcW w:w="1275"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点数</w:t>
            </w:r>
            <w:r>
              <w:rPr>
                <w:rFonts w:ascii="仿宋_GB2312" w:eastAsia="仿宋_GB2312" w:hAnsi="Arial" w:cs="Arial"/>
                <w:kern w:val="0"/>
                <w:sz w:val="24"/>
                <w:szCs w:val="24"/>
              </w:rPr>
              <w:t>/</w:t>
            </w:r>
            <w:r>
              <w:rPr>
                <w:rFonts w:ascii="仿宋_GB2312" w:eastAsia="仿宋_GB2312" w:hAnsi="Arial" w:cs="Arial" w:hint="eastAsia"/>
                <w:kern w:val="0"/>
                <w:sz w:val="24"/>
                <w:szCs w:val="24"/>
              </w:rPr>
              <w:t>处</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比例</w:t>
            </w:r>
            <w:r>
              <w:rPr>
                <w:rFonts w:ascii="仿宋_GB2312" w:eastAsia="仿宋_GB2312" w:hAnsi="Arial" w:cs="Arial"/>
                <w:kern w:val="0"/>
                <w:sz w:val="24"/>
                <w:szCs w:val="24"/>
              </w:rPr>
              <w:t>/%</w:t>
            </w:r>
          </w:p>
        </w:tc>
      </w:tr>
      <w:tr w:rsidR="00186CAB">
        <w:trPr>
          <w:trHeight w:val="397"/>
          <w:jc w:val="center"/>
        </w:trPr>
        <w:tc>
          <w:tcPr>
            <w:tcW w:w="15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大型</w:t>
            </w:r>
          </w:p>
        </w:tc>
        <w:tc>
          <w:tcPr>
            <w:tcW w:w="1134"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0</w:t>
            </w:r>
          </w:p>
        </w:tc>
        <w:tc>
          <w:tcPr>
            <w:tcW w:w="13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0</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0</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0</w:t>
            </w:r>
          </w:p>
        </w:tc>
        <w:tc>
          <w:tcPr>
            <w:tcW w:w="1275"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25</w:t>
            </w:r>
          </w:p>
        </w:tc>
      </w:tr>
      <w:tr w:rsidR="00186CAB">
        <w:trPr>
          <w:trHeight w:val="397"/>
          <w:jc w:val="center"/>
        </w:trPr>
        <w:tc>
          <w:tcPr>
            <w:tcW w:w="15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中型</w:t>
            </w:r>
          </w:p>
        </w:tc>
        <w:tc>
          <w:tcPr>
            <w:tcW w:w="1134"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2</w:t>
            </w:r>
          </w:p>
        </w:tc>
        <w:tc>
          <w:tcPr>
            <w:tcW w:w="13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20</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11</w:t>
            </w:r>
          </w:p>
        </w:tc>
        <w:tc>
          <w:tcPr>
            <w:tcW w:w="1275"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2</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50</w:t>
            </w:r>
          </w:p>
        </w:tc>
      </w:tr>
      <w:tr w:rsidR="00186CAB">
        <w:trPr>
          <w:trHeight w:val="397"/>
          <w:jc w:val="center"/>
        </w:trPr>
        <w:tc>
          <w:tcPr>
            <w:tcW w:w="15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小型</w:t>
            </w:r>
          </w:p>
        </w:tc>
        <w:tc>
          <w:tcPr>
            <w:tcW w:w="1134"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8</w:t>
            </w:r>
          </w:p>
        </w:tc>
        <w:tc>
          <w:tcPr>
            <w:tcW w:w="13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80</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8</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89</w:t>
            </w:r>
          </w:p>
        </w:tc>
        <w:tc>
          <w:tcPr>
            <w:tcW w:w="1275"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25</w:t>
            </w:r>
          </w:p>
        </w:tc>
      </w:tr>
      <w:tr w:rsidR="00186CAB">
        <w:trPr>
          <w:trHeight w:val="397"/>
          <w:jc w:val="center"/>
        </w:trPr>
        <w:tc>
          <w:tcPr>
            <w:tcW w:w="15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hint="eastAsia"/>
                <w:kern w:val="0"/>
                <w:sz w:val="24"/>
                <w:szCs w:val="24"/>
              </w:rPr>
              <w:t>合计</w:t>
            </w:r>
          </w:p>
        </w:tc>
        <w:tc>
          <w:tcPr>
            <w:tcW w:w="1134"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10</w:t>
            </w:r>
          </w:p>
        </w:tc>
        <w:tc>
          <w:tcPr>
            <w:tcW w:w="1318"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100</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9</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100</w:t>
            </w:r>
          </w:p>
        </w:tc>
        <w:tc>
          <w:tcPr>
            <w:tcW w:w="1275"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4</w:t>
            </w:r>
          </w:p>
        </w:tc>
        <w:tc>
          <w:tcPr>
            <w:tcW w:w="1276" w:type="dxa"/>
            <w:vAlign w:val="center"/>
          </w:tcPr>
          <w:p w:rsidR="00186CAB" w:rsidRDefault="00186CAB">
            <w:pPr>
              <w:pStyle w:val="ListParagraph1"/>
              <w:ind w:firstLineChars="0" w:firstLine="0"/>
              <w:jc w:val="center"/>
              <w:rPr>
                <w:rFonts w:ascii="仿宋_GB2312" w:eastAsia="仿宋_GB2312" w:hAnsi="Arial" w:cs="Arial"/>
                <w:kern w:val="0"/>
                <w:sz w:val="24"/>
                <w:szCs w:val="24"/>
              </w:rPr>
            </w:pPr>
            <w:r>
              <w:rPr>
                <w:rFonts w:ascii="仿宋_GB2312" w:eastAsia="仿宋_GB2312" w:hAnsi="Arial" w:cs="Arial"/>
                <w:kern w:val="0"/>
                <w:sz w:val="24"/>
                <w:szCs w:val="24"/>
              </w:rPr>
              <w:t>100</w:t>
            </w:r>
          </w:p>
        </w:tc>
      </w:tr>
    </w:tbl>
    <w:p w:rsidR="00186CAB" w:rsidRDefault="00186CAB" w:rsidP="00245A1C">
      <w:pPr>
        <w:spacing w:beforeLines="50"/>
        <w:jc w:val="left"/>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1-2</w:t>
      </w:r>
      <w:r>
        <w:rPr>
          <w:rFonts w:ascii="仿宋_GB2312" w:eastAsia="仿宋_GB2312" w:hAnsi="Arial" w:cs="Arial" w:hint="eastAsia"/>
          <w:kern w:val="0"/>
          <w:sz w:val="24"/>
          <w:szCs w:val="24"/>
        </w:rPr>
        <w:t>说明：</w:t>
      </w:r>
    </w:p>
    <w:p w:rsidR="00186CAB" w:rsidRDefault="00186CAB">
      <w:pPr>
        <w:rPr>
          <w:rFonts w:ascii="仿宋_GB2312" w:eastAsia="仿宋_GB2312" w:hAnsi="Arial" w:cs="Arial"/>
          <w:kern w:val="0"/>
          <w:sz w:val="24"/>
          <w:szCs w:val="24"/>
        </w:rPr>
      </w:pPr>
      <w:r>
        <w:rPr>
          <w:rFonts w:ascii="仿宋_GB2312" w:eastAsia="仿宋_GB2312" w:hAnsi="Arial" w:cs="Arial" w:hint="eastAsia"/>
          <w:kern w:val="0"/>
          <w:sz w:val="24"/>
          <w:szCs w:val="24"/>
        </w:rPr>
        <w:t>滑坡、崩塌的划分标准按：</w:t>
      </w:r>
    </w:p>
    <w:p w:rsidR="00186CAB" w:rsidRDefault="00186CAB">
      <w:pPr>
        <w:rPr>
          <w:rFonts w:ascii="仿宋_GB2312" w:eastAsia="仿宋_GB2312" w:hAnsi="Arial" w:cs="Arial"/>
          <w:kern w:val="0"/>
          <w:sz w:val="24"/>
          <w:szCs w:val="24"/>
        </w:rPr>
      </w:pPr>
      <w:r>
        <w:rPr>
          <w:rFonts w:ascii="仿宋_GB2312" w:eastAsia="仿宋_GB2312" w:hAnsi="Arial" w:cs="Arial" w:hint="eastAsia"/>
          <w:kern w:val="0"/>
          <w:sz w:val="24"/>
          <w:szCs w:val="24"/>
        </w:rPr>
        <w:t>中型（</w:t>
      </w:r>
      <w:r>
        <w:rPr>
          <w:rFonts w:ascii="仿宋_GB2312" w:eastAsia="仿宋_GB2312" w:hAnsi="Arial" w:cs="Arial"/>
          <w:kern w:val="0"/>
          <w:sz w:val="24"/>
          <w:szCs w:val="24"/>
        </w:rPr>
        <w:t>10-100</w:t>
      </w:r>
      <w:r>
        <w:rPr>
          <w:rFonts w:ascii="仿宋_GB2312" w:eastAsia="仿宋_GB2312" w:hAnsi="Arial" w:cs="Arial" w:hint="eastAsia"/>
          <w:kern w:val="0"/>
          <w:sz w:val="24"/>
          <w:szCs w:val="24"/>
        </w:rPr>
        <w:t>万</w:t>
      </w:r>
      <w:r>
        <w:rPr>
          <w:rFonts w:ascii="仿宋_GB2312" w:eastAsia="仿宋_GB2312" w:hAnsi="Arial" w:cs="Arial"/>
          <w:kern w:val="0"/>
          <w:sz w:val="24"/>
          <w:szCs w:val="24"/>
        </w:rPr>
        <w:t>m</w:t>
      </w:r>
      <w:r>
        <w:rPr>
          <w:rFonts w:ascii="仿宋_GB2312" w:eastAsia="仿宋_GB2312" w:hAnsi="Arial" w:cs="Arial"/>
          <w:kern w:val="0"/>
          <w:sz w:val="24"/>
          <w:szCs w:val="24"/>
          <w:vertAlign w:val="superscript"/>
        </w:rPr>
        <w:t>3</w:t>
      </w:r>
      <w:r>
        <w:rPr>
          <w:rFonts w:ascii="仿宋_GB2312" w:eastAsia="仿宋_GB2312" w:hAnsi="Arial" w:cs="Arial" w:hint="eastAsia"/>
          <w:kern w:val="0"/>
          <w:sz w:val="24"/>
          <w:szCs w:val="24"/>
        </w:rPr>
        <w:t>）、小（一）型（</w:t>
      </w:r>
      <w:r>
        <w:rPr>
          <w:rFonts w:ascii="仿宋_GB2312" w:eastAsia="仿宋_GB2312" w:hAnsi="Arial" w:cs="Arial"/>
          <w:kern w:val="0"/>
          <w:sz w:val="24"/>
          <w:szCs w:val="24"/>
        </w:rPr>
        <w:t>1-10</w:t>
      </w:r>
      <w:r>
        <w:rPr>
          <w:rFonts w:ascii="仿宋_GB2312" w:eastAsia="仿宋_GB2312" w:hAnsi="Arial" w:cs="Arial" w:hint="eastAsia"/>
          <w:kern w:val="0"/>
          <w:sz w:val="24"/>
          <w:szCs w:val="24"/>
        </w:rPr>
        <w:t>万</w:t>
      </w:r>
      <w:r>
        <w:rPr>
          <w:rFonts w:ascii="仿宋_GB2312" w:eastAsia="仿宋_GB2312" w:hAnsi="Arial" w:cs="Arial"/>
          <w:kern w:val="0"/>
          <w:sz w:val="24"/>
          <w:szCs w:val="24"/>
        </w:rPr>
        <w:t>m</w:t>
      </w:r>
      <w:r>
        <w:rPr>
          <w:rFonts w:ascii="仿宋_GB2312" w:eastAsia="仿宋_GB2312" w:hAnsi="Arial" w:cs="Arial"/>
          <w:kern w:val="0"/>
          <w:sz w:val="24"/>
          <w:szCs w:val="24"/>
          <w:vertAlign w:val="superscript"/>
        </w:rPr>
        <w:t>3</w:t>
      </w:r>
      <w:r>
        <w:rPr>
          <w:rFonts w:ascii="仿宋_GB2312" w:eastAsia="仿宋_GB2312" w:hAnsi="Arial" w:cs="Arial" w:hint="eastAsia"/>
          <w:kern w:val="0"/>
          <w:sz w:val="24"/>
          <w:szCs w:val="24"/>
        </w:rPr>
        <w:t>）、小（二）型（</w:t>
      </w:r>
      <w:r>
        <w:rPr>
          <w:rFonts w:ascii="仿宋_GB2312" w:eastAsia="仿宋_GB2312" w:hAnsi="Arial" w:cs="Arial"/>
          <w:kern w:val="0"/>
          <w:sz w:val="24"/>
          <w:szCs w:val="24"/>
        </w:rPr>
        <w:t>0.1-1</w:t>
      </w:r>
      <w:r>
        <w:rPr>
          <w:rFonts w:ascii="仿宋_GB2312" w:eastAsia="仿宋_GB2312" w:hAnsi="Arial" w:cs="Arial" w:hint="eastAsia"/>
          <w:kern w:val="0"/>
          <w:sz w:val="24"/>
          <w:szCs w:val="24"/>
        </w:rPr>
        <w:t>万</w:t>
      </w:r>
      <w:r>
        <w:rPr>
          <w:rFonts w:ascii="仿宋_GB2312" w:eastAsia="仿宋_GB2312" w:hAnsi="Arial" w:cs="Arial"/>
          <w:kern w:val="0"/>
          <w:sz w:val="24"/>
          <w:szCs w:val="24"/>
        </w:rPr>
        <w:t>m</w:t>
      </w:r>
      <w:r>
        <w:rPr>
          <w:rFonts w:ascii="仿宋_GB2312" w:eastAsia="仿宋_GB2312" w:hAnsi="Arial" w:cs="Arial"/>
          <w:kern w:val="0"/>
          <w:sz w:val="24"/>
          <w:szCs w:val="24"/>
          <w:vertAlign w:val="superscript"/>
        </w:rPr>
        <w:t>3</w:t>
      </w:r>
      <w:r>
        <w:rPr>
          <w:rFonts w:ascii="仿宋_GB2312" w:eastAsia="仿宋_GB2312" w:hAnsi="Arial" w:cs="Arial" w:hint="eastAsia"/>
          <w:kern w:val="0"/>
          <w:sz w:val="24"/>
          <w:szCs w:val="24"/>
        </w:rPr>
        <w:t>）、小（三）型（小于</w:t>
      </w:r>
      <w:r>
        <w:rPr>
          <w:rFonts w:ascii="仿宋_GB2312" w:eastAsia="仿宋_GB2312" w:hAnsi="Arial" w:cs="Arial"/>
          <w:kern w:val="0"/>
          <w:sz w:val="24"/>
          <w:szCs w:val="24"/>
        </w:rPr>
        <w:t>0.1</w:t>
      </w:r>
      <w:r>
        <w:rPr>
          <w:rFonts w:ascii="仿宋_GB2312" w:eastAsia="仿宋_GB2312" w:hAnsi="Arial" w:cs="Arial" w:hint="eastAsia"/>
          <w:kern w:val="0"/>
          <w:sz w:val="24"/>
          <w:szCs w:val="24"/>
        </w:rPr>
        <w:t>万</w:t>
      </w:r>
      <w:r>
        <w:rPr>
          <w:rFonts w:ascii="仿宋_GB2312" w:eastAsia="仿宋_GB2312" w:hAnsi="Arial" w:cs="Arial"/>
          <w:kern w:val="0"/>
          <w:sz w:val="24"/>
          <w:szCs w:val="24"/>
        </w:rPr>
        <w:t>m</w:t>
      </w:r>
      <w:r>
        <w:rPr>
          <w:rFonts w:ascii="仿宋_GB2312" w:eastAsia="仿宋_GB2312" w:hAnsi="Arial" w:cs="Arial"/>
          <w:kern w:val="0"/>
          <w:sz w:val="24"/>
          <w:szCs w:val="24"/>
          <w:vertAlign w:val="superscript"/>
        </w:rPr>
        <w:t>3</w:t>
      </w:r>
      <w:r>
        <w:rPr>
          <w:rFonts w:ascii="仿宋_GB2312" w:eastAsia="仿宋_GB2312" w:hAnsi="Arial" w:cs="Arial" w:hint="eastAsia"/>
          <w:kern w:val="0"/>
          <w:sz w:val="24"/>
          <w:szCs w:val="24"/>
        </w:rPr>
        <w:t>）</w:t>
      </w:r>
    </w:p>
    <w:p w:rsidR="00186CAB" w:rsidRDefault="00186CAB">
      <w:pPr>
        <w:rPr>
          <w:rFonts w:ascii="仿宋_GB2312" w:eastAsia="仿宋_GB2312" w:hAnsi="Arial" w:cs="Arial"/>
          <w:kern w:val="0"/>
          <w:sz w:val="24"/>
          <w:szCs w:val="24"/>
        </w:rPr>
      </w:pPr>
      <w:r>
        <w:rPr>
          <w:rFonts w:ascii="仿宋_GB2312" w:eastAsia="仿宋_GB2312" w:hAnsi="Arial" w:cs="Arial" w:hint="eastAsia"/>
          <w:kern w:val="0"/>
          <w:sz w:val="24"/>
          <w:szCs w:val="24"/>
        </w:rPr>
        <w:t>海岸侵蚀的划分标准按：</w:t>
      </w:r>
    </w:p>
    <w:p w:rsidR="00186CAB" w:rsidRDefault="00186CAB" w:rsidP="00245A1C">
      <w:pPr>
        <w:spacing w:afterLines="50"/>
        <w:rPr>
          <w:rFonts w:ascii="仿宋_GB2312" w:eastAsia="仿宋_GB2312" w:hAnsi="Arial" w:cs="Arial"/>
          <w:kern w:val="0"/>
          <w:sz w:val="24"/>
          <w:szCs w:val="24"/>
        </w:rPr>
      </w:pPr>
      <w:r>
        <w:rPr>
          <w:rFonts w:ascii="仿宋_GB2312" w:eastAsia="仿宋_GB2312" w:hAnsi="Arial" w:cs="Arial" w:hint="eastAsia"/>
          <w:kern w:val="0"/>
          <w:sz w:val="24"/>
          <w:szCs w:val="24"/>
        </w:rPr>
        <w:t>大型（大于</w:t>
      </w:r>
      <w:r>
        <w:rPr>
          <w:rFonts w:ascii="仿宋_GB2312" w:eastAsia="仿宋_GB2312" w:hAnsi="Arial" w:cs="Arial"/>
          <w:kern w:val="0"/>
          <w:sz w:val="24"/>
          <w:szCs w:val="24"/>
        </w:rPr>
        <w:t>1.0km</w:t>
      </w:r>
      <w:r>
        <w:rPr>
          <w:rFonts w:ascii="仿宋_GB2312" w:eastAsia="仿宋_GB2312" w:hAnsi="Arial" w:cs="Arial" w:hint="eastAsia"/>
          <w:kern w:val="0"/>
          <w:sz w:val="24"/>
          <w:szCs w:val="24"/>
        </w:rPr>
        <w:t>）、中型（</w:t>
      </w:r>
      <w:r>
        <w:rPr>
          <w:rFonts w:ascii="仿宋_GB2312" w:eastAsia="仿宋_GB2312" w:hAnsi="Arial" w:cs="Arial"/>
          <w:kern w:val="0"/>
          <w:sz w:val="24"/>
          <w:szCs w:val="24"/>
        </w:rPr>
        <w:t>1.0-0.5km</w:t>
      </w:r>
      <w:r>
        <w:rPr>
          <w:rFonts w:ascii="仿宋_GB2312" w:eastAsia="仿宋_GB2312" w:hAnsi="Arial" w:cs="Arial" w:hint="eastAsia"/>
          <w:kern w:val="0"/>
          <w:sz w:val="24"/>
          <w:szCs w:val="24"/>
        </w:rPr>
        <w:t>）、小（一）型（</w:t>
      </w:r>
      <w:r>
        <w:rPr>
          <w:rFonts w:ascii="仿宋_GB2312" w:eastAsia="仿宋_GB2312" w:hAnsi="Arial" w:cs="Arial"/>
          <w:kern w:val="0"/>
          <w:sz w:val="24"/>
          <w:szCs w:val="24"/>
        </w:rPr>
        <w:t>0.5-0.2km</w:t>
      </w:r>
      <w:r>
        <w:rPr>
          <w:rFonts w:ascii="仿宋_GB2312" w:eastAsia="仿宋_GB2312" w:hAnsi="Arial" w:cs="Arial" w:hint="eastAsia"/>
          <w:kern w:val="0"/>
          <w:sz w:val="24"/>
          <w:szCs w:val="24"/>
        </w:rPr>
        <w:t>）、小（二）型（</w:t>
      </w:r>
      <w:r>
        <w:rPr>
          <w:rFonts w:ascii="仿宋_GB2312" w:eastAsia="仿宋_GB2312" w:hAnsi="Arial" w:cs="Arial"/>
          <w:kern w:val="0"/>
          <w:sz w:val="24"/>
          <w:szCs w:val="24"/>
        </w:rPr>
        <w:t>0.2-0.1km</w:t>
      </w:r>
      <w:r>
        <w:rPr>
          <w:rFonts w:ascii="仿宋_GB2312" w:eastAsia="仿宋_GB2312" w:hAnsi="Arial" w:cs="Arial" w:hint="eastAsia"/>
          <w:kern w:val="0"/>
          <w:sz w:val="24"/>
          <w:szCs w:val="24"/>
        </w:rPr>
        <w:t>）、小（三）型（小于</w:t>
      </w:r>
      <w:r>
        <w:rPr>
          <w:rFonts w:ascii="仿宋_GB2312" w:eastAsia="仿宋_GB2312" w:hAnsi="Arial" w:cs="Arial"/>
          <w:kern w:val="0"/>
          <w:sz w:val="24"/>
          <w:szCs w:val="24"/>
        </w:rPr>
        <w:t>0.1km</w:t>
      </w:r>
      <w:r>
        <w:rPr>
          <w:rFonts w:ascii="仿宋_GB2312" w:eastAsia="仿宋_GB2312" w:hAnsi="Arial" w:cs="Arial" w:hint="eastAsia"/>
          <w:kern w:val="0"/>
          <w:sz w:val="24"/>
          <w:szCs w:val="24"/>
        </w:rPr>
        <w:t>）</w:t>
      </w:r>
    </w:p>
    <w:p w:rsidR="00186CAB" w:rsidRDefault="00186CAB">
      <w:pPr>
        <w:pStyle w:val="Heading2"/>
        <w:spacing w:before="0" w:after="0" w:line="240" w:lineRule="auto"/>
        <w:rPr>
          <w:rFonts w:ascii="仿宋_GB2312" w:eastAsia="仿宋_GB2312" w:hAnsi="Arial" w:cs="Arial"/>
          <w:b w:val="0"/>
          <w:bCs w:val="0"/>
          <w:sz w:val="28"/>
          <w:szCs w:val="28"/>
        </w:rPr>
      </w:pPr>
      <w:bookmarkStart w:id="5" w:name="_Toc509763414"/>
      <w:r>
        <w:rPr>
          <w:rFonts w:ascii="仿宋_GB2312" w:eastAsia="仿宋_GB2312" w:hAnsi="Arial" w:cs="Arial" w:hint="eastAsia"/>
          <w:b w:val="0"/>
          <w:bCs w:val="0"/>
          <w:sz w:val="28"/>
          <w:szCs w:val="28"/>
        </w:rPr>
        <w:t>（二）</w:t>
      </w:r>
      <w:r>
        <w:rPr>
          <w:rFonts w:ascii="仿宋_GB2312" w:eastAsia="仿宋_GB2312" w:hAnsi="Arial" w:cs="Arial"/>
          <w:b w:val="0"/>
          <w:bCs w:val="0"/>
          <w:sz w:val="28"/>
          <w:szCs w:val="28"/>
          <w:lang/>
        </w:rPr>
        <w:t>2018</w:t>
      </w:r>
      <w:r>
        <w:rPr>
          <w:rFonts w:ascii="仿宋_GB2312" w:eastAsia="仿宋_GB2312" w:hAnsi="Arial" w:cs="Arial" w:hint="eastAsia"/>
          <w:b w:val="0"/>
          <w:bCs w:val="0"/>
          <w:sz w:val="28"/>
          <w:szCs w:val="28"/>
          <w:lang/>
        </w:rPr>
        <w:t>年地质灾害防治情况</w:t>
      </w:r>
      <w:bookmarkEnd w:id="5"/>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r>
        <w:rPr>
          <w:rFonts w:ascii="仿宋_GB2312" w:eastAsia="仿宋_GB2312" w:hAnsi="Arial" w:cs="Arial"/>
          <w:bCs w:val="0"/>
          <w:sz w:val="28"/>
          <w:szCs w:val="28"/>
        </w:rPr>
        <w:t>1</w:t>
      </w:r>
      <w:r>
        <w:rPr>
          <w:rFonts w:ascii="仿宋_GB2312" w:eastAsia="仿宋_GB2312" w:hAnsi="Arial" w:cs="Arial" w:hint="eastAsia"/>
          <w:bCs w:val="0"/>
          <w:sz w:val="28"/>
          <w:szCs w:val="28"/>
        </w:rPr>
        <w:t>推动地质灾害隐患点降险治理和工程治理</w:t>
      </w:r>
    </w:p>
    <w:p w:rsidR="00186CAB" w:rsidRDefault="00186CAB" w:rsidP="00EE60F8">
      <w:pPr>
        <w:ind w:firstLineChars="200" w:firstLine="31680"/>
        <w:rPr>
          <w:rFonts w:ascii="仿宋_GB2312" w:eastAsia="仿宋_GB2312" w:hAnsi="Arial" w:cs="Arial"/>
          <w:spacing w:val="-4"/>
          <w:kern w:val="0"/>
          <w:sz w:val="28"/>
          <w:szCs w:val="28"/>
        </w:rPr>
      </w:pPr>
      <w:r>
        <w:rPr>
          <w:rFonts w:ascii="仿宋_GB2312" w:eastAsia="仿宋_GB2312" w:hAnsi="Arial" w:cs="Arial"/>
          <w:spacing w:val="-4"/>
          <w:kern w:val="0"/>
          <w:sz w:val="28"/>
          <w:szCs w:val="28"/>
        </w:rPr>
        <w:t>2018</w:t>
      </w:r>
      <w:r>
        <w:rPr>
          <w:rFonts w:ascii="仿宋_GB2312" w:eastAsia="仿宋_GB2312" w:hAnsi="Arial" w:cs="Arial" w:hint="eastAsia"/>
          <w:spacing w:val="-4"/>
          <w:kern w:val="0"/>
          <w:sz w:val="28"/>
          <w:szCs w:val="28"/>
        </w:rPr>
        <w:t>年核销地质灾害隐患点</w:t>
      </w:r>
      <w:r>
        <w:rPr>
          <w:rFonts w:ascii="仿宋_GB2312" w:eastAsia="仿宋_GB2312" w:hAnsi="Arial" w:cs="Arial"/>
          <w:spacing w:val="-4"/>
          <w:kern w:val="0"/>
          <w:sz w:val="28"/>
          <w:szCs w:val="28"/>
        </w:rPr>
        <w:t>5</w:t>
      </w:r>
      <w:r>
        <w:rPr>
          <w:rFonts w:ascii="仿宋_GB2312" w:eastAsia="仿宋_GB2312" w:hAnsi="Arial" w:cs="Arial" w:hint="eastAsia"/>
          <w:spacing w:val="-4"/>
          <w:kern w:val="0"/>
          <w:sz w:val="28"/>
          <w:szCs w:val="28"/>
        </w:rPr>
        <w:t>处。区环境与国土资源局共下达地灾降险补助资金</w:t>
      </w:r>
      <w:r>
        <w:rPr>
          <w:rFonts w:ascii="仿宋_GB2312" w:eastAsia="仿宋_GB2312" w:hAnsi="Arial" w:cs="Arial"/>
          <w:spacing w:val="-4"/>
          <w:kern w:val="0"/>
          <w:sz w:val="28"/>
          <w:szCs w:val="28"/>
        </w:rPr>
        <w:t>86.8</w:t>
      </w:r>
      <w:r>
        <w:rPr>
          <w:rFonts w:ascii="仿宋_GB2312" w:eastAsia="仿宋_GB2312" w:hAnsi="Arial" w:cs="Arial" w:hint="eastAsia"/>
          <w:spacing w:val="-4"/>
          <w:kern w:val="0"/>
          <w:sz w:val="28"/>
          <w:szCs w:val="28"/>
        </w:rPr>
        <w:t>万元，推动</w:t>
      </w:r>
      <w:r>
        <w:rPr>
          <w:rFonts w:ascii="仿宋_GB2312" w:eastAsia="仿宋_GB2312" w:hAnsi="Arial" w:cs="Arial"/>
          <w:spacing w:val="-4"/>
          <w:kern w:val="0"/>
          <w:sz w:val="28"/>
          <w:szCs w:val="28"/>
        </w:rPr>
        <w:t>7</w:t>
      </w:r>
      <w:r>
        <w:rPr>
          <w:rFonts w:ascii="仿宋_GB2312" w:eastAsia="仿宋_GB2312" w:hAnsi="Arial" w:cs="Arial" w:hint="eastAsia"/>
          <w:spacing w:val="-4"/>
          <w:kern w:val="0"/>
          <w:sz w:val="28"/>
          <w:szCs w:val="28"/>
        </w:rPr>
        <w:t>个乡镇</w:t>
      </w:r>
      <w:r>
        <w:rPr>
          <w:rFonts w:ascii="仿宋_GB2312" w:eastAsia="仿宋_GB2312" w:hAnsi="Arial" w:cs="Arial"/>
          <w:spacing w:val="-4"/>
          <w:kern w:val="0"/>
          <w:sz w:val="28"/>
          <w:szCs w:val="28"/>
        </w:rPr>
        <w:t>9</w:t>
      </w:r>
      <w:r>
        <w:rPr>
          <w:rFonts w:ascii="仿宋_GB2312" w:eastAsia="仿宋_GB2312" w:hAnsi="Arial" w:cs="Arial" w:hint="eastAsia"/>
          <w:spacing w:val="-4"/>
          <w:kern w:val="0"/>
          <w:sz w:val="28"/>
          <w:szCs w:val="28"/>
        </w:rPr>
        <w:t>处地质灾害隐患点进行了降险治理，有效保护了人民群众的生命财产安全，各地灾隐患点及高陡边坡的降险效果图详见附图</w:t>
      </w:r>
      <w:r>
        <w:rPr>
          <w:rFonts w:ascii="仿宋_GB2312" w:eastAsia="仿宋_GB2312" w:hAnsi="Arial" w:cs="Arial"/>
          <w:spacing w:val="-4"/>
          <w:kern w:val="0"/>
          <w:sz w:val="28"/>
          <w:szCs w:val="28"/>
        </w:rPr>
        <w:t>7</w:t>
      </w:r>
      <w:r>
        <w:rPr>
          <w:rFonts w:ascii="仿宋_GB2312" w:eastAsia="仿宋_GB2312" w:hAnsi="Arial" w:cs="Arial" w:hint="eastAsia"/>
          <w:spacing w:val="-4"/>
          <w:kern w:val="0"/>
          <w:sz w:val="28"/>
          <w:szCs w:val="28"/>
        </w:rPr>
        <w:t>。</w:t>
      </w:r>
      <w:r>
        <w:rPr>
          <w:rFonts w:ascii="仿宋_GB2312" w:eastAsia="仿宋_GB2312" w:hAnsi="Arial" w:cs="Arial"/>
          <w:spacing w:val="-4"/>
          <w:kern w:val="0"/>
          <w:sz w:val="28"/>
          <w:szCs w:val="28"/>
        </w:rPr>
        <w:t xml:space="preserve"> </w:t>
      </w:r>
      <w:r>
        <w:rPr>
          <w:rFonts w:ascii="仿宋_GB2312" w:eastAsia="仿宋_GB2312" w:hAnsi="Arial" w:cs="Arial" w:hint="eastAsia"/>
          <w:spacing w:val="-4"/>
          <w:kern w:val="0"/>
          <w:sz w:val="28"/>
          <w:szCs w:val="28"/>
        </w:rPr>
        <w:t>此外，区环境与国土资源局稳步推进大练乡月举村海岸侵蚀地质灾害治理工程和流水镇小庠岛地质灾害防治工程，治理经费分别为</w:t>
      </w:r>
      <w:r>
        <w:rPr>
          <w:rFonts w:ascii="仿宋_GB2312" w:eastAsia="仿宋_GB2312" w:hAnsi="Arial" w:cs="Arial"/>
          <w:spacing w:val="-4"/>
          <w:kern w:val="0"/>
          <w:sz w:val="28"/>
          <w:szCs w:val="28"/>
        </w:rPr>
        <w:t>215</w:t>
      </w:r>
      <w:r>
        <w:rPr>
          <w:rFonts w:ascii="仿宋_GB2312" w:eastAsia="仿宋_GB2312" w:hAnsi="Arial" w:cs="Arial" w:hint="eastAsia"/>
          <w:spacing w:val="-4"/>
          <w:kern w:val="0"/>
          <w:sz w:val="28"/>
          <w:szCs w:val="28"/>
        </w:rPr>
        <w:t>万元和</w:t>
      </w:r>
      <w:r>
        <w:rPr>
          <w:rFonts w:ascii="仿宋_GB2312" w:eastAsia="仿宋_GB2312" w:hAnsi="Arial" w:cs="Arial"/>
          <w:spacing w:val="-4"/>
          <w:kern w:val="0"/>
          <w:sz w:val="28"/>
          <w:szCs w:val="28"/>
        </w:rPr>
        <w:t>800</w:t>
      </w:r>
      <w:r>
        <w:rPr>
          <w:rFonts w:ascii="仿宋_GB2312" w:eastAsia="仿宋_GB2312" w:hAnsi="Arial" w:cs="Arial" w:hint="eastAsia"/>
          <w:spacing w:val="-4"/>
          <w:kern w:val="0"/>
          <w:sz w:val="28"/>
          <w:szCs w:val="28"/>
        </w:rPr>
        <w:t>万元，均已完成勘查设计工作，下阶段开展施工招投标工作。</w:t>
      </w:r>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r>
        <w:rPr>
          <w:rFonts w:ascii="仿宋_GB2312" w:eastAsia="仿宋_GB2312" w:hAnsi="Arial" w:cs="Arial"/>
          <w:bCs w:val="0"/>
          <w:sz w:val="28"/>
          <w:szCs w:val="28"/>
        </w:rPr>
        <w:t>2</w:t>
      </w:r>
      <w:r>
        <w:rPr>
          <w:rFonts w:ascii="仿宋_GB2312" w:eastAsia="仿宋_GB2312" w:hAnsi="Arial" w:cs="Arial" w:hint="eastAsia"/>
          <w:bCs w:val="0"/>
          <w:sz w:val="28"/>
          <w:szCs w:val="28"/>
        </w:rPr>
        <w:t>开展地质灾害联合演练</w:t>
      </w:r>
    </w:p>
    <w:p w:rsidR="00186CAB" w:rsidRDefault="00186CAB" w:rsidP="00EE60F8">
      <w:pPr>
        <w:ind w:firstLineChars="200" w:firstLine="31680"/>
        <w:rPr>
          <w:rFonts w:ascii="仿宋_GB2312" w:eastAsia="仿宋_GB2312" w:hAnsi="Arial" w:cs="Arial"/>
          <w:spacing w:val="-4"/>
          <w:kern w:val="0"/>
          <w:sz w:val="28"/>
          <w:szCs w:val="28"/>
        </w:rPr>
      </w:pPr>
      <w:r>
        <w:rPr>
          <w:rFonts w:ascii="仿宋_GB2312" w:eastAsia="仿宋_GB2312" w:hAnsi="Arial" w:cs="Arial"/>
          <w:spacing w:val="-4"/>
          <w:kern w:val="0"/>
          <w:sz w:val="28"/>
          <w:szCs w:val="28"/>
        </w:rPr>
        <w:t>2018</w:t>
      </w:r>
      <w:r>
        <w:rPr>
          <w:rFonts w:ascii="仿宋_GB2312" w:eastAsia="仿宋_GB2312" w:hAnsi="Arial" w:cs="Arial" w:hint="eastAsia"/>
          <w:spacing w:val="-4"/>
          <w:kern w:val="0"/>
          <w:sz w:val="28"/>
          <w:szCs w:val="28"/>
        </w:rPr>
        <w:t>年</w:t>
      </w:r>
      <w:r>
        <w:rPr>
          <w:rFonts w:ascii="仿宋_GB2312" w:eastAsia="仿宋_GB2312" w:hAnsi="Arial" w:cs="Arial"/>
          <w:spacing w:val="-4"/>
          <w:kern w:val="0"/>
          <w:sz w:val="28"/>
          <w:szCs w:val="28"/>
        </w:rPr>
        <w:t>4</w:t>
      </w:r>
      <w:r>
        <w:rPr>
          <w:rFonts w:ascii="仿宋_GB2312" w:eastAsia="仿宋_GB2312" w:hAnsi="Arial" w:cs="Arial" w:hint="eastAsia"/>
          <w:spacing w:val="-4"/>
          <w:kern w:val="0"/>
          <w:sz w:val="28"/>
          <w:szCs w:val="28"/>
        </w:rPr>
        <w:t>月，区环境与国土资源局在白青乡玉堂村组织多部门开展年度地质灾害应急联合演练活动，参演人数达</w:t>
      </w:r>
      <w:r>
        <w:rPr>
          <w:rFonts w:ascii="仿宋_GB2312" w:eastAsia="仿宋_GB2312" w:hAnsi="Arial" w:cs="Arial"/>
          <w:spacing w:val="-4"/>
          <w:kern w:val="0"/>
          <w:sz w:val="28"/>
          <w:szCs w:val="28"/>
        </w:rPr>
        <w:t>120</w:t>
      </w:r>
      <w:r>
        <w:rPr>
          <w:rFonts w:ascii="仿宋_GB2312" w:eastAsia="仿宋_GB2312" w:hAnsi="Arial" w:cs="Arial" w:hint="eastAsia"/>
          <w:spacing w:val="-4"/>
          <w:kern w:val="0"/>
          <w:sz w:val="28"/>
          <w:szCs w:val="28"/>
        </w:rPr>
        <w:t>余人；</w:t>
      </w:r>
      <w:r>
        <w:rPr>
          <w:rFonts w:ascii="仿宋_GB2312" w:eastAsia="仿宋_GB2312" w:hAnsi="Arial" w:cs="Arial"/>
          <w:spacing w:val="-4"/>
          <w:kern w:val="0"/>
          <w:sz w:val="28"/>
          <w:szCs w:val="28"/>
        </w:rPr>
        <w:t>2018</w:t>
      </w:r>
      <w:r>
        <w:rPr>
          <w:rFonts w:ascii="仿宋_GB2312" w:eastAsia="仿宋_GB2312" w:hAnsi="Arial" w:cs="Arial" w:hint="eastAsia"/>
          <w:spacing w:val="-4"/>
          <w:kern w:val="0"/>
          <w:sz w:val="28"/>
          <w:szCs w:val="28"/>
        </w:rPr>
        <w:t>年</w:t>
      </w:r>
      <w:r>
        <w:rPr>
          <w:rFonts w:ascii="仿宋_GB2312" w:eastAsia="仿宋_GB2312" w:hAnsi="Arial" w:cs="Arial"/>
          <w:spacing w:val="-4"/>
          <w:kern w:val="0"/>
          <w:sz w:val="28"/>
          <w:szCs w:val="28"/>
        </w:rPr>
        <w:t>5</w:t>
      </w:r>
      <w:r>
        <w:rPr>
          <w:rFonts w:ascii="仿宋_GB2312" w:eastAsia="仿宋_GB2312" w:hAnsi="Arial" w:cs="Arial" w:hint="eastAsia"/>
          <w:spacing w:val="-4"/>
          <w:kern w:val="0"/>
          <w:sz w:val="28"/>
          <w:szCs w:val="28"/>
        </w:rPr>
        <w:t>月，在北厝镇开展山洪灾害防御应急抢险演练。通过演练检验了地质灾害应急预案的实用性和可操作性，强化了群众防灾避险意识，明确相关人员职责，增强自救自护能力。</w:t>
      </w:r>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r>
        <w:rPr>
          <w:rFonts w:ascii="仿宋_GB2312" w:eastAsia="仿宋_GB2312" w:hAnsi="Arial" w:cs="Arial"/>
          <w:bCs w:val="0"/>
          <w:sz w:val="28"/>
          <w:szCs w:val="28"/>
        </w:rPr>
        <w:t>3</w:t>
      </w:r>
      <w:r>
        <w:rPr>
          <w:rFonts w:ascii="仿宋_GB2312" w:eastAsia="仿宋_GB2312" w:hAnsi="Arial" w:cs="Arial" w:hint="eastAsia"/>
          <w:bCs w:val="0"/>
          <w:sz w:val="28"/>
          <w:szCs w:val="28"/>
        </w:rPr>
        <w:t>举办专业知识培训</w:t>
      </w:r>
    </w:p>
    <w:p w:rsidR="00186CAB" w:rsidRDefault="00186CAB" w:rsidP="00EE60F8">
      <w:pPr>
        <w:ind w:firstLineChars="200" w:firstLine="31680"/>
        <w:rPr>
          <w:rFonts w:ascii="仿宋_GB2312" w:eastAsia="仿宋_GB2312" w:hAnsi="Arial" w:cs="Arial"/>
          <w:spacing w:val="-4"/>
          <w:kern w:val="0"/>
          <w:sz w:val="28"/>
          <w:szCs w:val="28"/>
        </w:rPr>
      </w:pPr>
      <w:r>
        <w:rPr>
          <w:rFonts w:ascii="仿宋_GB2312" w:eastAsia="仿宋_GB2312" w:hAnsi="Arial" w:cs="Arial"/>
          <w:spacing w:val="-4"/>
          <w:kern w:val="0"/>
          <w:sz w:val="28"/>
          <w:szCs w:val="28"/>
        </w:rPr>
        <w:t>2018</w:t>
      </w:r>
      <w:r>
        <w:rPr>
          <w:rFonts w:ascii="仿宋_GB2312" w:eastAsia="仿宋_GB2312" w:hAnsi="Arial" w:cs="Arial" w:hint="eastAsia"/>
          <w:spacing w:val="-4"/>
          <w:kern w:val="0"/>
          <w:sz w:val="28"/>
          <w:szCs w:val="28"/>
        </w:rPr>
        <w:t>年</w:t>
      </w:r>
      <w:r>
        <w:rPr>
          <w:rFonts w:ascii="仿宋_GB2312" w:eastAsia="仿宋_GB2312" w:hAnsi="Arial" w:cs="Arial"/>
          <w:spacing w:val="-4"/>
          <w:kern w:val="0"/>
          <w:sz w:val="28"/>
          <w:szCs w:val="28"/>
        </w:rPr>
        <w:t>5</w:t>
      </w:r>
      <w:r>
        <w:rPr>
          <w:rFonts w:ascii="仿宋_GB2312" w:eastAsia="仿宋_GB2312" w:hAnsi="Arial" w:cs="Arial" w:hint="eastAsia"/>
          <w:spacing w:val="-4"/>
          <w:kern w:val="0"/>
          <w:sz w:val="28"/>
          <w:szCs w:val="28"/>
        </w:rPr>
        <w:t>月，区环境与国土资源局与区气象局联合举办防灾减灾知识培训会，培训的主要内容为我区地质灾害防治方案及主要气象灾害特征开展年度国土规划环保协管员暨气象信息员防灾减灾知识培训。通过培训，进一步提高了乡镇领导、村级协管员对气象灾害及地质灾害的防御能力。</w:t>
      </w:r>
    </w:p>
    <w:p w:rsidR="00186CAB" w:rsidRDefault="00186CAB">
      <w:pPr>
        <w:pStyle w:val="Heading2"/>
        <w:spacing w:before="0" w:after="0" w:line="415" w:lineRule="auto"/>
        <w:rPr>
          <w:rFonts w:ascii="仿宋_GB2312" w:eastAsia="仿宋_GB2312" w:hAnsi="Arial" w:cs="Arial"/>
          <w:b w:val="0"/>
          <w:bCs w:val="0"/>
          <w:sz w:val="28"/>
          <w:szCs w:val="28"/>
        </w:rPr>
      </w:pPr>
      <w:bookmarkStart w:id="6" w:name="_Toc509763415"/>
      <w:r>
        <w:rPr>
          <w:rFonts w:ascii="仿宋_GB2312" w:eastAsia="仿宋_GB2312" w:hAnsi="Arial" w:cs="Arial" w:hint="eastAsia"/>
          <w:b w:val="0"/>
          <w:bCs w:val="0"/>
          <w:sz w:val="28"/>
          <w:szCs w:val="28"/>
        </w:rPr>
        <w:t>（</w:t>
      </w:r>
      <w:r>
        <w:rPr>
          <w:rFonts w:ascii="仿宋_GB2312" w:eastAsia="仿宋_GB2312" w:hAnsi="Arial" w:cs="Arial" w:hint="eastAsia"/>
          <w:b w:val="0"/>
          <w:bCs w:val="0"/>
          <w:sz w:val="28"/>
          <w:szCs w:val="28"/>
          <w:lang/>
        </w:rPr>
        <w:t>三</w:t>
      </w:r>
      <w:r>
        <w:rPr>
          <w:rFonts w:ascii="仿宋_GB2312" w:eastAsia="仿宋_GB2312" w:hAnsi="Arial" w:cs="Arial" w:hint="eastAsia"/>
          <w:b w:val="0"/>
          <w:bCs w:val="0"/>
          <w:sz w:val="28"/>
          <w:szCs w:val="28"/>
        </w:rPr>
        <w:t>）</w:t>
      </w:r>
      <w:r>
        <w:rPr>
          <w:rFonts w:ascii="仿宋_GB2312" w:eastAsia="仿宋_GB2312" w:hAnsi="Arial" w:cs="Arial"/>
          <w:b w:val="0"/>
          <w:bCs w:val="0"/>
          <w:sz w:val="28"/>
          <w:szCs w:val="28"/>
        </w:rPr>
        <w:t>2018</w:t>
      </w:r>
      <w:r>
        <w:rPr>
          <w:rFonts w:ascii="仿宋_GB2312" w:eastAsia="仿宋_GB2312" w:hAnsi="Arial" w:cs="Arial" w:hint="eastAsia"/>
          <w:b w:val="0"/>
          <w:bCs w:val="0"/>
          <w:sz w:val="28"/>
          <w:szCs w:val="28"/>
        </w:rPr>
        <w:t>年气象概况</w:t>
      </w:r>
      <w:bookmarkEnd w:id="6"/>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平潭综合实验区地质灾害受强降雨诱发，尤其在台风和暴雨季节影响显著。</w:t>
      </w:r>
      <w:r>
        <w:rPr>
          <w:rFonts w:ascii="仿宋_GB2312" w:eastAsia="仿宋_GB2312" w:hAnsi="Arial" w:cs="Arial"/>
          <w:kern w:val="0"/>
          <w:sz w:val="28"/>
          <w:szCs w:val="28"/>
        </w:rPr>
        <w:t>2018</w:t>
      </w:r>
      <w:r>
        <w:rPr>
          <w:rFonts w:ascii="仿宋_GB2312" w:eastAsia="仿宋_GB2312" w:hAnsi="Arial" w:cs="Arial" w:hint="eastAsia"/>
          <w:kern w:val="0"/>
          <w:sz w:val="28"/>
          <w:szCs w:val="28"/>
        </w:rPr>
        <w:t>年平潭综合实验区气象概况详述如下：</w:t>
      </w:r>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bookmarkStart w:id="7" w:name="_Toc509763416"/>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台风</w:t>
      </w:r>
      <w:bookmarkEnd w:id="7"/>
    </w:p>
    <w:p w:rsidR="00186CAB" w:rsidRDefault="00186CAB" w:rsidP="00EE60F8">
      <w:pPr>
        <w:spacing w:line="640" w:lineRule="exact"/>
        <w:ind w:firstLineChars="200" w:firstLine="31680"/>
        <w:rPr>
          <w:rFonts w:ascii="仿宋_GB2312" w:eastAsia="仿宋_GB2312" w:hAnsi="Arial" w:cs="Arial"/>
          <w:kern w:val="0"/>
          <w:sz w:val="28"/>
          <w:szCs w:val="28"/>
        </w:rPr>
      </w:pPr>
      <w:r>
        <w:rPr>
          <w:rFonts w:ascii="仿宋_GB2312" w:eastAsia="仿宋_GB2312" w:hAnsi="Arial" w:cs="Arial"/>
          <w:kern w:val="0"/>
          <w:sz w:val="28"/>
          <w:szCs w:val="28"/>
        </w:rPr>
        <w:t>2018</w:t>
      </w:r>
      <w:r>
        <w:rPr>
          <w:rFonts w:ascii="仿宋_GB2312" w:eastAsia="仿宋_GB2312" w:hAnsi="Arial" w:cs="Arial" w:hint="eastAsia"/>
          <w:kern w:val="0"/>
          <w:sz w:val="28"/>
          <w:szCs w:val="28"/>
        </w:rPr>
        <w:t>年影响平潭的台风有</w:t>
      </w:r>
      <w:r>
        <w:rPr>
          <w:rFonts w:ascii="仿宋_GB2312" w:eastAsia="仿宋_GB2312" w:hAnsi="Arial" w:cs="Arial"/>
          <w:kern w:val="0"/>
          <w:sz w:val="28"/>
          <w:szCs w:val="28"/>
        </w:rPr>
        <w:t>6</w:t>
      </w:r>
      <w:r>
        <w:rPr>
          <w:rFonts w:ascii="仿宋_GB2312" w:eastAsia="仿宋_GB2312" w:hAnsi="Arial" w:cs="Arial" w:hint="eastAsia"/>
          <w:kern w:val="0"/>
          <w:sz w:val="28"/>
          <w:szCs w:val="28"/>
        </w:rPr>
        <w:t>个，分别为</w:t>
      </w:r>
      <w:r>
        <w:rPr>
          <w:rFonts w:ascii="仿宋_GB2312" w:eastAsia="仿宋_GB2312" w:hAnsi="Arial" w:cs="Arial"/>
          <w:kern w:val="0"/>
          <w:sz w:val="28"/>
          <w:szCs w:val="28"/>
        </w:rPr>
        <w:t>8</w:t>
      </w:r>
      <w:r>
        <w:rPr>
          <w:rFonts w:ascii="仿宋_GB2312" w:eastAsia="仿宋_GB2312" w:hAnsi="Arial" w:cs="Arial" w:hint="eastAsia"/>
          <w:kern w:val="0"/>
          <w:sz w:val="28"/>
          <w:szCs w:val="28"/>
        </w:rPr>
        <w:t>号台风“玛莉亚”（超强台风级）、</w:t>
      </w:r>
      <w:r>
        <w:rPr>
          <w:rFonts w:ascii="仿宋_GB2312" w:eastAsia="仿宋_GB2312" w:hAnsi="Arial" w:cs="Arial"/>
          <w:kern w:val="0"/>
          <w:sz w:val="28"/>
          <w:szCs w:val="28"/>
        </w:rPr>
        <w:t>9</w:t>
      </w:r>
      <w:r>
        <w:rPr>
          <w:rFonts w:ascii="仿宋_GB2312" w:eastAsia="仿宋_GB2312" w:hAnsi="Arial" w:cs="Arial" w:hint="eastAsia"/>
          <w:kern w:val="0"/>
          <w:sz w:val="28"/>
          <w:szCs w:val="28"/>
        </w:rPr>
        <w:t>号台风“山神”（热带风暴级）、</w:t>
      </w:r>
      <w:r>
        <w:rPr>
          <w:rFonts w:ascii="仿宋_GB2312" w:eastAsia="仿宋_GB2312" w:hAnsi="Arial" w:cs="Arial"/>
          <w:kern w:val="0"/>
          <w:sz w:val="28"/>
          <w:szCs w:val="28"/>
        </w:rPr>
        <w:t>22</w:t>
      </w:r>
      <w:r>
        <w:rPr>
          <w:rFonts w:ascii="仿宋_GB2312" w:eastAsia="仿宋_GB2312" w:hAnsi="Arial" w:cs="Arial" w:hint="eastAsia"/>
          <w:kern w:val="0"/>
          <w:sz w:val="28"/>
          <w:szCs w:val="28"/>
        </w:rPr>
        <w:t>号台风“山竹”（超强台风级）、</w:t>
      </w:r>
      <w:r>
        <w:rPr>
          <w:rFonts w:ascii="仿宋_GB2312" w:eastAsia="仿宋_GB2312" w:hAnsi="Arial" w:cs="Arial"/>
          <w:kern w:val="0"/>
          <w:sz w:val="28"/>
          <w:szCs w:val="28"/>
        </w:rPr>
        <w:t>24</w:t>
      </w:r>
      <w:r>
        <w:rPr>
          <w:rFonts w:ascii="仿宋_GB2312" w:eastAsia="仿宋_GB2312" w:hAnsi="Arial" w:cs="Arial" w:hint="eastAsia"/>
          <w:kern w:val="0"/>
          <w:sz w:val="28"/>
          <w:szCs w:val="28"/>
        </w:rPr>
        <w:t>号台风“潭美”（超强台风级）、</w:t>
      </w:r>
      <w:r>
        <w:rPr>
          <w:rFonts w:ascii="仿宋_GB2312" w:eastAsia="仿宋_GB2312" w:hAnsi="Arial" w:cs="Arial"/>
          <w:kern w:val="0"/>
          <w:sz w:val="28"/>
          <w:szCs w:val="28"/>
        </w:rPr>
        <w:t>25</w:t>
      </w:r>
      <w:r>
        <w:rPr>
          <w:rFonts w:ascii="仿宋_GB2312" w:eastAsia="仿宋_GB2312" w:hAnsi="Arial" w:cs="Arial" w:hint="eastAsia"/>
          <w:kern w:val="0"/>
          <w:sz w:val="28"/>
          <w:szCs w:val="28"/>
        </w:rPr>
        <w:t>号台风“康妮”（超强台风级）和</w:t>
      </w:r>
      <w:r>
        <w:rPr>
          <w:rFonts w:ascii="仿宋_GB2312" w:eastAsia="仿宋_GB2312" w:hAnsi="Arial" w:cs="Arial"/>
          <w:kern w:val="0"/>
          <w:sz w:val="28"/>
          <w:szCs w:val="28"/>
        </w:rPr>
        <w:t>26</w:t>
      </w:r>
      <w:r>
        <w:rPr>
          <w:rFonts w:ascii="仿宋_GB2312" w:eastAsia="仿宋_GB2312" w:hAnsi="Arial" w:cs="Arial" w:hint="eastAsia"/>
          <w:kern w:val="0"/>
          <w:sz w:val="28"/>
          <w:szCs w:val="28"/>
        </w:rPr>
        <w:t>号台风“玉兔”（超强台风级）。由于防御台风措施到位，均未造成人员伤亡。其中，台风“玛莉亚”给平潭带来一定经济损失。分述如下：</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8</w:t>
      </w:r>
      <w:r>
        <w:rPr>
          <w:rFonts w:ascii="仿宋_GB2312" w:eastAsia="仿宋_GB2312" w:hAnsi="宋体" w:hint="eastAsia"/>
          <w:sz w:val="28"/>
          <w:szCs w:val="28"/>
        </w:rPr>
        <w:t>号台风“玛莉亚”于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11</w:t>
        </w:r>
        <w:r>
          <w:rPr>
            <w:rFonts w:ascii="仿宋_GB2312" w:eastAsia="仿宋_GB2312" w:hAnsi="宋体" w:hint="eastAsia"/>
            <w:sz w:val="28"/>
            <w:szCs w:val="28"/>
          </w:rPr>
          <w:t>日</w:t>
        </w:r>
      </w:smartTag>
      <w:r>
        <w:rPr>
          <w:rFonts w:ascii="仿宋_GB2312" w:eastAsia="仿宋_GB2312" w:hAnsi="宋体" w:hint="eastAsia"/>
          <w:sz w:val="28"/>
          <w:szCs w:val="28"/>
        </w:rPr>
        <w:t>前后影响我区。此次台风过程极大风力达</w:t>
      </w:r>
      <w:r>
        <w:rPr>
          <w:rFonts w:ascii="仿宋_GB2312" w:eastAsia="仿宋_GB2312" w:hAnsi="宋体"/>
          <w:sz w:val="28"/>
          <w:szCs w:val="28"/>
        </w:rPr>
        <w:t>13</w:t>
      </w:r>
      <w:r>
        <w:rPr>
          <w:rFonts w:ascii="仿宋_GB2312" w:eastAsia="仿宋_GB2312" w:hAnsi="宋体" w:hint="eastAsia"/>
          <w:sz w:val="28"/>
          <w:szCs w:val="28"/>
        </w:rPr>
        <w:t>级，出现在牛山岛（</w:t>
      </w:r>
      <w:r>
        <w:rPr>
          <w:rFonts w:ascii="仿宋_GB2312" w:eastAsia="仿宋_GB2312" w:hAnsi="宋体"/>
          <w:sz w:val="28"/>
          <w:szCs w:val="28"/>
        </w:rPr>
        <w:t>W</w:t>
      </w:r>
      <w:r>
        <w:rPr>
          <w:rFonts w:ascii="仿宋_GB2312" w:eastAsia="仿宋_GB2312" w:hAnsi="宋体" w:hint="eastAsia"/>
          <w:sz w:val="28"/>
          <w:szCs w:val="28"/>
        </w:rPr>
        <w:t>，</w:t>
      </w:r>
      <w:r>
        <w:rPr>
          <w:rFonts w:ascii="仿宋_GB2312" w:eastAsia="仿宋_GB2312" w:hAnsi="宋体"/>
          <w:sz w:val="28"/>
          <w:szCs w:val="28"/>
        </w:rPr>
        <w:t>40.3m/s</w:t>
      </w:r>
      <w:r>
        <w:rPr>
          <w:rFonts w:ascii="仿宋_GB2312" w:eastAsia="仿宋_GB2312" w:hAnsi="宋体" w:hint="eastAsia"/>
          <w:sz w:val="28"/>
          <w:szCs w:val="28"/>
        </w:rPr>
        <w:t>）。过程雨量以海峡大桥</w:t>
      </w:r>
      <w:r>
        <w:rPr>
          <w:rFonts w:ascii="仿宋_GB2312" w:eastAsia="仿宋_GB2312" w:hAnsi="宋体"/>
          <w:sz w:val="28"/>
          <w:szCs w:val="28"/>
        </w:rPr>
        <w:t>102.3mm</w:t>
      </w:r>
      <w:r>
        <w:rPr>
          <w:rFonts w:ascii="仿宋_GB2312" w:eastAsia="仿宋_GB2312" w:hAnsi="宋体" w:hint="eastAsia"/>
          <w:sz w:val="28"/>
          <w:szCs w:val="28"/>
        </w:rPr>
        <w:t>为最大，白青</w:t>
      </w:r>
      <w:r>
        <w:rPr>
          <w:rFonts w:ascii="仿宋_GB2312" w:eastAsia="仿宋_GB2312" w:hAnsi="宋体"/>
          <w:sz w:val="28"/>
          <w:szCs w:val="28"/>
        </w:rPr>
        <w:t>86.3mm</w:t>
      </w:r>
      <w:r>
        <w:rPr>
          <w:rFonts w:ascii="仿宋_GB2312" w:eastAsia="仿宋_GB2312" w:hAnsi="宋体" w:hint="eastAsia"/>
          <w:sz w:val="28"/>
          <w:szCs w:val="28"/>
        </w:rPr>
        <w:t>居次，芦洋</w:t>
      </w:r>
      <w:r>
        <w:rPr>
          <w:rFonts w:ascii="仿宋_GB2312" w:eastAsia="仿宋_GB2312" w:hAnsi="宋体"/>
          <w:sz w:val="28"/>
          <w:szCs w:val="28"/>
        </w:rPr>
        <w:t>79.2mm</w:t>
      </w:r>
      <w:r>
        <w:rPr>
          <w:rFonts w:ascii="仿宋_GB2312" w:eastAsia="仿宋_GB2312" w:hAnsi="宋体" w:hint="eastAsia"/>
          <w:sz w:val="28"/>
          <w:szCs w:val="28"/>
        </w:rPr>
        <w:t>第三；据区防汛办统计台风过程受灾乡镇</w:t>
      </w:r>
      <w:r>
        <w:rPr>
          <w:rFonts w:ascii="仿宋_GB2312" w:eastAsia="仿宋_GB2312" w:hAnsi="宋体"/>
          <w:sz w:val="28"/>
          <w:szCs w:val="28"/>
        </w:rPr>
        <w:t>15</w:t>
      </w:r>
      <w:r>
        <w:rPr>
          <w:rFonts w:ascii="仿宋_GB2312" w:eastAsia="仿宋_GB2312" w:hAnsi="宋体" w:hint="eastAsia"/>
          <w:sz w:val="28"/>
          <w:szCs w:val="28"/>
        </w:rPr>
        <w:t>个、受灾人口</w:t>
      </w:r>
      <w:r>
        <w:rPr>
          <w:rFonts w:ascii="仿宋_GB2312" w:eastAsia="仿宋_GB2312" w:hAnsi="宋体"/>
          <w:sz w:val="28"/>
          <w:szCs w:val="28"/>
        </w:rPr>
        <w:t>16626</w:t>
      </w:r>
      <w:r>
        <w:rPr>
          <w:rFonts w:ascii="仿宋_GB2312" w:eastAsia="仿宋_GB2312" w:hAnsi="宋体" w:hint="eastAsia"/>
          <w:sz w:val="28"/>
          <w:szCs w:val="28"/>
        </w:rPr>
        <w:t>人、倒塌房屋</w:t>
      </w:r>
      <w:r>
        <w:rPr>
          <w:rFonts w:ascii="仿宋_GB2312" w:eastAsia="仿宋_GB2312" w:hAnsi="宋体"/>
          <w:sz w:val="28"/>
          <w:szCs w:val="28"/>
        </w:rPr>
        <w:t>21</w:t>
      </w:r>
      <w:r>
        <w:rPr>
          <w:rFonts w:ascii="仿宋_GB2312" w:eastAsia="仿宋_GB2312" w:hAnsi="宋体" w:hint="eastAsia"/>
          <w:sz w:val="28"/>
          <w:szCs w:val="28"/>
        </w:rPr>
        <w:t>间、转移人口</w:t>
      </w:r>
      <w:r>
        <w:rPr>
          <w:rFonts w:ascii="仿宋_GB2312" w:eastAsia="仿宋_GB2312" w:hAnsi="宋体"/>
          <w:sz w:val="28"/>
          <w:szCs w:val="28"/>
        </w:rPr>
        <w:t>10640</w:t>
      </w:r>
      <w:r>
        <w:rPr>
          <w:rFonts w:ascii="仿宋_GB2312" w:eastAsia="仿宋_GB2312" w:hAnsi="宋体" w:hint="eastAsia"/>
          <w:sz w:val="28"/>
          <w:szCs w:val="28"/>
        </w:rPr>
        <w:t>人，直接经济损失共计</w:t>
      </w:r>
      <w:r>
        <w:rPr>
          <w:rFonts w:ascii="仿宋_GB2312" w:eastAsia="仿宋_GB2312" w:hAnsi="宋体"/>
          <w:sz w:val="28"/>
          <w:szCs w:val="28"/>
        </w:rPr>
        <w:t>998.24</w:t>
      </w:r>
      <w:r>
        <w:rPr>
          <w:rFonts w:ascii="仿宋_GB2312" w:eastAsia="仿宋_GB2312" w:hAnsi="宋体" w:hint="eastAsia"/>
          <w:sz w:val="28"/>
          <w:szCs w:val="28"/>
        </w:rPr>
        <w:t>万元。</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9</w:t>
      </w:r>
      <w:r>
        <w:rPr>
          <w:rFonts w:ascii="仿宋_GB2312" w:eastAsia="仿宋_GB2312" w:hAnsi="宋体" w:hint="eastAsia"/>
          <w:sz w:val="28"/>
          <w:szCs w:val="28"/>
        </w:rPr>
        <w:t>号台风“山神”于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16</w:t>
        </w:r>
        <w:r>
          <w:rPr>
            <w:rFonts w:ascii="仿宋_GB2312" w:eastAsia="仿宋_GB2312" w:hAnsi="宋体" w:hint="eastAsia"/>
            <w:sz w:val="28"/>
            <w:szCs w:val="28"/>
          </w:rPr>
          <w:t>日</w:t>
        </w:r>
      </w:smartTag>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18</w:t>
        </w:r>
        <w:r>
          <w:rPr>
            <w:rFonts w:ascii="仿宋_GB2312" w:eastAsia="仿宋_GB2312" w:hAnsi="宋体" w:hint="eastAsia"/>
            <w:sz w:val="28"/>
            <w:szCs w:val="28"/>
          </w:rPr>
          <w:t>日</w:t>
        </w:r>
      </w:smartTag>
      <w:r>
        <w:rPr>
          <w:rFonts w:ascii="仿宋_GB2312" w:eastAsia="仿宋_GB2312" w:hAnsi="宋体" w:hint="eastAsia"/>
          <w:sz w:val="28"/>
          <w:szCs w:val="28"/>
        </w:rPr>
        <w:t>前后影响我区。此次台风过程极大风力达</w:t>
      </w:r>
      <w:r>
        <w:rPr>
          <w:rFonts w:ascii="仿宋_GB2312" w:eastAsia="仿宋_GB2312" w:hAnsi="宋体"/>
          <w:sz w:val="28"/>
          <w:szCs w:val="28"/>
        </w:rPr>
        <w:t>10</w:t>
      </w:r>
      <w:r>
        <w:rPr>
          <w:rFonts w:ascii="仿宋_GB2312" w:eastAsia="仿宋_GB2312" w:hAnsi="宋体" w:hint="eastAsia"/>
          <w:sz w:val="28"/>
          <w:szCs w:val="28"/>
        </w:rPr>
        <w:t>级，出现在牛山岛（</w:t>
      </w:r>
      <w:r>
        <w:rPr>
          <w:rFonts w:ascii="仿宋_GB2312" w:eastAsia="仿宋_GB2312" w:hAnsi="宋体"/>
          <w:sz w:val="28"/>
          <w:szCs w:val="28"/>
        </w:rPr>
        <w:t>NE,24.6m/s</w:t>
      </w:r>
      <w:r>
        <w:rPr>
          <w:rFonts w:ascii="仿宋_GB2312" w:eastAsia="仿宋_GB2312" w:hAnsi="宋体" w:hint="eastAsia"/>
          <w:sz w:val="28"/>
          <w:szCs w:val="28"/>
        </w:rPr>
        <w:t>）；潭城风力</w:t>
      </w:r>
      <w:r>
        <w:rPr>
          <w:rFonts w:ascii="仿宋_GB2312" w:eastAsia="仿宋_GB2312" w:hAnsi="宋体"/>
          <w:sz w:val="28"/>
          <w:szCs w:val="28"/>
        </w:rPr>
        <w:t>7</w:t>
      </w:r>
      <w:r>
        <w:rPr>
          <w:rFonts w:ascii="仿宋_GB2312" w:eastAsia="仿宋_GB2312" w:hAnsi="宋体" w:hint="eastAsia"/>
          <w:sz w:val="28"/>
          <w:szCs w:val="28"/>
        </w:rPr>
        <w:t>级（</w:t>
      </w:r>
      <w:r>
        <w:rPr>
          <w:rFonts w:ascii="仿宋_GB2312" w:eastAsia="仿宋_GB2312" w:hAnsi="宋体"/>
          <w:sz w:val="28"/>
          <w:szCs w:val="28"/>
        </w:rPr>
        <w:t>NNE</w:t>
      </w:r>
      <w:r>
        <w:rPr>
          <w:rFonts w:ascii="仿宋_GB2312" w:eastAsia="仿宋_GB2312" w:hAnsi="宋体" w:hint="eastAsia"/>
          <w:sz w:val="28"/>
          <w:szCs w:val="28"/>
        </w:rPr>
        <w:t>，</w:t>
      </w:r>
      <w:r>
        <w:rPr>
          <w:rFonts w:ascii="仿宋_GB2312" w:eastAsia="仿宋_GB2312" w:hAnsi="宋体"/>
          <w:sz w:val="28"/>
          <w:szCs w:val="28"/>
        </w:rPr>
        <w:t>15.7m/s</w:t>
      </w:r>
      <w:r>
        <w:rPr>
          <w:rFonts w:ascii="仿宋_GB2312" w:eastAsia="仿宋_GB2312" w:hAnsi="宋体" w:hint="eastAsia"/>
          <w:sz w:val="28"/>
          <w:szCs w:val="28"/>
        </w:rPr>
        <w:t>）。此次台风过程全区未出现明显降水，未出现灾情。</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22</w:t>
      </w:r>
      <w:r>
        <w:rPr>
          <w:rFonts w:ascii="仿宋_GB2312" w:eastAsia="仿宋_GB2312" w:hAnsi="宋体" w:hint="eastAsia"/>
          <w:sz w:val="28"/>
          <w:szCs w:val="28"/>
        </w:rPr>
        <w:t>号台风“山竹”于</w:t>
      </w: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14</w:t>
      </w:r>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16</w:t>
        </w:r>
        <w:r>
          <w:rPr>
            <w:rFonts w:ascii="仿宋_GB2312" w:eastAsia="仿宋_GB2312" w:hAnsi="宋体" w:hint="eastAsia"/>
            <w:sz w:val="28"/>
            <w:szCs w:val="28"/>
          </w:rPr>
          <w:t>日</w:t>
        </w:r>
      </w:smartTag>
      <w:r>
        <w:rPr>
          <w:rFonts w:ascii="仿宋_GB2312" w:eastAsia="仿宋_GB2312" w:hAnsi="宋体" w:hint="eastAsia"/>
          <w:sz w:val="28"/>
          <w:szCs w:val="28"/>
        </w:rPr>
        <w:t>前后影响我区。此次台风过程极大风力</w:t>
      </w:r>
      <w:r>
        <w:rPr>
          <w:rFonts w:ascii="仿宋_GB2312" w:eastAsia="仿宋_GB2312" w:hAnsi="宋体"/>
          <w:sz w:val="28"/>
          <w:szCs w:val="28"/>
        </w:rPr>
        <w:t>11</w:t>
      </w:r>
      <w:r>
        <w:rPr>
          <w:rFonts w:ascii="仿宋_GB2312" w:eastAsia="仿宋_GB2312" w:hAnsi="宋体" w:hint="eastAsia"/>
          <w:sz w:val="28"/>
          <w:szCs w:val="28"/>
        </w:rPr>
        <w:t>级，出现在北厝（</w:t>
      </w:r>
      <w:r>
        <w:rPr>
          <w:rFonts w:ascii="仿宋_GB2312" w:eastAsia="仿宋_GB2312" w:hAnsi="宋体"/>
          <w:sz w:val="28"/>
          <w:szCs w:val="28"/>
        </w:rPr>
        <w:t>NE</w:t>
      </w:r>
      <w:r>
        <w:rPr>
          <w:rFonts w:ascii="仿宋_GB2312" w:eastAsia="仿宋_GB2312" w:hAnsi="宋体" w:hint="eastAsia"/>
          <w:sz w:val="28"/>
          <w:szCs w:val="28"/>
        </w:rPr>
        <w:t>，</w:t>
      </w:r>
      <w:r>
        <w:rPr>
          <w:rFonts w:ascii="仿宋_GB2312" w:eastAsia="仿宋_GB2312" w:hAnsi="宋体"/>
          <w:sz w:val="28"/>
          <w:szCs w:val="28"/>
        </w:rPr>
        <w:t>30.1m/s</w:t>
      </w:r>
      <w:r>
        <w:rPr>
          <w:rFonts w:ascii="仿宋_GB2312" w:eastAsia="仿宋_GB2312" w:hAnsi="宋体" w:hint="eastAsia"/>
          <w:sz w:val="28"/>
          <w:szCs w:val="28"/>
        </w:rPr>
        <w:t>）；潭城风力</w:t>
      </w:r>
      <w:r>
        <w:rPr>
          <w:rFonts w:ascii="仿宋_GB2312" w:eastAsia="仿宋_GB2312" w:hAnsi="宋体"/>
          <w:sz w:val="28"/>
          <w:szCs w:val="28"/>
        </w:rPr>
        <w:t>9</w:t>
      </w:r>
      <w:r>
        <w:rPr>
          <w:rFonts w:ascii="仿宋_GB2312" w:eastAsia="仿宋_GB2312" w:hAnsi="宋体" w:hint="eastAsia"/>
          <w:sz w:val="28"/>
          <w:szCs w:val="28"/>
        </w:rPr>
        <w:t>级（</w:t>
      </w:r>
      <w:r>
        <w:rPr>
          <w:rFonts w:ascii="仿宋_GB2312" w:eastAsia="仿宋_GB2312" w:hAnsi="宋体"/>
          <w:sz w:val="28"/>
          <w:szCs w:val="28"/>
        </w:rPr>
        <w:t>N</w:t>
      </w:r>
      <w:r>
        <w:rPr>
          <w:rFonts w:ascii="仿宋_GB2312" w:eastAsia="仿宋_GB2312" w:hAnsi="宋体" w:hint="eastAsia"/>
          <w:sz w:val="28"/>
          <w:szCs w:val="28"/>
        </w:rPr>
        <w:t>，</w:t>
      </w:r>
      <w:r>
        <w:rPr>
          <w:rFonts w:ascii="仿宋_GB2312" w:eastAsia="仿宋_GB2312" w:hAnsi="宋体"/>
          <w:sz w:val="28"/>
          <w:szCs w:val="28"/>
        </w:rPr>
        <w:t>21.0m/s</w:t>
      </w:r>
      <w:r>
        <w:rPr>
          <w:rFonts w:ascii="仿宋_GB2312" w:eastAsia="仿宋_GB2312" w:hAnsi="宋体" w:hint="eastAsia"/>
          <w:sz w:val="28"/>
          <w:szCs w:val="28"/>
        </w:rPr>
        <w:t>）。此次台风过程全区未出现明显降水，未出现灾情。</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24</w:t>
      </w:r>
      <w:r>
        <w:rPr>
          <w:rFonts w:ascii="仿宋_GB2312" w:eastAsia="仿宋_GB2312" w:hAnsi="宋体" w:hint="eastAsia"/>
          <w:sz w:val="28"/>
          <w:szCs w:val="28"/>
        </w:rPr>
        <w:t>号台风“潭美”于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24</w:t>
        </w:r>
        <w:r>
          <w:rPr>
            <w:rFonts w:ascii="仿宋_GB2312" w:eastAsia="仿宋_GB2312" w:hAnsi="宋体" w:hint="eastAsia"/>
            <w:sz w:val="28"/>
            <w:szCs w:val="28"/>
          </w:rPr>
          <w:t>日</w:t>
        </w:r>
      </w:smartTag>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29</w:t>
        </w:r>
        <w:r>
          <w:rPr>
            <w:rFonts w:ascii="仿宋_GB2312" w:eastAsia="仿宋_GB2312" w:hAnsi="宋体" w:hint="eastAsia"/>
            <w:sz w:val="28"/>
            <w:szCs w:val="28"/>
          </w:rPr>
          <w:t>日</w:t>
        </w:r>
      </w:smartTag>
      <w:r>
        <w:rPr>
          <w:rFonts w:ascii="仿宋_GB2312" w:eastAsia="仿宋_GB2312" w:hAnsi="宋体" w:hint="eastAsia"/>
          <w:sz w:val="28"/>
          <w:szCs w:val="28"/>
        </w:rPr>
        <w:t>前后影响我区。受“潭美”和冷空气共同影响，此次台风过程极大风力</w:t>
      </w:r>
      <w:r>
        <w:rPr>
          <w:rFonts w:ascii="仿宋_GB2312" w:eastAsia="仿宋_GB2312" w:hAnsi="宋体"/>
          <w:sz w:val="28"/>
          <w:szCs w:val="28"/>
        </w:rPr>
        <w:t>9</w:t>
      </w:r>
      <w:r>
        <w:rPr>
          <w:rFonts w:ascii="仿宋_GB2312" w:eastAsia="仿宋_GB2312" w:hAnsi="宋体" w:hint="eastAsia"/>
          <w:sz w:val="28"/>
          <w:szCs w:val="28"/>
        </w:rPr>
        <w:t>级，出现在澳前（</w:t>
      </w:r>
      <w:r>
        <w:rPr>
          <w:rFonts w:ascii="仿宋_GB2312" w:eastAsia="仿宋_GB2312" w:hAnsi="宋体"/>
          <w:sz w:val="28"/>
          <w:szCs w:val="28"/>
        </w:rPr>
        <w:t>N</w:t>
      </w:r>
      <w:r>
        <w:rPr>
          <w:rFonts w:ascii="仿宋_GB2312" w:eastAsia="仿宋_GB2312" w:hAnsi="宋体" w:hint="eastAsia"/>
          <w:sz w:val="28"/>
          <w:szCs w:val="28"/>
        </w:rPr>
        <w:t>，</w:t>
      </w:r>
      <w:r>
        <w:rPr>
          <w:rFonts w:ascii="仿宋_GB2312" w:eastAsia="仿宋_GB2312" w:hAnsi="宋体"/>
          <w:sz w:val="28"/>
          <w:szCs w:val="28"/>
        </w:rPr>
        <w:t>23.2m/s</w:t>
      </w:r>
      <w:r>
        <w:rPr>
          <w:rFonts w:ascii="仿宋_GB2312" w:eastAsia="仿宋_GB2312" w:hAnsi="宋体" w:hint="eastAsia"/>
          <w:sz w:val="28"/>
          <w:szCs w:val="28"/>
        </w:rPr>
        <w:t>）。此次台风过程全区未出现明显降水，未出现灾情。</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25</w:t>
      </w:r>
      <w:r>
        <w:rPr>
          <w:rFonts w:ascii="仿宋_GB2312" w:eastAsia="仿宋_GB2312" w:hAnsi="宋体" w:hint="eastAsia"/>
          <w:sz w:val="28"/>
          <w:szCs w:val="28"/>
        </w:rPr>
        <w:t>号台风“康妮”于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10</w:t>
        </w:r>
        <w:r>
          <w:rPr>
            <w:rFonts w:ascii="仿宋_GB2312" w:eastAsia="仿宋_GB2312" w:hAnsi="宋体" w:hint="eastAsia"/>
            <w:sz w:val="28"/>
            <w:szCs w:val="28"/>
          </w:rPr>
          <w:t>月</w:t>
        </w:r>
        <w:r>
          <w:rPr>
            <w:rFonts w:ascii="仿宋_GB2312" w:eastAsia="仿宋_GB2312" w:hAnsi="宋体"/>
            <w:sz w:val="28"/>
            <w:szCs w:val="28"/>
          </w:rPr>
          <w:t>3</w:t>
        </w:r>
        <w:r>
          <w:rPr>
            <w:rFonts w:ascii="仿宋_GB2312" w:eastAsia="仿宋_GB2312" w:hAnsi="宋体" w:hint="eastAsia"/>
            <w:sz w:val="28"/>
            <w:szCs w:val="28"/>
          </w:rPr>
          <w:t>日</w:t>
        </w:r>
      </w:smartTag>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10</w:t>
        </w:r>
        <w:r>
          <w:rPr>
            <w:rFonts w:ascii="仿宋_GB2312" w:eastAsia="仿宋_GB2312" w:hAnsi="宋体" w:hint="eastAsia"/>
            <w:sz w:val="28"/>
            <w:szCs w:val="28"/>
          </w:rPr>
          <w:t>月</w:t>
        </w:r>
        <w:r>
          <w:rPr>
            <w:rFonts w:ascii="仿宋_GB2312" w:eastAsia="仿宋_GB2312" w:hAnsi="宋体"/>
            <w:sz w:val="28"/>
            <w:szCs w:val="28"/>
          </w:rPr>
          <w:t>5</w:t>
        </w:r>
        <w:r>
          <w:rPr>
            <w:rFonts w:ascii="仿宋_GB2312" w:eastAsia="仿宋_GB2312" w:hAnsi="宋体" w:hint="eastAsia"/>
            <w:sz w:val="28"/>
            <w:szCs w:val="28"/>
          </w:rPr>
          <w:t>日</w:t>
        </w:r>
      </w:smartTag>
      <w:r>
        <w:rPr>
          <w:rFonts w:ascii="仿宋_GB2312" w:eastAsia="仿宋_GB2312" w:hAnsi="宋体" w:hint="eastAsia"/>
          <w:sz w:val="28"/>
          <w:szCs w:val="28"/>
        </w:rPr>
        <w:t>前后影响我区。此次台风过程极大风力</w:t>
      </w:r>
      <w:r>
        <w:rPr>
          <w:rFonts w:ascii="仿宋_GB2312" w:eastAsia="仿宋_GB2312" w:hAnsi="宋体"/>
          <w:sz w:val="28"/>
          <w:szCs w:val="28"/>
        </w:rPr>
        <w:t>9</w:t>
      </w:r>
      <w:r>
        <w:rPr>
          <w:rFonts w:ascii="仿宋_GB2312" w:eastAsia="仿宋_GB2312" w:hAnsi="宋体" w:hint="eastAsia"/>
          <w:sz w:val="28"/>
          <w:szCs w:val="28"/>
        </w:rPr>
        <w:t>级，出现在澳前（</w:t>
      </w:r>
      <w:r>
        <w:rPr>
          <w:rFonts w:ascii="仿宋_GB2312" w:eastAsia="仿宋_GB2312" w:hAnsi="宋体"/>
          <w:sz w:val="28"/>
          <w:szCs w:val="28"/>
        </w:rPr>
        <w:t>N</w:t>
      </w:r>
      <w:r>
        <w:rPr>
          <w:rFonts w:ascii="仿宋_GB2312" w:eastAsia="仿宋_GB2312" w:hAnsi="宋体" w:hint="eastAsia"/>
          <w:sz w:val="28"/>
          <w:szCs w:val="28"/>
        </w:rPr>
        <w:t>，</w:t>
      </w:r>
      <w:r>
        <w:rPr>
          <w:rFonts w:ascii="仿宋_GB2312" w:eastAsia="仿宋_GB2312" w:hAnsi="宋体"/>
          <w:sz w:val="28"/>
          <w:szCs w:val="28"/>
        </w:rPr>
        <w:t>22.1m/s</w:t>
      </w:r>
      <w:r>
        <w:rPr>
          <w:rFonts w:ascii="仿宋_GB2312" w:eastAsia="仿宋_GB2312" w:hAnsi="宋体" w:hint="eastAsia"/>
          <w:sz w:val="28"/>
          <w:szCs w:val="28"/>
        </w:rPr>
        <w:t>）。此次台风过程全区未出现明显降水，未出现灾情。</w:t>
      </w:r>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26</w:t>
      </w:r>
      <w:r>
        <w:rPr>
          <w:rFonts w:ascii="仿宋_GB2312" w:eastAsia="仿宋_GB2312" w:hAnsi="宋体" w:hint="eastAsia"/>
          <w:sz w:val="28"/>
          <w:szCs w:val="28"/>
        </w:rPr>
        <w:t>号台风“玉兔”于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10</w:t>
        </w:r>
        <w:r>
          <w:rPr>
            <w:rFonts w:ascii="仿宋_GB2312" w:eastAsia="仿宋_GB2312" w:hAnsi="宋体" w:hint="eastAsia"/>
            <w:sz w:val="28"/>
            <w:szCs w:val="28"/>
          </w:rPr>
          <w:t>月</w:t>
        </w:r>
        <w:r>
          <w:rPr>
            <w:rFonts w:ascii="仿宋_GB2312" w:eastAsia="仿宋_GB2312" w:hAnsi="宋体"/>
            <w:sz w:val="28"/>
            <w:szCs w:val="28"/>
          </w:rPr>
          <w:t>29</w:t>
        </w:r>
        <w:r>
          <w:rPr>
            <w:rFonts w:ascii="仿宋_GB2312" w:eastAsia="仿宋_GB2312" w:hAnsi="宋体" w:hint="eastAsia"/>
            <w:sz w:val="28"/>
            <w:szCs w:val="28"/>
          </w:rPr>
          <w:t>日</w:t>
        </w:r>
      </w:smartTag>
      <w:r>
        <w:rPr>
          <w:rFonts w:ascii="仿宋_GB2312" w:eastAsia="仿宋_GB2312" w:hAnsi="宋体" w:hint="eastAsia"/>
          <w:sz w:val="28"/>
          <w:szCs w:val="28"/>
        </w:rPr>
        <w:t>到</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11</w:t>
        </w:r>
        <w:r>
          <w:rPr>
            <w:rFonts w:ascii="仿宋_GB2312" w:eastAsia="仿宋_GB2312" w:hAnsi="宋体" w:hint="eastAsia"/>
            <w:sz w:val="28"/>
            <w:szCs w:val="28"/>
          </w:rPr>
          <w:t>月</w:t>
        </w:r>
        <w:r>
          <w:rPr>
            <w:rFonts w:ascii="仿宋_GB2312" w:eastAsia="仿宋_GB2312" w:hAnsi="宋体"/>
            <w:sz w:val="28"/>
            <w:szCs w:val="28"/>
          </w:rPr>
          <w:t>3</w:t>
        </w:r>
        <w:r>
          <w:rPr>
            <w:rFonts w:ascii="仿宋_GB2312" w:eastAsia="仿宋_GB2312" w:hAnsi="宋体" w:hint="eastAsia"/>
            <w:sz w:val="28"/>
            <w:szCs w:val="28"/>
          </w:rPr>
          <w:t>日</w:t>
        </w:r>
      </w:smartTag>
      <w:r>
        <w:rPr>
          <w:rFonts w:ascii="仿宋_GB2312" w:eastAsia="仿宋_GB2312" w:hAnsi="宋体" w:hint="eastAsia"/>
          <w:sz w:val="28"/>
          <w:szCs w:val="28"/>
        </w:rPr>
        <w:t>前后影响我区。受台风“玉兔”和冷空气共同影响，此次台风过程极大风力</w:t>
      </w:r>
      <w:r>
        <w:rPr>
          <w:rFonts w:ascii="仿宋_GB2312" w:eastAsia="仿宋_GB2312" w:hAnsi="宋体"/>
          <w:sz w:val="28"/>
          <w:szCs w:val="28"/>
        </w:rPr>
        <w:t>11</w:t>
      </w:r>
      <w:r>
        <w:rPr>
          <w:rFonts w:ascii="仿宋_GB2312" w:eastAsia="仿宋_GB2312" w:hAnsi="宋体" w:hint="eastAsia"/>
          <w:sz w:val="28"/>
          <w:szCs w:val="28"/>
        </w:rPr>
        <w:t>级，出现在牛山岛（</w:t>
      </w:r>
      <w:r>
        <w:rPr>
          <w:rFonts w:ascii="仿宋_GB2312" w:eastAsia="仿宋_GB2312" w:hAnsi="宋体"/>
          <w:sz w:val="28"/>
          <w:szCs w:val="28"/>
        </w:rPr>
        <w:t>NE</w:t>
      </w:r>
      <w:r>
        <w:rPr>
          <w:rFonts w:ascii="仿宋_GB2312" w:eastAsia="仿宋_GB2312" w:hAnsi="宋体" w:hint="eastAsia"/>
          <w:sz w:val="28"/>
          <w:szCs w:val="28"/>
        </w:rPr>
        <w:t>，</w:t>
      </w:r>
      <w:r>
        <w:rPr>
          <w:rFonts w:ascii="仿宋_GB2312" w:eastAsia="仿宋_GB2312" w:hAnsi="宋体"/>
          <w:sz w:val="28"/>
          <w:szCs w:val="28"/>
        </w:rPr>
        <w:t>28.7m/s</w:t>
      </w:r>
      <w:r>
        <w:rPr>
          <w:rFonts w:ascii="仿宋_GB2312" w:eastAsia="仿宋_GB2312" w:hAnsi="宋体" w:hint="eastAsia"/>
          <w:sz w:val="28"/>
          <w:szCs w:val="28"/>
        </w:rPr>
        <w:t>）。过程雨量以流水</w:t>
      </w:r>
      <w:r>
        <w:rPr>
          <w:rFonts w:ascii="仿宋_GB2312" w:eastAsia="仿宋_GB2312" w:hAnsi="宋体"/>
          <w:sz w:val="28"/>
          <w:szCs w:val="28"/>
        </w:rPr>
        <w:t>67.5mm</w:t>
      </w:r>
      <w:r>
        <w:rPr>
          <w:rFonts w:ascii="仿宋_GB2312" w:eastAsia="仿宋_GB2312" w:hAnsi="宋体" w:hint="eastAsia"/>
          <w:sz w:val="28"/>
          <w:szCs w:val="28"/>
        </w:rPr>
        <w:t>为最大，牛山岛</w:t>
      </w:r>
      <w:r>
        <w:rPr>
          <w:rFonts w:ascii="仿宋_GB2312" w:eastAsia="仿宋_GB2312" w:hAnsi="宋体"/>
          <w:sz w:val="28"/>
          <w:szCs w:val="28"/>
        </w:rPr>
        <w:t>65.9mm</w:t>
      </w:r>
      <w:r>
        <w:rPr>
          <w:rFonts w:ascii="仿宋_GB2312" w:eastAsia="仿宋_GB2312" w:hAnsi="宋体" w:hint="eastAsia"/>
          <w:sz w:val="28"/>
          <w:szCs w:val="28"/>
        </w:rPr>
        <w:t>居次，芦洋</w:t>
      </w:r>
      <w:r>
        <w:rPr>
          <w:rFonts w:ascii="仿宋_GB2312" w:eastAsia="仿宋_GB2312" w:hAnsi="宋体"/>
          <w:sz w:val="28"/>
          <w:szCs w:val="28"/>
        </w:rPr>
        <w:t>61.8mm</w:t>
      </w:r>
      <w:r>
        <w:rPr>
          <w:rFonts w:ascii="仿宋_GB2312" w:eastAsia="仿宋_GB2312" w:hAnsi="宋体" w:hint="eastAsia"/>
          <w:sz w:val="28"/>
          <w:szCs w:val="28"/>
        </w:rPr>
        <w:t>第三。</w:t>
      </w:r>
    </w:p>
    <w:p w:rsidR="00186CAB" w:rsidRDefault="00186CAB" w:rsidP="00EE60F8">
      <w:pPr>
        <w:pStyle w:val="Heading2"/>
        <w:spacing w:beforeLines="50" w:after="0" w:line="415" w:lineRule="auto"/>
        <w:ind w:firstLineChars="200" w:firstLine="31680"/>
        <w:rPr>
          <w:rFonts w:ascii="仿宋_GB2312" w:eastAsia="仿宋_GB2312" w:hAnsi="Arial" w:cs="Arial"/>
          <w:bCs w:val="0"/>
          <w:sz w:val="28"/>
          <w:szCs w:val="28"/>
        </w:rPr>
      </w:pPr>
      <w:bookmarkStart w:id="8" w:name="_Toc509763417"/>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暴雨</w:t>
      </w:r>
      <w:bookmarkEnd w:id="8"/>
    </w:p>
    <w:p w:rsidR="00186CAB" w:rsidRDefault="00186CAB" w:rsidP="00EE60F8">
      <w:pPr>
        <w:spacing w:line="640" w:lineRule="exact"/>
        <w:ind w:firstLineChars="196" w:firstLine="31680"/>
        <w:rPr>
          <w:rFonts w:ascii="仿宋_GB2312" w:eastAsia="仿宋_GB2312" w:hAnsi="宋体"/>
          <w:sz w:val="28"/>
          <w:szCs w:val="28"/>
        </w:rPr>
      </w:pPr>
      <w:r>
        <w:rPr>
          <w:rFonts w:ascii="仿宋_GB2312" w:eastAsia="仿宋_GB2312" w:hAnsi="宋体"/>
          <w:sz w:val="28"/>
          <w:szCs w:val="28"/>
        </w:rPr>
        <w:t>2018</w:t>
      </w:r>
      <w:r>
        <w:rPr>
          <w:rFonts w:ascii="仿宋_GB2312" w:eastAsia="仿宋_GB2312" w:hAnsi="宋体" w:hint="eastAsia"/>
          <w:sz w:val="28"/>
          <w:szCs w:val="28"/>
        </w:rPr>
        <w:t>年平潭共经历</w:t>
      </w:r>
      <w:r>
        <w:rPr>
          <w:rFonts w:ascii="仿宋_GB2312" w:eastAsia="仿宋_GB2312" w:hAnsi="宋体"/>
          <w:sz w:val="28"/>
          <w:szCs w:val="28"/>
        </w:rPr>
        <w:t>11</w:t>
      </w:r>
      <w:r>
        <w:rPr>
          <w:rFonts w:ascii="仿宋_GB2312" w:eastAsia="仿宋_GB2312" w:hAnsi="宋体" w:hint="eastAsia"/>
          <w:sz w:val="28"/>
          <w:szCs w:val="28"/>
        </w:rPr>
        <w:t>场暴雨过程（含台风暴雨），分别是</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w:t>
        </w:r>
        <w:r>
          <w:rPr>
            <w:rFonts w:ascii="仿宋_GB2312" w:eastAsia="仿宋_GB2312" w:hAnsi="宋体" w:hint="eastAsia"/>
            <w:sz w:val="28"/>
            <w:szCs w:val="28"/>
          </w:rPr>
          <w:t>月</w:t>
        </w:r>
        <w:r>
          <w:rPr>
            <w:rFonts w:ascii="仿宋_GB2312" w:eastAsia="仿宋_GB2312" w:hAnsi="宋体"/>
            <w:sz w:val="28"/>
            <w:szCs w:val="28"/>
          </w:rPr>
          <w:t>6</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9</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3</w:t>
        </w:r>
        <w:r>
          <w:rPr>
            <w:rFonts w:ascii="仿宋_GB2312" w:eastAsia="仿宋_GB2312" w:hAnsi="宋体" w:hint="eastAsia"/>
            <w:sz w:val="28"/>
            <w:szCs w:val="28"/>
          </w:rPr>
          <w:t>月</w:t>
        </w:r>
        <w:r>
          <w:rPr>
            <w:rFonts w:ascii="仿宋_GB2312" w:eastAsia="仿宋_GB2312" w:hAnsi="宋体"/>
            <w:sz w:val="28"/>
            <w:szCs w:val="28"/>
          </w:rPr>
          <w:t>19</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20</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5</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8</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11</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17</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19</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20</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22</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hint="eastAsia"/>
          <w:sz w:val="28"/>
          <w:szCs w:val="28"/>
        </w:rPr>
        <w:t>～</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11</w:t>
        </w:r>
        <w:r>
          <w:rPr>
            <w:rFonts w:ascii="仿宋_GB2312" w:eastAsia="仿宋_GB2312" w:hAnsi="宋体" w:hint="eastAsia"/>
            <w:sz w:val="28"/>
            <w:szCs w:val="28"/>
          </w:rPr>
          <w:t>日</w:t>
        </w:r>
      </w:smartTag>
      <w:r>
        <w:rPr>
          <w:rFonts w:ascii="仿宋_GB2312" w:eastAsia="仿宋_GB2312" w:hAnsi="宋体" w:hint="eastAsia"/>
          <w:sz w:val="28"/>
          <w:szCs w:val="28"/>
        </w:rPr>
        <w:t>、</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14</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16</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23</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25</w:t>
      </w:r>
      <w:r>
        <w:rPr>
          <w:rFonts w:ascii="仿宋_GB2312" w:eastAsia="仿宋_GB2312" w:hAnsi="宋体" w:hint="eastAsia"/>
          <w:sz w:val="28"/>
          <w:szCs w:val="28"/>
        </w:rPr>
        <w:t>日、</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8</w:t>
      </w:r>
      <w:r>
        <w:rPr>
          <w:rFonts w:ascii="仿宋_GB2312" w:eastAsia="仿宋_GB2312" w:hAnsi="宋体" w:hint="eastAsia"/>
          <w:sz w:val="28"/>
          <w:szCs w:val="28"/>
        </w:rPr>
        <w:t>日和</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11</w:t>
        </w:r>
        <w:r>
          <w:rPr>
            <w:rFonts w:ascii="仿宋_GB2312" w:eastAsia="仿宋_GB2312" w:hAnsi="宋体" w:hint="eastAsia"/>
            <w:sz w:val="28"/>
            <w:szCs w:val="28"/>
          </w:rPr>
          <w:t>月</w:t>
        </w:r>
        <w:r>
          <w:rPr>
            <w:rFonts w:ascii="仿宋_GB2312" w:eastAsia="仿宋_GB2312" w:hAnsi="宋体"/>
            <w:sz w:val="28"/>
            <w:szCs w:val="28"/>
          </w:rPr>
          <w:t>1</w:t>
        </w:r>
        <w:r>
          <w:rPr>
            <w:rFonts w:ascii="仿宋_GB2312" w:eastAsia="仿宋_GB2312" w:hAnsi="宋体" w:hint="eastAsia"/>
            <w:sz w:val="28"/>
            <w:szCs w:val="28"/>
          </w:rPr>
          <w:t>日</w:t>
        </w:r>
      </w:smartTag>
      <w:r>
        <w:rPr>
          <w:rFonts w:ascii="仿宋_GB2312" w:eastAsia="仿宋_GB2312" w:hAnsi="宋体" w:hint="eastAsia"/>
          <w:sz w:val="28"/>
          <w:szCs w:val="28"/>
        </w:rPr>
        <w:t>～</w:t>
      </w:r>
      <w:r>
        <w:rPr>
          <w:rFonts w:ascii="仿宋_GB2312" w:eastAsia="仿宋_GB2312" w:hAnsi="宋体"/>
          <w:sz w:val="28"/>
          <w:szCs w:val="28"/>
        </w:rPr>
        <w:t>3</w:t>
      </w:r>
      <w:r>
        <w:rPr>
          <w:rFonts w:ascii="仿宋_GB2312" w:eastAsia="仿宋_GB2312" w:hAnsi="宋体" w:hint="eastAsia"/>
          <w:sz w:val="28"/>
          <w:szCs w:val="28"/>
        </w:rPr>
        <w:t>日暴雨过程。</w:t>
      </w:r>
    </w:p>
    <w:p w:rsidR="00186CAB" w:rsidRDefault="00186CAB" w:rsidP="00EE60F8">
      <w:pPr>
        <w:spacing w:line="640" w:lineRule="exact"/>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w:t>
        </w:r>
        <w:r>
          <w:rPr>
            <w:rFonts w:ascii="仿宋_GB2312" w:eastAsia="仿宋_GB2312" w:hAnsi="宋体" w:hint="eastAsia"/>
            <w:sz w:val="28"/>
            <w:szCs w:val="28"/>
          </w:rPr>
          <w:t>月</w:t>
        </w:r>
        <w:r>
          <w:rPr>
            <w:rFonts w:ascii="仿宋_GB2312" w:eastAsia="仿宋_GB2312" w:hAnsi="宋体"/>
            <w:sz w:val="28"/>
            <w:szCs w:val="28"/>
          </w:rPr>
          <w:t>6</w:t>
        </w:r>
        <w:r>
          <w:rPr>
            <w:rFonts w:ascii="仿宋_GB2312" w:eastAsia="仿宋_GB2312" w:hAnsi="宋体" w:hint="eastAsia"/>
            <w:sz w:val="28"/>
            <w:szCs w:val="28"/>
          </w:rPr>
          <w:t>日</w:t>
        </w:r>
      </w:smartTag>
      <w:r>
        <w:rPr>
          <w:rFonts w:ascii="仿宋_GB2312" w:eastAsia="仿宋_GB2312" w:hAnsi="宋体" w:hint="eastAsia"/>
          <w:sz w:val="28"/>
          <w:szCs w:val="28"/>
        </w:rPr>
        <w:t>暴雨过程是受低层切变、冷空气和西南气流的共同影响，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w:t>
        </w:r>
        <w:r>
          <w:rPr>
            <w:rFonts w:ascii="仿宋_GB2312" w:eastAsia="仿宋_GB2312" w:hAnsi="宋体" w:hint="eastAsia"/>
            <w:sz w:val="28"/>
            <w:szCs w:val="28"/>
          </w:rPr>
          <w:t>月</w:t>
        </w:r>
        <w:r>
          <w:rPr>
            <w:rFonts w:ascii="仿宋_GB2312" w:eastAsia="仿宋_GB2312" w:hAnsi="宋体"/>
            <w:sz w:val="28"/>
            <w:szCs w:val="28"/>
          </w:rPr>
          <w:t>6</w:t>
        </w:r>
        <w:r>
          <w:rPr>
            <w:rFonts w:ascii="仿宋_GB2312" w:eastAsia="仿宋_GB2312" w:hAnsi="宋体" w:hint="eastAsia"/>
            <w:sz w:val="28"/>
            <w:szCs w:val="28"/>
          </w:rPr>
          <w:t>日</w:t>
        </w:r>
      </w:smartTag>
      <w:r>
        <w:rPr>
          <w:rFonts w:ascii="仿宋_GB2312" w:eastAsia="仿宋_GB2312" w:hAnsi="宋体"/>
          <w:sz w:val="28"/>
          <w:szCs w:val="28"/>
        </w:rPr>
        <w:t>8</w:t>
      </w:r>
      <w:r>
        <w:rPr>
          <w:rFonts w:ascii="仿宋_GB2312" w:eastAsia="仿宋_GB2312" w:hAnsi="宋体" w:hint="eastAsia"/>
          <w:sz w:val="28"/>
          <w:szCs w:val="28"/>
        </w:rPr>
        <w:t>时～</w:t>
      </w:r>
      <w:r>
        <w:rPr>
          <w:rFonts w:ascii="仿宋_GB2312" w:eastAsia="仿宋_GB2312" w:hAnsi="宋体"/>
          <w:sz w:val="28"/>
          <w:szCs w:val="28"/>
        </w:rPr>
        <w:t>9</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时全区站点累计雨量均超过</w:t>
      </w:r>
      <w:r>
        <w:rPr>
          <w:rFonts w:ascii="仿宋_GB2312" w:eastAsia="仿宋_GB2312" w:hAnsi="宋体"/>
          <w:sz w:val="28"/>
          <w:szCs w:val="28"/>
        </w:rPr>
        <w:t>50mm</w:t>
      </w:r>
      <w:r>
        <w:rPr>
          <w:rFonts w:ascii="仿宋_GB2312" w:eastAsia="仿宋_GB2312" w:hAnsi="宋体" w:hint="eastAsia"/>
          <w:sz w:val="28"/>
          <w:szCs w:val="28"/>
        </w:rPr>
        <w:t>，以中楼</w:t>
      </w:r>
      <w:r>
        <w:rPr>
          <w:rFonts w:ascii="仿宋_GB2312" w:eastAsia="仿宋_GB2312" w:hAnsi="宋体"/>
          <w:sz w:val="28"/>
          <w:szCs w:val="28"/>
        </w:rPr>
        <w:t>226.6mm</w:t>
      </w:r>
      <w:r>
        <w:rPr>
          <w:rFonts w:ascii="仿宋_GB2312" w:eastAsia="仿宋_GB2312" w:hAnsi="宋体" w:hint="eastAsia"/>
          <w:sz w:val="28"/>
          <w:szCs w:val="28"/>
        </w:rPr>
        <w:t>为最大。潭城</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w:t>
        </w:r>
        <w:r>
          <w:rPr>
            <w:rFonts w:ascii="仿宋_GB2312" w:eastAsia="仿宋_GB2312" w:hAnsi="宋体" w:hint="eastAsia"/>
            <w:sz w:val="28"/>
            <w:szCs w:val="28"/>
          </w:rPr>
          <w:t>月</w:t>
        </w:r>
        <w:r>
          <w:rPr>
            <w:rFonts w:ascii="仿宋_GB2312" w:eastAsia="仿宋_GB2312" w:hAnsi="宋体"/>
            <w:sz w:val="28"/>
            <w:szCs w:val="28"/>
          </w:rPr>
          <w:t>8</w:t>
        </w:r>
        <w:r>
          <w:rPr>
            <w:rFonts w:ascii="仿宋_GB2312" w:eastAsia="仿宋_GB2312" w:hAnsi="宋体" w:hint="eastAsia"/>
            <w:sz w:val="28"/>
            <w:szCs w:val="28"/>
          </w:rPr>
          <w:t>日</w:t>
        </w:r>
      </w:smartTag>
      <w:r>
        <w:rPr>
          <w:rFonts w:ascii="仿宋_GB2312" w:eastAsia="仿宋_GB2312" w:hAnsi="宋体"/>
          <w:sz w:val="28"/>
          <w:szCs w:val="28"/>
        </w:rPr>
        <w:t>(7</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8</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w:t>
      </w:r>
      <w:r>
        <w:rPr>
          <w:rFonts w:ascii="仿宋_GB2312" w:eastAsia="仿宋_GB2312" w:hAnsi="宋体" w:hint="eastAsia"/>
          <w:sz w:val="28"/>
          <w:szCs w:val="28"/>
        </w:rPr>
        <w:t>日雨量为</w:t>
      </w:r>
      <w:r>
        <w:rPr>
          <w:rFonts w:ascii="仿宋_GB2312" w:eastAsia="仿宋_GB2312" w:hAnsi="宋体"/>
          <w:sz w:val="28"/>
          <w:szCs w:val="28"/>
        </w:rPr>
        <w:t>92.3mm</w:t>
      </w:r>
      <w:r>
        <w:rPr>
          <w:rFonts w:ascii="仿宋_GB2312" w:eastAsia="仿宋_GB2312" w:hAnsi="宋体" w:hint="eastAsia"/>
          <w:sz w:val="28"/>
          <w:szCs w:val="28"/>
        </w:rPr>
        <w:t>，破</w:t>
      </w:r>
      <w:r>
        <w:rPr>
          <w:rFonts w:ascii="仿宋_GB2312" w:eastAsia="仿宋_GB2312" w:hAnsi="宋体"/>
          <w:sz w:val="28"/>
          <w:szCs w:val="28"/>
        </w:rPr>
        <w:t>1954</w:t>
      </w:r>
      <w:r>
        <w:rPr>
          <w:rFonts w:ascii="仿宋_GB2312" w:eastAsia="仿宋_GB2312" w:hAnsi="宋体" w:hint="eastAsia"/>
          <w:sz w:val="28"/>
          <w:szCs w:val="28"/>
        </w:rPr>
        <w:t>年以来</w:t>
      </w:r>
      <w:r>
        <w:rPr>
          <w:rFonts w:ascii="仿宋_GB2312" w:eastAsia="仿宋_GB2312" w:hAnsi="宋体"/>
          <w:sz w:val="28"/>
          <w:szCs w:val="28"/>
        </w:rPr>
        <w:t>1</w:t>
      </w:r>
      <w:r>
        <w:rPr>
          <w:rFonts w:ascii="仿宋_GB2312" w:eastAsia="仿宋_GB2312" w:hAnsi="宋体" w:hint="eastAsia"/>
          <w:sz w:val="28"/>
          <w:szCs w:val="28"/>
        </w:rPr>
        <w:t>月日雨量历史记录。累计降水统计在表</w:t>
      </w:r>
      <w:r>
        <w:rPr>
          <w:rFonts w:ascii="仿宋_GB2312" w:eastAsia="仿宋_GB2312" w:hAnsi="宋体"/>
          <w:sz w:val="28"/>
          <w:szCs w:val="28"/>
        </w:rPr>
        <w:t>2.1</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2.1   1</w:t>
      </w:r>
      <w:r>
        <w:rPr>
          <w:rFonts w:ascii="仿宋_GB2312" w:eastAsia="仿宋_GB2312" w:hAnsi="Arial" w:cs="Arial" w:hint="eastAsia"/>
          <w:kern w:val="0"/>
          <w:sz w:val="24"/>
          <w:szCs w:val="24"/>
        </w:rPr>
        <w:t>月</w:t>
      </w:r>
      <w:r>
        <w:rPr>
          <w:rFonts w:ascii="仿宋_GB2312" w:eastAsia="仿宋_GB2312" w:hAnsi="Arial" w:cs="Arial"/>
          <w:kern w:val="0"/>
          <w:sz w:val="24"/>
          <w:szCs w:val="24"/>
        </w:rPr>
        <w:t>6</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w:t>
      </w:r>
      <w:r>
        <w:rPr>
          <w:rFonts w:ascii="仿宋_GB2312" w:eastAsia="仿宋_GB2312" w:hAnsi="Arial" w:cs="Arial"/>
          <w:kern w:val="0"/>
          <w:sz w:val="24"/>
          <w:szCs w:val="24"/>
        </w:rPr>
        <w:t>1</w:t>
      </w:r>
      <w:r>
        <w:rPr>
          <w:rFonts w:ascii="仿宋_GB2312" w:eastAsia="仿宋_GB2312" w:hAnsi="Arial" w:cs="Arial" w:hint="eastAsia"/>
          <w:kern w:val="0"/>
          <w:sz w:val="24"/>
          <w:szCs w:val="24"/>
        </w:rPr>
        <w:t>月</w:t>
      </w:r>
      <w:r>
        <w:rPr>
          <w:rFonts w:ascii="仿宋_GB2312" w:eastAsia="仿宋_GB2312" w:hAnsi="Arial" w:cs="Arial"/>
          <w:kern w:val="0"/>
          <w:sz w:val="24"/>
          <w:szCs w:val="24"/>
        </w:rPr>
        <w:t>9</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226.6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197.2</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178.3</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169.3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166.6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162.0</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160.1</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154.4</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150.3</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150.2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149.5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140.9</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133.8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124.6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116.2</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108.1</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98.1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79.6</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72.7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640" w:lineRule="exact"/>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3</w:t>
        </w:r>
        <w:r>
          <w:rPr>
            <w:rFonts w:ascii="仿宋_GB2312" w:eastAsia="仿宋_GB2312" w:hAnsi="宋体" w:hint="eastAsia"/>
            <w:sz w:val="28"/>
            <w:szCs w:val="28"/>
          </w:rPr>
          <w:t>月</w:t>
        </w:r>
        <w:r>
          <w:rPr>
            <w:rFonts w:ascii="仿宋_GB2312" w:eastAsia="仿宋_GB2312" w:hAnsi="宋体"/>
            <w:sz w:val="28"/>
            <w:szCs w:val="28"/>
          </w:rPr>
          <w:t>19</w:t>
        </w:r>
        <w:r>
          <w:rPr>
            <w:rFonts w:ascii="仿宋_GB2312" w:eastAsia="仿宋_GB2312" w:hAnsi="宋体" w:hint="eastAsia"/>
            <w:sz w:val="28"/>
            <w:szCs w:val="28"/>
          </w:rPr>
          <w:t>日</w:t>
        </w:r>
      </w:smartTag>
      <w:r>
        <w:rPr>
          <w:rFonts w:ascii="仿宋_GB2312" w:eastAsia="仿宋_GB2312" w:hAnsi="宋体" w:hint="eastAsia"/>
          <w:sz w:val="28"/>
          <w:szCs w:val="28"/>
        </w:rPr>
        <w:t>暴雨过程是受冷空气和暖湿气流的共同影响，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3</w:t>
        </w:r>
        <w:r>
          <w:rPr>
            <w:rFonts w:ascii="仿宋_GB2312" w:eastAsia="仿宋_GB2312" w:hAnsi="宋体" w:hint="eastAsia"/>
            <w:sz w:val="28"/>
            <w:szCs w:val="28"/>
          </w:rPr>
          <w:t>月</w:t>
        </w:r>
        <w:r>
          <w:rPr>
            <w:rFonts w:ascii="仿宋_GB2312" w:eastAsia="仿宋_GB2312" w:hAnsi="宋体"/>
            <w:sz w:val="28"/>
            <w:szCs w:val="28"/>
          </w:rPr>
          <w:t>19</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20</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时全区共有</w:t>
      </w:r>
      <w:r>
        <w:rPr>
          <w:rFonts w:ascii="仿宋_GB2312" w:eastAsia="仿宋_GB2312" w:hAnsi="宋体"/>
          <w:sz w:val="28"/>
          <w:szCs w:val="28"/>
        </w:rPr>
        <w:t>2</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，以中楼</w:t>
      </w:r>
      <w:r>
        <w:rPr>
          <w:rFonts w:ascii="仿宋_GB2312" w:eastAsia="仿宋_GB2312" w:hAnsi="宋体"/>
          <w:sz w:val="28"/>
          <w:szCs w:val="28"/>
        </w:rPr>
        <w:t>70.8</w:t>
      </w:r>
      <w:r>
        <w:rPr>
          <w:rFonts w:ascii="仿宋_GB2312" w:eastAsia="仿宋_GB2312" w:hAnsi="宋体" w:hint="eastAsia"/>
          <w:sz w:val="28"/>
          <w:szCs w:val="28"/>
        </w:rPr>
        <w:t>毫米为最大。累计降水统计在表</w:t>
      </w:r>
      <w:r>
        <w:rPr>
          <w:rFonts w:ascii="仿宋_GB2312" w:eastAsia="仿宋_GB2312" w:hAnsi="宋体"/>
          <w:sz w:val="28"/>
          <w:szCs w:val="28"/>
        </w:rPr>
        <w:t>2.2</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2.2   3</w:t>
      </w:r>
      <w:r>
        <w:rPr>
          <w:rFonts w:ascii="仿宋_GB2312" w:eastAsia="仿宋_GB2312" w:hAnsi="Arial" w:cs="Arial" w:hint="eastAsia"/>
          <w:kern w:val="0"/>
          <w:sz w:val="24"/>
          <w:szCs w:val="24"/>
        </w:rPr>
        <w:t>月</w:t>
      </w:r>
      <w:r>
        <w:rPr>
          <w:rFonts w:ascii="仿宋_GB2312" w:eastAsia="仿宋_GB2312" w:hAnsi="Arial" w:cs="Arial"/>
          <w:kern w:val="0"/>
          <w:sz w:val="24"/>
          <w:szCs w:val="24"/>
        </w:rPr>
        <w:t>19</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3</w:t>
      </w:r>
      <w:r>
        <w:rPr>
          <w:rFonts w:ascii="仿宋_GB2312" w:eastAsia="仿宋_GB2312" w:hAnsi="Arial" w:cs="Arial" w:hint="eastAsia"/>
          <w:kern w:val="0"/>
          <w:sz w:val="24"/>
          <w:szCs w:val="24"/>
        </w:rPr>
        <w:t>月</w:t>
      </w:r>
      <w:r>
        <w:rPr>
          <w:rFonts w:ascii="仿宋_GB2312" w:eastAsia="仿宋_GB2312" w:hAnsi="Arial" w:cs="Arial"/>
          <w:kern w:val="0"/>
          <w:sz w:val="24"/>
          <w:szCs w:val="24"/>
        </w:rPr>
        <w:t>20</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70.8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55.4</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45.8</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41.9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41.7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41.3</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40.2</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39.9</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36.4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34.1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30.5</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26.3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25.0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21.8</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360" w:lineRule="auto"/>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5</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hint="eastAsia"/>
          <w:sz w:val="28"/>
          <w:szCs w:val="28"/>
        </w:rPr>
        <w:t>暴雨过程是受西南暖湿气流的影响，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5</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sz w:val="28"/>
          <w:szCs w:val="28"/>
        </w:rPr>
        <w:t>8</w:t>
      </w:r>
      <w:r>
        <w:rPr>
          <w:rFonts w:ascii="仿宋_GB2312" w:eastAsia="仿宋_GB2312" w:hAnsi="宋体" w:hint="eastAsia"/>
          <w:sz w:val="28"/>
          <w:szCs w:val="28"/>
        </w:rPr>
        <w:t>时～</w:t>
      </w:r>
      <w:r>
        <w:rPr>
          <w:rFonts w:ascii="仿宋_GB2312" w:eastAsia="仿宋_GB2312" w:hAnsi="宋体"/>
          <w:sz w:val="28"/>
          <w:szCs w:val="28"/>
        </w:rPr>
        <w:t>8</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时全区共有</w:t>
      </w:r>
      <w:r>
        <w:rPr>
          <w:rFonts w:ascii="仿宋_GB2312" w:eastAsia="仿宋_GB2312" w:hAnsi="宋体"/>
          <w:sz w:val="28"/>
          <w:szCs w:val="28"/>
        </w:rPr>
        <w:t>8</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，以澳前</w:t>
      </w:r>
      <w:r>
        <w:rPr>
          <w:rFonts w:ascii="仿宋_GB2312" w:eastAsia="仿宋_GB2312" w:hAnsi="宋体"/>
          <w:sz w:val="28"/>
          <w:szCs w:val="28"/>
        </w:rPr>
        <w:t>73.0mm</w:t>
      </w:r>
      <w:r>
        <w:rPr>
          <w:rFonts w:ascii="仿宋_GB2312" w:eastAsia="仿宋_GB2312" w:hAnsi="宋体" w:hint="eastAsia"/>
          <w:sz w:val="28"/>
          <w:szCs w:val="28"/>
        </w:rPr>
        <w:t>为最大。累计降水统计在表</w:t>
      </w:r>
      <w:r>
        <w:rPr>
          <w:rFonts w:ascii="仿宋_GB2312" w:eastAsia="仿宋_GB2312" w:hAnsi="宋体"/>
          <w:sz w:val="28"/>
          <w:szCs w:val="28"/>
        </w:rPr>
        <w:t>2.3</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2.3   5</w:t>
      </w:r>
      <w:r>
        <w:rPr>
          <w:rFonts w:ascii="仿宋_GB2312" w:eastAsia="仿宋_GB2312" w:hAnsi="Arial" w:cs="Arial" w:hint="eastAsia"/>
          <w:kern w:val="0"/>
          <w:sz w:val="24"/>
          <w:szCs w:val="24"/>
        </w:rPr>
        <w:t>月</w:t>
      </w:r>
      <w:r>
        <w:rPr>
          <w:rFonts w:ascii="仿宋_GB2312" w:eastAsia="仿宋_GB2312" w:hAnsi="Arial" w:cs="Arial"/>
          <w:kern w:val="0"/>
          <w:sz w:val="24"/>
          <w:szCs w:val="24"/>
        </w:rPr>
        <w:t>7</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w:t>
      </w:r>
      <w:r>
        <w:rPr>
          <w:rFonts w:ascii="仿宋_GB2312" w:eastAsia="仿宋_GB2312" w:hAnsi="Arial" w:cs="Arial"/>
          <w:kern w:val="0"/>
          <w:sz w:val="24"/>
          <w:szCs w:val="24"/>
        </w:rPr>
        <w:t>5</w:t>
      </w:r>
      <w:r>
        <w:rPr>
          <w:rFonts w:ascii="仿宋_GB2312" w:eastAsia="仿宋_GB2312" w:hAnsi="Arial" w:cs="Arial" w:hint="eastAsia"/>
          <w:kern w:val="0"/>
          <w:sz w:val="24"/>
          <w:szCs w:val="24"/>
        </w:rPr>
        <w:t>月</w:t>
      </w:r>
      <w:r>
        <w:rPr>
          <w:rFonts w:ascii="仿宋_GB2312" w:eastAsia="仿宋_GB2312" w:hAnsi="Arial" w:cs="Arial"/>
          <w:kern w:val="0"/>
          <w:sz w:val="24"/>
          <w:szCs w:val="24"/>
        </w:rPr>
        <w:t>8</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73.0</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63.9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58.5</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54.0</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53.7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51.3</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48.9</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48.0</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46.5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43.5</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34.3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28.0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22.3</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22.1</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15.8</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8.4</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360" w:lineRule="auto"/>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hint="eastAsia"/>
          <w:sz w:val="28"/>
          <w:szCs w:val="28"/>
        </w:rPr>
        <w:t>暴雨过程是受高空槽和低层切变共同影响，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sz w:val="28"/>
          <w:szCs w:val="28"/>
        </w:rPr>
        <w:t>8</w:t>
      </w:r>
      <w:r>
        <w:rPr>
          <w:rFonts w:ascii="仿宋_GB2312" w:eastAsia="仿宋_GB2312" w:hAnsi="宋体" w:hint="eastAsia"/>
          <w:sz w:val="28"/>
          <w:szCs w:val="28"/>
        </w:rPr>
        <w:t>时～</w:t>
      </w:r>
      <w:r>
        <w:rPr>
          <w:rFonts w:ascii="仿宋_GB2312" w:eastAsia="仿宋_GB2312" w:hAnsi="宋体"/>
          <w:sz w:val="28"/>
          <w:szCs w:val="28"/>
        </w:rPr>
        <w:t>11</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时全区共有</w:t>
      </w:r>
      <w:r>
        <w:rPr>
          <w:rFonts w:ascii="仿宋_GB2312" w:eastAsia="仿宋_GB2312" w:hAnsi="宋体"/>
          <w:sz w:val="28"/>
          <w:szCs w:val="28"/>
        </w:rPr>
        <w:t>2</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，以芦洋</w:t>
      </w:r>
      <w:r>
        <w:rPr>
          <w:rFonts w:ascii="仿宋_GB2312" w:eastAsia="仿宋_GB2312" w:hAnsi="宋体"/>
          <w:sz w:val="28"/>
          <w:szCs w:val="28"/>
        </w:rPr>
        <w:t>62.6mm</w:t>
      </w:r>
      <w:r>
        <w:rPr>
          <w:rFonts w:ascii="仿宋_GB2312" w:eastAsia="仿宋_GB2312" w:hAnsi="宋体" w:hint="eastAsia"/>
          <w:sz w:val="28"/>
          <w:szCs w:val="28"/>
        </w:rPr>
        <w:t>为最大。累计降水统计在表</w:t>
      </w:r>
      <w:r>
        <w:rPr>
          <w:rFonts w:ascii="仿宋_GB2312" w:eastAsia="仿宋_GB2312" w:hAnsi="宋体"/>
          <w:sz w:val="28"/>
          <w:szCs w:val="28"/>
        </w:rPr>
        <w:t>2.4</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2.4   6</w:t>
      </w:r>
      <w:r>
        <w:rPr>
          <w:rFonts w:ascii="仿宋_GB2312" w:eastAsia="仿宋_GB2312" w:hAnsi="Arial" w:cs="Arial" w:hint="eastAsia"/>
          <w:kern w:val="0"/>
          <w:sz w:val="24"/>
          <w:szCs w:val="24"/>
        </w:rPr>
        <w:t>月</w:t>
      </w:r>
      <w:r>
        <w:rPr>
          <w:rFonts w:ascii="仿宋_GB2312" w:eastAsia="仿宋_GB2312" w:hAnsi="Arial" w:cs="Arial"/>
          <w:kern w:val="0"/>
          <w:sz w:val="24"/>
          <w:szCs w:val="24"/>
        </w:rPr>
        <w:t>10</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w:t>
      </w:r>
      <w:r>
        <w:rPr>
          <w:rFonts w:ascii="仿宋_GB2312" w:eastAsia="仿宋_GB2312" w:hAnsi="Arial" w:cs="Arial"/>
          <w:kern w:val="0"/>
          <w:sz w:val="24"/>
          <w:szCs w:val="24"/>
        </w:rPr>
        <w:t>6</w:t>
      </w:r>
      <w:r>
        <w:rPr>
          <w:rFonts w:ascii="仿宋_GB2312" w:eastAsia="仿宋_GB2312" w:hAnsi="Arial" w:cs="Arial" w:hint="eastAsia"/>
          <w:kern w:val="0"/>
          <w:sz w:val="24"/>
          <w:szCs w:val="24"/>
        </w:rPr>
        <w:t>月</w:t>
      </w:r>
      <w:r>
        <w:rPr>
          <w:rFonts w:ascii="仿宋_GB2312" w:eastAsia="仿宋_GB2312" w:hAnsi="Arial" w:cs="Arial"/>
          <w:kern w:val="0"/>
          <w:sz w:val="24"/>
          <w:szCs w:val="24"/>
        </w:rPr>
        <w:t>11</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62.6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52.1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47.2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44.1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40.9</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38.9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33.6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28.3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23.6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20.9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19.9</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18.1</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17.6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13.0</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9.4</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640" w:lineRule="exact"/>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17</w:t>
        </w:r>
        <w:r>
          <w:rPr>
            <w:rFonts w:ascii="仿宋_GB2312" w:eastAsia="仿宋_GB2312" w:hAnsi="宋体" w:hint="eastAsia"/>
            <w:sz w:val="28"/>
            <w:szCs w:val="28"/>
          </w:rPr>
          <w:t>日</w:t>
        </w:r>
      </w:smartTag>
      <w:r>
        <w:rPr>
          <w:rFonts w:ascii="仿宋_GB2312" w:eastAsia="仿宋_GB2312" w:hAnsi="宋体" w:hint="eastAsia"/>
          <w:sz w:val="28"/>
          <w:szCs w:val="28"/>
        </w:rPr>
        <w:t>暴雨过程是受南海低涡系统影响，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17</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19</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时全区共有</w:t>
      </w:r>
      <w:r>
        <w:rPr>
          <w:rFonts w:ascii="仿宋_GB2312" w:eastAsia="仿宋_GB2312" w:hAnsi="宋体"/>
          <w:sz w:val="28"/>
          <w:szCs w:val="28"/>
        </w:rPr>
        <w:t>7</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，以澳前</w:t>
      </w:r>
      <w:r>
        <w:rPr>
          <w:rFonts w:ascii="仿宋_GB2312" w:eastAsia="仿宋_GB2312" w:hAnsi="宋体"/>
          <w:sz w:val="28"/>
          <w:szCs w:val="28"/>
        </w:rPr>
        <w:t>70.7mm</w:t>
      </w:r>
      <w:r>
        <w:rPr>
          <w:rFonts w:ascii="仿宋_GB2312" w:eastAsia="仿宋_GB2312" w:hAnsi="宋体" w:hint="eastAsia"/>
          <w:sz w:val="28"/>
          <w:szCs w:val="28"/>
        </w:rPr>
        <w:t>为最大。累计降水统计在表</w:t>
      </w:r>
      <w:r>
        <w:rPr>
          <w:rFonts w:ascii="仿宋_GB2312" w:eastAsia="仿宋_GB2312" w:hAnsi="宋体"/>
          <w:sz w:val="28"/>
          <w:szCs w:val="28"/>
        </w:rPr>
        <w:t>2.5</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2.5   6</w:t>
      </w:r>
      <w:r>
        <w:rPr>
          <w:rFonts w:ascii="仿宋_GB2312" w:eastAsia="仿宋_GB2312" w:hAnsi="Arial" w:cs="Arial" w:hint="eastAsia"/>
          <w:kern w:val="0"/>
          <w:sz w:val="24"/>
          <w:szCs w:val="24"/>
        </w:rPr>
        <w:t>月</w:t>
      </w:r>
      <w:r>
        <w:rPr>
          <w:rFonts w:ascii="仿宋_GB2312" w:eastAsia="仿宋_GB2312" w:hAnsi="Arial" w:cs="Arial"/>
          <w:kern w:val="0"/>
          <w:sz w:val="24"/>
          <w:szCs w:val="24"/>
        </w:rPr>
        <w:t>1</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6</w:t>
      </w:r>
      <w:r>
        <w:rPr>
          <w:rFonts w:ascii="仿宋_GB2312" w:eastAsia="仿宋_GB2312" w:hAnsi="Arial" w:cs="Arial" w:hint="eastAsia"/>
          <w:kern w:val="0"/>
          <w:sz w:val="24"/>
          <w:szCs w:val="24"/>
        </w:rPr>
        <w:t>月</w:t>
      </w:r>
      <w:r>
        <w:rPr>
          <w:rFonts w:ascii="仿宋_GB2312" w:eastAsia="仿宋_GB2312" w:hAnsi="Arial" w:cs="Arial"/>
          <w:kern w:val="0"/>
          <w:sz w:val="24"/>
          <w:szCs w:val="24"/>
        </w:rPr>
        <w:t>4</w:t>
      </w:r>
      <w:r>
        <w:rPr>
          <w:rFonts w:ascii="仿宋_GB2312" w:eastAsia="仿宋_GB2312" w:hAnsi="Arial" w:cs="Arial" w:hint="eastAsia"/>
          <w:kern w:val="0"/>
          <w:sz w:val="24"/>
          <w:szCs w:val="24"/>
        </w:rPr>
        <w:t>日</w:t>
      </w:r>
      <w:r>
        <w:rPr>
          <w:rFonts w:ascii="仿宋_GB2312" w:eastAsia="仿宋_GB2312" w:hAnsi="Arial" w:cs="Arial"/>
          <w:kern w:val="0"/>
          <w:sz w:val="24"/>
          <w:szCs w:val="24"/>
        </w:rPr>
        <w:t>08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70.7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67.9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59.2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57.8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57.7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50.6</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50.6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49.1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40.7</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36.7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36.2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34.4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34.1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33.6</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29.9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27.8</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25.8</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22.5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360" w:lineRule="auto"/>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20</w:t>
        </w:r>
        <w:r>
          <w:rPr>
            <w:rFonts w:ascii="仿宋_GB2312" w:eastAsia="仿宋_GB2312" w:hAnsi="宋体" w:hint="eastAsia"/>
            <w:sz w:val="28"/>
            <w:szCs w:val="28"/>
          </w:rPr>
          <w:t>日</w:t>
        </w:r>
      </w:smartTag>
      <w:r>
        <w:rPr>
          <w:rFonts w:ascii="仿宋_GB2312" w:eastAsia="仿宋_GB2312" w:hAnsi="宋体" w:hint="eastAsia"/>
          <w:sz w:val="28"/>
          <w:szCs w:val="28"/>
        </w:rPr>
        <w:t>暴雨过程是受弱冷空气和低层切变共同影响，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6</w:t>
        </w:r>
        <w:r>
          <w:rPr>
            <w:rFonts w:ascii="仿宋_GB2312" w:eastAsia="仿宋_GB2312" w:hAnsi="宋体" w:hint="eastAsia"/>
            <w:sz w:val="28"/>
            <w:szCs w:val="28"/>
          </w:rPr>
          <w:t>月</w:t>
        </w:r>
        <w:r>
          <w:rPr>
            <w:rFonts w:ascii="仿宋_GB2312" w:eastAsia="仿宋_GB2312" w:hAnsi="宋体"/>
            <w:sz w:val="28"/>
            <w:szCs w:val="28"/>
          </w:rPr>
          <w:t>20</w:t>
        </w:r>
        <w:r>
          <w:rPr>
            <w:rFonts w:ascii="仿宋_GB2312" w:eastAsia="仿宋_GB2312" w:hAnsi="宋体" w:hint="eastAsia"/>
            <w:sz w:val="28"/>
            <w:szCs w:val="28"/>
          </w:rPr>
          <w:t>日</w:t>
        </w:r>
      </w:smartTag>
      <w:r>
        <w:rPr>
          <w:rFonts w:ascii="仿宋_GB2312" w:eastAsia="仿宋_GB2312" w:hAnsi="宋体"/>
          <w:sz w:val="28"/>
          <w:szCs w:val="28"/>
        </w:rPr>
        <w:t>8</w:t>
      </w:r>
      <w:r>
        <w:rPr>
          <w:rFonts w:ascii="仿宋_GB2312" w:eastAsia="仿宋_GB2312" w:hAnsi="宋体" w:hint="eastAsia"/>
          <w:sz w:val="28"/>
          <w:szCs w:val="28"/>
        </w:rPr>
        <w:t>时～</w:t>
      </w:r>
      <w:r>
        <w:rPr>
          <w:rFonts w:ascii="仿宋_GB2312" w:eastAsia="仿宋_GB2312" w:hAnsi="宋体"/>
          <w:sz w:val="28"/>
          <w:szCs w:val="28"/>
        </w:rPr>
        <w:t>22</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时全区共有</w:t>
      </w:r>
      <w:r>
        <w:rPr>
          <w:rFonts w:ascii="仿宋_GB2312" w:eastAsia="仿宋_GB2312" w:hAnsi="宋体"/>
          <w:sz w:val="28"/>
          <w:szCs w:val="28"/>
        </w:rPr>
        <w:t>15</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，其中以娘宫码头</w:t>
      </w:r>
      <w:r>
        <w:rPr>
          <w:rFonts w:ascii="仿宋_GB2312" w:eastAsia="仿宋_GB2312" w:hAnsi="宋体"/>
          <w:sz w:val="28"/>
          <w:szCs w:val="28"/>
        </w:rPr>
        <w:t>136.5mm</w:t>
      </w:r>
      <w:r>
        <w:rPr>
          <w:rFonts w:ascii="仿宋_GB2312" w:eastAsia="仿宋_GB2312" w:hAnsi="宋体" w:hint="eastAsia"/>
          <w:sz w:val="28"/>
          <w:szCs w:val="28"/>
        </w:rPr>
        <w:t>为最大。累计降水统计在表</w:t>
      </w:r>
      <w:r>
        <w:rPr>
          <w:rFonts w:ascii="仿宋_GB2312" w:eastAsia="仿宋_GB2312" w:hAnsi="宋体"/>
          <w:sz w:val="28"/>
          <w:szCs w:val="28"/>
        </w:rPr>
        <w:t>2.6</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2.6   6</w:t>
      </w:r>
      <w:r>
        <w:rPr>
          <w:rFonts w:ascii="仿宋_GB2312" w:eastAsia="仿宋_GB2312" w:hAnsi="Arial" w:cs="Arial" w:hint="eastAsia"/>
          <w:kern w:val="0"/>
          <w:sz w:val="24"/>
          <w:szCs w:val="24"/>
        </w:rPr>
        <w:t>月</w:t>
      </w:r>
      <w:r>
        <w:rPr>
          <w:rFonts w:ascii="仿宋_GB2312" w:eastAsia="仿宋_GB2312" w:hAnsi="Arial" w:cs="Arial"/>
          <w:kern w:val="0"/>
          <w:sz w:val="24"/>
          <w:szCs w:val="24"/>
        </w:rPr>
        <w:t>20</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w:t>
      </w:r>
      <w:r>
        <w:rPr>
          <w:rFonts w:ascii="仿宋_GB2312" w:eastAsia="仿宋_GB2312" w:hAnsi="Arial" w:cs="Arial"/>
          <w:kern w:val="0"/>
          <w:sz w:val="24"/>
          <w:szCs w:val="24"/>
        </w:rPr>
        <w:t>6</w:t>
      </w:r>
      <w:r>
        <w:rPr>
          <w:rFonts w:ascii="仿宋_GB2312" w:eastAsia="仿宋_GB2312" w:hAnsi="Arial" w:cs="Arial" w:hint="eastAsia"/>
          <w:kern w:val="0"/>
          <w:sz w:val="24"/>
          <w:szCs w:val="24"/>
        </w:rPr>
        <w:t>月</w:t>
      </w:r>
      <w:r>
        <w:rPr>
          <w:rFonts w:ascii="仿宋_GB2312" w:eastAsia="仿宋_GB2312" w:hAnsi="Arial" w:cs="Arial"/>
          <w:kern w:val="0"/>
          <w:sz w:val="24"/>
          <w:szCs w:val="24"/>
        </w:rPr>
        <w:t>22</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136.5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114.6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113.4</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108.5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108.3</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107.8</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97.4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75.5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75.3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74.0</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68.4</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68.2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64.4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59.8</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49.9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49.0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44.5</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32.9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640" w:lineRule="exact"/>
        <w:ind w:firstLineChars="200"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hint="eastAsia"/>
          <w:sz w:val="28"/>
          <w:szCs w:val="28"/>
        </w:rPr>
        <w:t>暴雨过程是受</w:t>
      </w:r>
      <w:r>
        <w:rPr>
          <w:rFonts w:ascii="仿宋_GB2312" w:eastAsia="仿宋_GB2312" w:hAnsi="宋体"/>
          <w:sz w:val="28"/>
          <w:szCs w:val="28"/>
        </w:rPr>
        <w:t>8</w:t>
      </w:r>
      <w:r>
        <w:rPr>
          <w:rFonts w:ascii="仿宋_GB2312" w:eastAsia="仿宋_GB2312" w:hAnsi="宋体" w:hint="eastAsia"/>
          <w:sz w:val="28"/>
          <w:szCs w:val="28"/>
        </w:rPr>
        <w:t>号台风“玛莉亚”影响产生的，</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10</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7</w:t>
        </w:r>
        <w:r>
          <w:rPr>
            <w:rFonts w:ascii="仿宋_GB2312" w:eastAsia="仿宋_GB2312" w:hAnsi="宋体" w:hint="eastAsia"/>
            <w:sz w:val="28"/>
            <w:szCs w:val="28"/>
          </w:rPr>
          <w:t>月</w:t>
        </w:r>
        <w:r>
          <w:rPr>
            <w:rFonts w:ascii="仿宋_GB2312" w:eastAsia="仿宋_GB2312" w:hAnsi="宋体"/>
            <w:sz w:val="28"/>
            <w:szCs w:val="28"/>
          </w:rPr>
          <w:t>11</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时全区共有</w:t>
      </w:r>
      <w:r>
        <w:rPr>
          <w:rFonts w:ascii="仿宋_GB2312" w:eastAsia="仿宋_GB2312" w:hAnsi="宋体"/>
          <w:sz w:val="28"/>
          <w:szCs w:val="28"/>
        </w:rPr>
        <w:t>7</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，过程雨量以海峡大桥</w:t>
      </w:r>
      <w:r>
        <w:rPr>
          <w:rFonts w:ascii="仿宋_GB2312" w:eastAsia="仿宋_GB2312" w:hAnsi="宋体"/>
          <w:sz w:val="28"/>
          <w:szCs w:val="28"/>
        </w:rPr>
        <w:t>102.3mm</w:t>
      </w:r>
      <w:r>
        <w:rPr>
          <w:rFonts w:ascii="仿宋_GB2312" w:eastAsia="仿宋_GB2312" w:hAnsi="宋体" w:hint="eastAsia"/>
          <w:sz w:val="28"/>
          <w:szCs w:val="28"/>
        </w:rPr>
        <w:t>为最大，白青</w:t>
      </w:r>
      <w:r>
        <w:rPr>
          <w:rFonts w:ascii="仿宋_GB2312" w:eastAsia="仿宋_GB2312" w:hAnsi="宋体"/>
          <w:sz w:val="28"/>
          <w:szCs w:val="28"/>
        </w:rPr>
        <w:t>86.3mm</w:t>
      </w:r>
      <w:r>
        <w:rPr>
          <w:rFonts w:ascii="仿宋_GB2312" w:eastAsia="仿宋_GB2312" w:hAnsi="宋体" w:hint="eastAsia"/>
          <w:sz w:val="28"/>
          <w:szCs w:val="28"/>
        </w:rPr>
        <w:t>居次，芦洋</w:t>
      </w:r>
      <w:r>
        <w:rPr>
          <w:rFonts w:ascii="仿宋_GB2312" w:eastAsia="仿宋_GB2312" w:hAnsi="宋体"/>
          <w:sz w:val="28"/>
          <w:szCs w:val="28"/>
        </w:rPr>
        <w:t>79.2mm</w:t>
      </w:r>
      <w:r>
        <w:rPr>
          <w:rFonts w:ascii="仿宋_GB2312" w:eastAsia="仿宋_GB2312" w:hAnsi="宋体" w:hint="eastAsia"/>
          <w:sz w:val="28"/>
          <w:szCs w:val="28"/>
        </w:rPr>
        <w:t>第三。累计降水统计在表</w:t>
      </w:r>
      <w:r>
        <w:rPr>
          <w:rFonts w:ascii="仿宋_GB2312" w:eastAsia="仿宋_GB2312" w:hAnsi="宋体"/>
          <w:sz w:val="28"/>
          <w:szCs w:val="28"/>
        </w:rPr>
        <w:t>2.7</w:t>
      </w:r>
      <w:r>
        <w:rPr>
          <w:rFonts w:ascii="仿宋_GB2312" w:eastAsia="仿宋_GB2312" w:hAnsi="宋体" w:hint="eastAsia"/>
          <w:sz w:val="28"/>
          <w:szCs w:val="28"/>
        </w:rPr>
        <w:t>中详细记录。</w:t>
      </w:r>
    </w:p>
    <w:p w:rsidR="00186CAB" w:rsidRDefault="00186CAB" w:rsidP="00EE60F8">
      <w:pPr>
        <w:spacing w:beforeLines="10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2.7   7</w:t>
      </w:r>
      <w:r>
        <w:rPr>
          <w:rFonts w:ascii="仿宋_GB2312" w:eastAsia="仿宋_GB2312" w:hAnsi="Arial" w:cs="Arial" w:hint="eastAsia"/>
          <w:kern w:val="0"/>
          <w:sz w:val="24"/>
          <w:szCs w:val="24"/>
        </w:rPr>
        <w:t>月</w:t>
      </w:r>
      <w:r>
        <w:rPr>
          <w:rFonts w:ascii="仿宋_GB2312" w:eastAsia="仿宋_GB2312" w:hAnsi="Arial" w:cs="Arial"/>
          <w:kern w:val="0"/>
          <w:sz w:val="24"/>
          <w:szCs w:val="24"/>
        </w:rPr>
        <w:t>10</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7</w:t>
      </w:r>
      <w:r>
        <w:rPr>
          <w:rFonts w:ascii="仿宋_GB2312" w:eastAsia="仿宋_GB2312" w:hAnsi="Arial" w:cs="Arial" w:hint="eastAsia"/>
          <w:kern w:val="0"/>
          <w:sz w:val="24"/>
          <w:szCs w:val="24"/>
        </w:rPr>
        <w:t>月</w:t>
      </w:r>
      <w:r>
        <w:rPr>
          <w:rFonts w:ascii="仿宋_GB2312" w:eastAsia="仿宋_GB2312" w:hAnsi="Arial" w:cs="Arial"/>
          <w:kern w:val="0"/>
          <w:sz w:val="24"/>
          <w:szCs w:val="24"/>
        </w:rPr>
        <w:t>11</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102.3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86.3</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79.2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77.4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69.2</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63.2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57.4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48.2</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47.8</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47.7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42.0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36.3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35.7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35.0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32.8</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30.9</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30.7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28.3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640" w:lineRule="exact"/>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14</w:t>
        </w:r>
        <w:r>
          <w:rPr>
            <w:rFonts w:ascii="仿宋_GB2312" w:eastAsia="仿宋_GB2312" w:hAnsi="宋体" w:hint="eastAsia"/>
            <w:sz w:val="28"/>
            <w:szCs w:val="28"/>
          </w:rPr>
          <w:t>日</w:t>
        </w:r>
      </w:smartTag>
      <w:r>
        <w:rPr>
          <w:rFonts w:ascii="仿宋_GB2312" w:eastAsia="仿宋_GB2312" w:hAnsi="宋体" w:hint="eastAsia"/>
          <w:sz w:val="28"/>
          <w:szCs w:val="28"/>
        </w:rPr>
        <w:t>暴雨过程是受低层偏东气流辐合影响，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14</w:t>
        </w:r>
        <w:r>
          <w:rPr>
            <w:rFonts w:ascii="仿宋_GB2312" w:eastAsia="仿宋_GB2312" w:hAnsi="宋体" w:hint="eastAsia"/>
            <w:sz w:val="28"/>
            <w:szCs w:val="28"/>
          </w:rPr>
          <w:t>日</w:t>
        </w:r>
      </w:smartTag>
      <w:r>
        <w:rPr>
          <w:rFonts w:ascii="仿宋_GB2312" w:eastAsia="仿宋_GB2312" w:hAnsi="宋体"/>
          <w:sz w:val="28"/>
          <w:szCs w:val="28"/>
        </w:rPr>
        <w:t>8</w:t>
      </w:r>
      <w:r>
        <w:rPr>
          <w:rFonts w:ascii="仿宋_GB2312" w:eastAsia="仿宋_GB2312" w:hAnsi="宋体" w:hint="eastAsia"/>
          <w:sz w:val="28"/>
          <w:szCs w:val="28"/>
        </w:rPr>
        <w:t>时～</w:t>
      </w:r>
      <w:r>
        <w:rPr>
          <w:rFonts w:ascii="仿宋_GB2312" w:eastAsia="仿宋_GB2312" w:hAnsi="宋体"/>
          <w:sz w:val="28"/>
          <w:szCs w:val="28"/>
        </w:rPr>
        <w:t>16</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时全区共有</w:t>
      </w:r>
      <w:r>
        <w:rPr>
          <w:rFonts w:ascii="仿宋_GB2312" w:eastAsia="仿宋_GB2312" w:hAnsi="宋体"/>
          <w:sz w:val="28"/>
          <w:szCs w:val="28"/>
        </w:rPr>
        <w:t>16</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，以澳前</w:t>
      </w:r>
      <w:r>
        <w:rPr>
          <w:rFonts w:ascii="仿宋_GB2312" w:eastAsia="仿宋_GB2312" w:hAnsi="宋体"/>
          <w:sz w:val="28"/>
          <w:szCs w:val="28"/>
        </w:rPr>
        <w:t>136.7mm</w:t>
      </w:r>
      <w:r>
        <w:rPr>
          <w:rFonts w:ascii="仿宋_GB2312" w:eastAsia="仿宋_GB2312" w:hAnsi="宋体" w:hint="eastAsia"/>
          <w:sz w:val="28"/>
          <w:szCs w:val="28"/>
        </w:rPr>
        <w:t>为最大。累计降水统计在表</w:t>
      </w:r>
      <w:r>
        <w:rPr>
          <w:rFonts w:ascii="仿宋_GB2312" w:eastAsia="仿宋_GB2312" w:hAnsi="宋体"/>
          <w:sz w:val="28"/>
          <w:szCs w:val="28"/>
        </w:rPr>
        <w:t>2.8</w:t>
      </w:r>
      <w:r>
        <w:rPr>
          <w:rFonts w:ascii="仿宋_GB2312" w:eastAsia="仿宋_GB2312" w:hAnsi="宋体" w:hint="eastAsia"/>
          <w:sz w:val="28"/>
          <w:szCs w:val="28"/>
        </w:rPr>
        <w:t>中详细记录。</w:t>
      </w:r>
    </w:p>
    <w:p w:rsidR="00186CAB" w:rsidRDefault="00186CAB" w:rsidP="00EE60F8">
      <w:pPr>
        <w:spacing w:beforeLines="10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2.8   8</w:t>
      </w:r>
      <w:r>
        <w:rPr>
          <w:rFonts w:ascii="仿宋_GB2312" w:eastAsia="仿宋_GB2312" w:hAnsi="Arial" w:cs="Arial" w:hint="eastAsia"/>
          <w:kern w:val="0"/>
          <w:sz w:val="24"/>
          <w:szCs w:val="24"/>
        </w:rPr>
        <w:t>月</w:t>
      </w:r>
      <w:r>
        <w:rPr>
          <w:rFonts w:ascii="仿宋_GB2312" w:eastAsia="仿宋_GB2312" w:hAnsi="Arial" w:cs="Arial"/>
          <w:kern w:val="0"/>
          <w:sz w:val="24"/>
          <w:szCs w:val="24"/>
        </w:rPr>
        <w:t>14</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w:t>
      </w:r>
      <w:r>
        <w:rPr>
          <w:rFonts w:ascii="仿宋_GB2312" w:eastAsia="仿宋_GB2312" w:hAnsi="Arial" w:cs="Arial"/>
          <w:kern w:val="0"/>
          <w:sz w:val="24"/>
          <w:szCs w:val="24"/>
        </w:rPr>
        <w:t>8</w:t>
      </w:r>
      <w:r>
        <w:rPr>
          <w:rFonts w:ascii="仿宋_GB2312" w:eastAsia="仿宋_GB2312" w:hAnsi="Arial" w:cs="Arial" w:hint="eastAsia"/>
          <w:kern w:val="0"/>
          <w:sz w:val="24"/>
          <w:szCs w:val="24"/>
        </w:rPr>
        <w:t>月</w:t>
      </w:r>
      <w:r>
        <w:rPr>
          <w:rFonts w:ascii="仿宋_GB2312" w:eastAsia="仿宋_GB2312" w:hAnsi="Arial" w:cs="Arial"/>
          <w:kern w:val="0"/>
          <w:sz w:val="24"/>
          <w:szCs w:val="24"/>
        </w:rPr>
        <w:t>16</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136.7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133.3</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125.2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124.3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122.0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121.2</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119.7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91.1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86.3</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85.5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82.7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74.0</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64.8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61.5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56.6</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46.7</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45.6</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42.4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afterLines="50" w:line="640" w:lineRule="exact"/>
        <w:ind w:firstLineChars="200" w:firstLine="31680"/>
        <w:jc w:val="left"/>
        <w:rPr>
          <w:rFonts w:ascii="仿宋_GB2312" w:eastAsia="仿宋_GB2312" w:hAnsi="宋体"/>
          <w:sz w:val="28"/>
          <w:szCs w:val="28"/>
        </w:rPr>
      </w:pPr>
      <w:bookmarkStart w:id="9" w:name="_Toc509763418"/>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23</w:t>
        </w:r>
        <w:r>
          <w:rPr>
            <w:rFonts w:ascii="仿宋_GB2312" w:eastAsia="仿宋_GB2312" w:hAnsi="宋体" w:hint="eastAsia"/>
            <w:sz w:val="28"/>
            <w:szCs w:val="28"/>
          </w:rPr>
          <w:t>日</w:t>
        </w:r>
      </w:smartTag>
      <w:r>
        <w:rPr>
          <w:rFonts w:ascii="仿宋_GB2312" w:eastAsia="仿宋_GB2312" w:hAnsi="宋体" w:hint="eastAsia"/>
          <w:sz w:val="28"/>
          <w:szCs w:val="28"/>
        </w:rPr>
        <w:t>暴雨过程是受热带低压外围环流影响，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8</w:t>
        </w:r>
        <w:r>
          <w:rPr>
            <w:rFonts w:ascii="仿宋_GB2312" w:eastAsia="仿宋_GB2312" w:hAnsi="宋体" w:hint="eastAsia"/>
            <w:sz w:val="28"/>
            <w:szCs w:val="28"/>
          </w:rPr>
          <w:t>月</w:t>
        </w:r>
        <w:r>
          <w:rPr>
            <w:rFonts w:ascii="仿宋_GB2312" w:eastAsia="仿宋_GB2312" w:hAnsi="宋体"/>
            <w:sz w:val="28"/>
            <w:szCs w:val="28"/>
          </w:rPr>
          <w:t>23</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25</w:t>
      </w:r>
      <w:r>
        <w:rPr>
          <w:rFonts w:ascii="仿宋_GB2312" w:eastAsia="仿宋_GB2312" w:hAnsi="宋体" w:hint="eastAsia"/>
          <w:sz w:val="28"/>
          <w:szCs w:val="28"/>
        </w:rPr>
        <w:t>日</w:t>
      </w:r>
      <w:r>
        <w:rPr>
          <w:rFonts w:ascii="仿宋_GB2312" w:eastAsia="仿宋_GB2312" w:hAnsi="宋体"/>
          <w:sz w:val="28"/>
          <w:szCs w:val="28"/>
        </w:rPr>
        <w:t>8</w:t>
      </w:r>
      <w:r>
        <w:rPr>
          <w:rFonts w:ascii="仿宋_GB2312" w:eastAsia="仿宋_GB2312" w:hAnsi="宋体" w:hint="eastAsia"/>
          <w:sz w:val="28"/>
          <w:szCs w:val="28"/>
        </w:rPr>
        <w:t>时全区共有</w:t>
      </w:r>
      <w:r>
        <w:rPr>
          <w:rFonts w:ascii="仿宋_GB2312" w:eastAsia="仿宋_GB2312" w:hAnsi="宋体"/>
          <w:sz w:val="28"/>
          <w:szCs w:val="28"/>
        </w:rPr>
        <w:t>16</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，以流水</w:t>
      </w:r>
      <w:r>
        <w:rPr>
          <w:rFonts w:ascii="仿宋_GB2312" w:eastAsia="仿宋_GB2312" w:hAnsi="宋体"/>
          <w:sz w:val="28"/>
          <w:szCs w:val="28"/>
        </w:rPr>
        <w:t>183.8mm</w:t>
      </w:r>
      <w:r>
        <w:rPr>
          <w:rFonts w:ascii="仿宋_GB2312" w:eastAsia="仿宋_GB2312" w:hAnsi="宋体" w:hint="eastAsia"/>
          <w:sz w:val="28"/>
          <w:szCs w:val="28"/>
        </w:rPr>
        <w:t>为最大。累计降水统计在表</w:t>
      </w:r>
      <w:r>
        <w:rPr>
          <w:rFonts w:ascii="仿宋_GB2312" w:eastAsia="仿宋_GB2312" w:hAnsi="宋体"/>
          <w:sz w:val="28"/>
          <w:szCs w:val="28"/>
        </w:rPr>
        <w:t>2.9</w:t>
      </w:r>
      <w:r>
        <w:rPr>
          <w:rFonts w:ascii="仿宋_GB2312" w:eastAsia="仿宋_GB2312" w:hAnsi="宋体" w:hint="eastAsia"/>
          <w:sz w:val="28"/>
          <w:szCs w:val="28"/>
        </w:rPr>
        <w:t>中详细记录。</w:t>
      </w:r>
    </w:p>
    <w:p w:rsidR="00186CAB" w:rsidRDefault="00186CAB" w:rsidP="00EE60F8">
      <w:pPr>
        <w:spacing w:beforeLines="10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2.9   8</w:t>
      </w:r>
      <w:r>
        <w:rPr>
          <w:rFonts w:ascii="仿宋_GB2312" w:eastAsia="仿宋_GB2312" w:hAnsi="Arial" w:cs="Arial" w:hint="eastAsia"/>
          <w:kern w:val="0"/>
          <w:sz w:val="24"/>
          <w:szCs w:val="24"/>
        </w:rPr>
        <w:t>月</w:t>
      </w:r>
      <w:r>
        <w:rPr>
          <w:rFonts w:ascii="仿宋_GB2312" w:eastAsia="仿宋_GB2312" w:hAnsi="Arial" w:cs="Arial"/>
          <w:kern w:val="0"/>
          <w:sz w:val="24"/>
          <w:szCs w:val="24"/>
        </w:rPr>
        <w:t>23</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8</w:t>
      </w:r>
      <w:r>
        <w:rPr>
          <w:rFonts w:ascii="仿宋_GB2312" w:eastAsia="仿宋_GB2312" w:hAnsi="Arial" w:cs="Arial" w:hint="eastAsia"/>
          <w:kern w:val="0"/>
          <w:sz w:val="24"/>
          <w:szCs w:val="24"/>
        </w:rPr>
        <w:t>月</w:t>
      </w:r>
      <w:r>
        <w:rPr>
          <w:rFonts w:ascii="仿宋_GB2312" w:eastAsia="仿宋_GB2312" w:hAnsi="Arial" w:cs="Arial"/>
          <w:kern w:val="0"/>
          <w:sz w:val="24"/>
          <w:szCs w:val="24"/>
        </w:rPr>
        <w:t>25</w:t>
      </w:r>
      <w:r>
        <w:rPr>
          <w:rFonts w:ascii="仿宋_GB2312" w:eastAsia="仿宋_GB2312" w:hAnsi="Arial" w:cs="Arial" w:hint="eastAsia"/>
          <w:kern w:val="0"/>
          <w:sz w:val="24"/>
          <w:szCs w:val="24"/>
        </w:rPr>
        <w:t>日</w:t>
      </w:r>
      <w:r>
        <w:rPr>
          <w:rFonts w:ascii="仿宋_GB2312" w:eastAsia="仿宋_GB2312" w:hAnsi="Arial" w:cs="Arial"/>
          <w:kern w:val="0"/>
          <w:sz w:val="24"/>
          <w:szCs w:val="24"/>
        </w:rPr>
        <w:t>8</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183.8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159.9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139.6</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137.6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134.9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132.7</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126.3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119.0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118.9</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114.1</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97.9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95.7</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93.8</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93.0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85.7</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56.0</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41.5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39.9</w:t>
            </w:r>
          </w:p>
        </w:tc>
      </w:tr>
      <w:tr w:rsidR="00186CAB">
        <w:trPr>
          <w:trHeight w:hRule="exact" w:val="482"/>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24.4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640" w:lineRule="exact"/>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hint="eastAsia"/>
          <w:sz w:val="28"/>
          <w:szCs w:val="28"/>
        </w:rPr>
        <w:t>暴雨过程是受地面冷空气和低层切变共同影响，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9</w:t>
        </w:r>
        <w:r>
          <w:rPr>
            <w:rFonts w:ascii="仿宋_GB2312" w:eastAsia="仿宋_GB2312" w:hAnsi="宋体" w:hint="eastAsia"/>
            <w:sz w:val="28"/>
            <w:szCs w:val="28"/>
          </w:rPr>
          <w:t>月</w:t>
        </w:r>
        <w:r>
          <w:rPr>
            <w:rFonts w:ascii="仿宋_GB2312" w:eastAsia="仿宋_GB2312" w:hAnsi="宋体"/>
            <w:sz w:val="28"/>
            <w:szCs w:val="28"/>
          </w:rPr>
          <w:t>7</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8</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时全区共有</w:t>
      </w:r>
      <w:r>
        <w:rPr>
          <w:rFonts w:ascii="仿宋_GB2312" w:eastAsia="仿宋_GB2312" w:hAnsi="宋体"/>
          <w:sz w:val="28"/>
          <w:szCs w:val="28"/>
        </w:rPr>
        <w:t>10</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，以白青</w:t>
      </w:r>
      <w:r>
        <w:rPr>
          <w:rFonts w:ascii="仿宋_GB2312" w:eastAsia="仿宋_GB2312" w:hAnsi="宋体"/>
          <w:sz w:val="28"/>
          <w:szCs w:val="28"/>
        </w:rPr>
        <w:t>121.0mm</w:t>
      </w:r>
      <w:r>
        <w:rPr>
          <w:rFonts w:ascii="仿宋_GB2312" w:eastAsia="仿宋_GB2312" w:hAnsi="宋体" w:hint="eastAsia"/>
          <w:sz w:val="28"/>
          <w:szCs w:val="28"/>
        </w:rPr>
        <w:t>为最大。累计降水统计在表</w:t>
      </w:r>
      <w:r>
        <w:rPr>
          <w:rFonts w:ascii="仿宋_GB2312" w:eastAsia="仿宋_GB2312" w:hAnsi="宋体"/>
          <w:sz w:val="28"/>
          <w:szCs w:val="28"/>
        </w:rPr>
        <w:t>2.10</w:t>
      </w:r>
      <w:r>
        <w:rPr>
          <w:rFonts w:ascii="仿宋_GB2312" w:eastAsia="仿宋_GB2312" w:hAnsi="宋体" w:hint="eastAsia"/>
          <w:sz w:val="28"/>
          <w:szCs w:val="28"/>
        </w:rPr>
        <w:t>中详细记录。</w:t>
      </w:r>
    </w:p>
    <w:p w:rsidR="00186CAB" w:rsidRDefault="00186CAB" w:rsidP="00EE60F8">
      <w:pPr>
        <w:spacing w:beforeLines="50" w:line="640" w:lineRule="exact"/>
        <w:ind w:firstLineChars="196" w:firstLine="31680"/>
        <w:rPr>
          <w:rFonts w:ascii="仿宋_GB2312" w:eastAsia="仿宋_GB2312" w:hAnsi="宋体"/>
          <w:sz w:val="28"/>
          <w:szCs w:val="28"/>
        </w:rPr>
      </w:pP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2.10   9</w:t>
      </w:r>
      <w:r>
        <w:rPr>
          <w:rFonts w:ascii="仿宋_GB2312" w:eastAsia="仿宋_GB2312" w:hAnsi="Arial" w:cs="Arial" w:hint="eastAsia"/>
          <w:kern w:val="0"/>
          <w:sz w:val="24"/>
          <w:szCs w:val="24"/>
        </w:rPr>
        <w:t>月</w:t>
      </w:r>
      <w:r>
        <w:rPr>
          <w:rFonts w:ascii="仿宋_GB2312" w:eastAsia="仿宋_GB2312" w:hAnsi="Arial" w:cs="Arial"/>
          <w:kern w:val="0"/>
          <w:sz w:val="24"/>
          <w:szCs w:val="24"/>
        </w:rPr>
        <w:t>7</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9</w:t>
      </w:r>
      <w:r>
        <w:rPr>
          <w:rFonts w:ascii="仿宋_GB2312" w:eastAsia="仿宋_GB2312" w:hAnsi="Arial" w:cs="Arial" w:hint="eastAsia"/>
          <w:kern w:val="0"/>
          <w:sz w:val="24"/>
          <w:szCs w:val="24"/>
        </w:rPr>
        <w:t>月</w:t>
      </w:r>
      <w:r>
        <w:rPr>
          <w:rFonts w:ascii="仿宋_GB2312" w:eastAsia="仿宋_GB2312" w:hAnsi="Arial" w:cs="Arial"/>
          <w:kern w:val="0"/>
          <w:sz w:val="24"/>
          <w:szCs w:val="24"/>
        </w:rPr>
        <w:t>8</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121.0</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109.5</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94.1</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83.4</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78.8</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68.0</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55.7</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53.6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52.1</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50.2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46.0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43.2</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40.2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39.8</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35.1</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34.2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31.6</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南海</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27.3</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8.2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p>
        </w:tc>
      </w:tr>
    </w:tbl>
    <w:p w:rsidR="00186CAB" w:rsidRDefault="00186CAB" w:rsidP="00186CAB">
      <w:pPr>
        <w:spacing w:beforeLines="50" w:line="360" w:lineRule="auto"/>
        <w:ind w:firstLineChars="196" w:firstLine="31680"/>
        <w:rPr>
          <w:rFonts w:ascii="仿宋_GB2312" w:eastAsia="仿宋_GB2312" w:hAnsi="宋体"/>
          <w:sz w:val="28"/>
          <w:szCs w:val="28"/>
        </w:rPr>
      </w:pP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11</w:t>
        </w:r>
        <w:r>
          <w:rPr>
            <w:rFonts w:ascii="仿宋_GB2312" w:eastAsia="仿宋_GB2312" w:hAnsi="宋体" w:hint="eastAsia"/>
            <w:sz w:val="28"/>
            <w:szCs w:val="28"/>
          </w:rPr>
          <w:t>月</w:t>
        </w:r>
        <w:r>
          <w:rPr>
            <w:rFonts w:ascii="仿宋_GB2312" w:eastAsia="仿宋_GB2312" w:hAnsi="宋体"/>
            <w:sz w:val="28"/>
            <w:szCs w:val="28"/>
          </w:rPr>
          <w:t>1</w:t>
        </w:r>
        <w:r>
          <w:rPr>
            <w:rFonts w:ascii="仿宋_GB2312" w:eastAsia="仿宋_GB2312" w:hAnsi="宋体" w:hint="eastAsia"/>
            <w:sz w:val="28"/>
            <w:szCs w:val="28"/>
          </w:rPr>
          <w:t>日</w:t>
        </w:r>
      </w:smartTag>
      <w:r>
        <w:rPr>
          <w:rFonts w:ascii="仿宋_GB2312" w:eastAsia="仿宋_GB2312" w:hAnsi="宋体" w:hint="eastAsia"/>
          <w:sz w:val="28"/>
          <w:szCs w:val="28"/>
        </w:rPr>
        <w:t>暴雨过程是受地面冷空气和低层切变共同影响，</w:t>
      </w:r>
      <w:smartTag w:uri="urn:schemas-microsoft-com:office:smarttags" w:element="chsdate">
        <w:smartTagPr>
          <w:attr w:name="IsROCDate" w:val="False"/>
          <w:attr w:name="IsLunarDate" w:val="False"/>
          <w:attr w:name="Day" w:val="1"/>
          <w:attr w:name="Month" w:val="11"/>
          <w:attr w:name="Year" w:val="2019"/>
        </w:smartTagPr>
        <w:r>
          <w:rPr>
            <w:rFonts w:ascii="仿宋_GB2312" w:eastAsia="仿宋_GB2312" w:hAnsi="宋体"/>
            <w:sz w:val="28"/>
            <w:szCs w:val="28"/>
          </w:rPr>
          <w:t>11</w:t>
        </w:r>
        <w:r>
          <w:rPr>
            <w:rFonts w:ascii="仿宋_GB2312" w:eastAsia="仿宋_GB2312" w:hAnsi="宋体" w:hint="eastAsia"/>
            <w:sz w:val="28"/>
            <w:szCs w:val="28"/>
          </w:rPr>
          <w:t>月</w:t>
        </w:r>
        <w:r>
          <w:rPr>
            <w:rFonts w:ascii="仿宋_GB2312" w:eastAsia="仿宋_GB2312" w:hAnsi="宋体"/>
            <w:sz w:val="28"/>
            <w:szCs w:val="28"/>
          </w:rPr>
          <w:t>1</w:t>
        </w:r>
        <w:r>
          <w:rPr>
            <w:rFonts w:ascii="仿宋_GB2312" w:eastAsia="仿宋_GB2312" w:hAnsi="宋体" w:hint="eastAsia"/>
            <w:sz w:val="28"/>
            <w:szCs w:val="28"/>
          </w:rPr>
          <w:t>日</w:t>
        </w:r>
      </w:smartTag>
      <w:r>
        <w:rPr>
          <w:rFonts w:ascii="仿宋_GB2312" w:eastAsia="仿宋_GB2312" w:hAnsi="宋体"/>
          <w:sz w:val="28"/>
          <w:szCs w:val="28"/>
        </w:rPr>
        <w:t>20</w:t>
      </w:r>
      <w:r>
        <w:rPr>
          <w:rFonts w:ascii="仿宋_GB2312" w:eastAsia="仿宋_GB2312" w:hAnsi="宋体" w:hint="eastAsia"/>
          <w:sz w:val="28"/>
          <w:szCs w:val="28"/>
        </w:rPr>
        <w:t>时～</w:t>
      </w:r>
      <w:r>
        <w:rPr>
          <w:rFonts w:ascii="仿宋_GB2312" w:eastAsia="仿宋_GB2312" w:hAnsi="宋体"/>
          <w:sz w:val="28"/>
          <w:szCs w:val="28"/>
        </w:rPr>
        <w:t>3</w:t>
      </w:r>
      <w:r>
        <w:rPr>
          <w:rFonts w:ascii="仿宋_GB2312" w:eastAsia="仿宋_GB2312" w:hAnsi="宋体" w:hint="eastAsia"/>
          <w:sz w:val="28"/>
          <w:szCs w:val="28"/>
        </w:rPr>
        <w:t>日</w:t>
      </w:r>
      <w:r>
        <w:rPr>
          <w:rFonts w:ascii="仿宋_GB2312" w:eastAsia="仿宋_GB2312" w:hAnsi="宋体"/>
          <w:sz w:val="28"/>
          <w:szCs w:val="28"/>
        </w:rPr>
        <w:t>20</w:t>
      </w:r>
      <w:r>
        <w:rPr>
          <w:rFonts w:ascii="仿宋_GB2312" w:eastAsia="仿宋_GB2312" w:hAnsi="宋体" w:hint="eastAsia"/>
          <w:sz w:val="28"/>
          <w:szCs w:val="28"/>
        </w:rPr>
        <w:t>时全区共有</w:t>
      </w:r>
      <w:r>
        <w:rPr>
          <w:rFonts w:ascii="仿宋_GB2312" w:eastAsia="仿宋_GB2312" w:hAnsi="宋体"/>
          <w:sz w:val="28"/>
          <w:szCs w:val="28"/>
        </w:rPr>
        <w:t>8</w:t>
      </w:r>
      <w:r>
        <w:rPr>
          <w:rFonts w:ascii="仿宋_GB2312" w:eastAsia="仿宋_GB2312" w:hAnsi="宋体" w:hint="eastAsia"/>
          <w:sz w:val="28"/>
          <w:szCs w:val="28"/>
        </w:rPr>
        <w:t>个站点累计雨量超过</w:t>
      </w:r>
      <w:r>
        <w:rPr>
          <w:rFonts w:ascii="仿宋_GB2312" w:eastAsia="仿宋_GB2312" w:hAnsi="宋体"/>
          <w:sz w:val="28"/>
          <w:szCs w:val="28"/>
        </w:rPr>
        <w:t>50mm</w:t>
      </w:r>
      <w:r>
        <w:rPr>
          <w:rFonts w:ascii="仿宋_GB2312" w:eastAsia="仿宋_GB2312" w:hAnsi="宋体" w:hint="eastAsia"/>
          <w:sz w:val="28"/>
          <w:szCs w:val="28"/>
        </w:rPr>
        <w:t>，以流水</w:t>
      </w:r>
      <w:r>
        <w:rPr>
          <w:rFonts w:ascii="仿宋_GB2312" w:eastAsia="仿宋_GB2312" w:hAnsi="宋体"/>
          <w:sz w:val="28"/>
          <w:szCs w:val="28"/>
        </w:rPr>
        <w:t>67.5mm</w:t>
      </w:r>
      <w:r>
        <w:rPr>
          <w:rFonts w:ascii="仿宋_GB2312" w:eastAsia="仿宋_GB2312" w:hAnsi="宋体" w:hint="eastAsia"/>
          <w:sz w:val="28"/>
          <w:szCs w:val="28"/>
        </w:rPr>
        <w:t>为最大。累计降水统计在表</w:t>
      </w:r>
      <w:r>
        <w:rPr>
          <w:rFonts w:ascii="仿宋_GB2312" w:eastAsia="仿宋_GB2312" w:hAnsi="宋体"/>
          <w:sz w:val="28"/>
          <w:szCs w:val="28"/>
        </w:rPr>
        <w:t>2.11</w:t>
      </w:r>
      <w:r>
        <w:rPr>
          <w:rFonts w:ascii="仿宋_GB2312" w:eastAsia="仿宋_GB2312" w:hAnsi="宋体" w:hint="eastAsia"/>
          <w:sz w:val="28"/>
          <w:szCs w:val="28"/>
        </w:rPr>
        <w:t>中详细记录。</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2.11   11</w:t>
      </w:r>
      <w:r>
        <w:rPr>
          <w:rFonts w:ascii="仿宋_GB2312" w:eastAsia="仿宋_GB2312" w:hAnsi="Arial" w:cs="Arial" w:hint="eastAsia"/>
          <w:kern w:val="0"/>
          <w:sz w:val="24"/>
          <w:szCs w:val="24"/>
        </w:rPr>
        <w:t>月</w:t>
      </w:r>
      <w:r>
        <w:rPr>
          <w:rFonts w:ascii="仿宋_GB2312" w:eastAsia="仿宋_GB2312" w:hAnsi="Arial" w:cs="Arial"/>
          <w:kern w:val="0"/>
          <w:sz w:val="24"/>
          <w:szCs w:val="24"/>
        </w:rPr>
        <w:t>1</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w:t>
      </w:r>
      <w:r>
        <w:rPr>
          <w:rFonts w:ascii="仿宋_GB2312" w:eastAsia="仿宋_GB2312" w:hAnsi="Arial" w:cs="Arial"/>
          <w:kern w:val="0"/>
          <w:sz w:val="24"/>
          <w:szCs w:val="24"/>
        </w:rPr>
        <w:t>11</w:t>
      </w:r>
      <w:r>
        <w:rPr>
          <w:rFonts w:ascii="仿宋_GB2312" w:eastAsia="仿宋_GB2312" w:hAnsi="Arial" w:cs="Arial" w:hint="eastAsia"/>
          <w:kern w:val="0"/>
          <w:sz w:val="24"/>
          <w:szCs w:val="24"/>
        </w:rPr>
        <w:t>月</w:t>
      </w:r>
      <w:r>
        <w:rPr>
          <w:rFonts w:ascii="仿宋_GB2312" w:eastAsia="仿宋_GB2312" w:hAnsi="Arial" w:cs="Arial"/>
          <w:kern w:val="0"/>
          <w:sz w:val="24"/>
          <w:szCs w:val="24"/>
        </w:rPr>
        <w:t>3</w:t>
      </w:r>
      <w:r>
        <w:rPr>
          <w:rFonts w:ascii="仿宋_GB2312" w:eastAsia="仿宋_GB2312" w:hAnsi="Arial" w:cs="Arial" w:hint="eastAsia"/>
          <w:kern w:val="0"/>
          <w:sz w:val="24"/>
          <w:szCs w:val="24"/>
        </w:rPr>
        <w:t>日</w:t>
      </w:r>
      <w:r>
        <w:rPr>
          <w:rFonts w:ascii="仿宋_GB2312" w:eastAsia="仿宋_GB2312" w:hAnsi="Arial" w:cs="Arial"/>
          <w:kern w:val="0"/>
          <w:sz w:val="24"/>
          <w:szCs w:val="24"/>
        </w:rPr>
        <w:t>20</w:t>
      </w:r>
      <w:r>
        <w:rPr>
          <w:rFonts w:ascii="仿宋_GB2312" w:eastAsia="仿宋_GB2312" w:hAnsi="Arial" w:cs="Arial" w:hint="eastAsia"/>
          <w:kern w:val="0"/>
          <w:sz w:val="24"/>
          <w:szCs w:val="24"/>
        </w:rPr>
        <w:t>时累计降水统计（单位：毫米）</w:t>
      </w:r>
    </w:p>
    <w:tbl>
      <w:tblPr>
        <w:tblW w:w="8461"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A0"/>
      </w:tblPr>
      <w:tblGrid>
        <w:gridCol w:w="1411"/>
        <w:gridCol w:w="1411"/>
        <w:gridCol w:w="1411"/>
        <w:gridCol w:w="1410"/>
        <w:gridCol w:w="1410"/>
        <w:gridCol w:w="1408"/>
      </w:tblGrid>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站名</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雨量</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流水</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67.5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牛山岛</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65.9</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芦洋</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61.8</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平原</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57.6</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白青</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54.1</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三十六脚湖</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54.0</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澳前</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51.5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潭城</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51.3</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东庠</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48.6</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岚城</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48.3</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娘宫码头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46.0</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中楼</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42.7</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敖东</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42.5</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屿头</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39.2</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苏澳</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20.8</w:t>
            </w:r>
          </w:p>
        </w:tc>
      </w:tr>
      <w:tr w:rsidR="00186CAB">
        <w:trPr>
          <w:trHeight w:hRule="exact" w:val="454"/>
        </w:trPr>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北厝</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20.2</w:t>
            </w:r>
          </w:p>
        </w:tc>
        <w:tc>
          <w:tcPr>
            <w:tcW w:w="1411"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大练</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17.2</w:t>
            </w:r>
          </w:p>
        </w:tc>
        <w:tc>
          <w:tcPr>
            <w:tcW w:w="1410"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rPr>
                <w:rFonts w:hint="eastAsia"/>
              </w:rPr>
              <w:t>海峡大桥</w:t>
            </w:r>
          </w:p>
        </w:tc>
        <w:tc>
          <w:tcPr>
            <w:tcW w:w="1408" w:type="dxa"/>
            <w:tcBorders>
              <w:top w:val="single" w:sz="4" w:space="0" w:color="auto"/>
              <w:left w:val="single" w:sz="4" w:space="0" w:color="auto"/>
              <w:bottom w:val="single" w:sz="4" w:space="0" w:color="auto"/>
              <w:right w:val="single" w:sz="4" w:space="0" w:color="auto"/>
            </w:tcBorders>
            <w:vAlign w:val="center"/>
          </w:tcPr>
          <w:p w:rsidR="00186CAB" w:rsidRDefault="00186CAB">
            <w:pPr>
              <w:jc w:val="center"/>
            </w:pPr>
            <w:r>
              <w:t>0.2</w:t>
            </w:r>
          </w:p>
        </w:tc>
      </w:tr>
    </w:tbl>
    <w:p w:rsidR="00186CAB" w:rsidRDefault="00186CAB">
      <w:pPr>
        <w:pStyle w:val="Heading1"/>
        <w:spacing w:before="200" w:after="200"/>
        <w:rPr>
          <w:rFonts w:ascii="仿宋_GB2312" w:eastAsia="仿宋_GB2312" w:hAnsi="Arial" w:cs="Arial"/>
          <w:b w:val="0"/>
          <w:bCs w:val="0"/>
          <w:kern w:val="0"/>
          <w:sz w:val="28"/>
          <w:szCs w:val="28"/>
        </w:rPr>
      </w:pPr>
      <w:r>
        <w:rPr>
          <w:rFonts w:ascii="仿宋_GB2312" w:eastAsia="仿宋_GB2312" w:hAnsi="Arial" w:cs="Arial" w:hint="eastAsia"/>
          <w:b w:val="0"/>
          <w:bCs w:val="0"/>
          <w:kern w:val="0"/>
          <w:sz w:val="28"/>
          <w:szCs w:val="28"/>
        </w:rPr>
        <w:t>二、</w:t>
      </w:r>
      <w:r>
        <w:rPr>
          <w:rFonts w:ascii="仿宋_GB2312" w:eastAsia="仿宋_GB2312" w:hAnsi="Arial" w:cs="Arial"/>
          <w:b w:val="0"/>
          <w:bCs w:val="0"/>
          <w:kern w:val="0"/>
          <w:sz w:val="28"/>
          <w:szCs w:val="28"/>
        </w:rPr>
        <w:t>2019</w:t>
      </w:r>
      <w:r>
        <w:rPr>
          <w:rFonts w:ascii="仿宋_GB2312" w:eastAsia="仿宋_GB2312" w:hAnsi="Arial" w:cs="Arial" w:hint="eastAsia"/>
          <w:b w:val="0"/>
          <w:bCs w:val="0"/>
          <w:kern w:val="0"/>
          <w:sz w:val="28"/>
          <w:szCs w:val="28"/>
        </w:rPr>
        <w:t>年地质灾害趋势预测</w:t>
      </w:r>
      <w:bookmarkEnd w:id="9"/>
    </w:p>
    <w:p w:rsidR="00186CAB" w:rsidRDefault="00186CAB">
      <w:pPr>
        <w:pStyle w:val="Heading2"/>
        <w:spacing w:before="0" w:after="0" w:line="415" w:lineRule="auto"/>
        <w:rPr>
          <w:rFonts w:ascii="仿宋_GB2312" w:eastAsia="仿宋_GB2312" w:hAnsi="Arial" w:cs="Arial"/>
          <w:b w:val="0"/>
          <w:bCs w:val="0"/>
          <w:sz w:val="28"/>
          <w:szCs w:val="28"/>
        </w:rPr>
      </w:pPr>
      <w:bookmarkStart w:id="10" w:name="_Toc509763419"/>
      <w:r>
        <w:rPr>
          <w:rFonts w:ascii="仿宋_GB2312" w:eastAsia="仿宋_GB2312" w:hAnsi="Arial" w:cs="Arial" w:hint="eastAsia"/>
          <w:b w:val="0"/>
          <w:bCs w:val="0"/>
          <w:sz w:val="28"/>
          <w:szCs w:val="28"/>
        </w:rPr>
        <w:t>（一）</w:t>
      </w:r>
      <w:r>
        <w:rPr>
          <w:rFonts w:ascii="仿宋_GB2312" w:eastAsia="仿宋_GB2312" w:hAnsi="Arial" w:cs="Arial"/>
          <w:b w:val="0"/>
          <w:bCs w:val="0"/>
          <w:sz w:val="28"/>
          <w:szCs w:val="28"/>
        </w:rPr>
        <w:t>2019</w:t>
      </w:r>
      <w:r>
        <w:rPr>
          <w:rFonts w:ascii="仿宋_GB2312" w:eastAsia="仿宋_GB2312" w:hAnsi="Arial" w:cs="Arial" w:hint="eastAsia"/>
          <w:b w:val="0"/>
          <w:bCs w:val="0"/>
          <w:sz w:val="28"/>
          <w:szCs w:val="28"/>
        </w:rPr>
        <w:t>年降雨趋势分析</w:t>
      </w:r>
      <w:bookmarkEnd w:id="10"/>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bookmarkStart w:id="11" w:name="_Toc509763420"/>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年气候趋势预测</w:t>
      </w:r>
      <w:bookmarkEnd w:id="11"/>
    </w:p>
    <w:p w:rsidR="00186CAB" w:rsidRDefault="00186CAB" w:rsidP="00EE60F8">
      <w:pPr>
        <w:pStyle w:val="NormalWeb"/>
        <w:widowControl w:val="0"/>
        <w:spacing w:before="0" w:beforeAutospacing="0" w:after="0" w:afterAutospacing="0" w:line="600" w:lineRule="exact"/>
        <w:ind w:firstLineChars="200" w:firstLine="31680"/>
        <w:jc w:val="both"/>
        <w:rPr>
          <w:rFonts w:ascii="仿宋_GB2312" w:eastAsia="仿宋_GB2312" w:hAnsi="仿宋"/>
          <w:sz w:val="28"/>
          <w:szCs w:val="28"/>
        </w:rPr>
      </w:pPr>
      <w:r>
        <w:rPr>
          <w:rFonts w:ascii="仿宋_GB2312" w:eastAsia="仿宋_GB2312" w:hAnsi="仿宋" w:hint="eastAsia"/>
          <w:sz w:val="28"/>
          <w:szCs w:val="28"/>
        </w:rPr>
        <w:t>预计平潭</w:t>
      </w:r>
      <w:r>
        <w:rPr>
          <w:rFonts w:ascii="仿宋_GB2312" w:eastAsia="仿宋_GB2312" w:hAnsi="仿宋"/>
          <w:sz w:val="28"/>
          <w:szCs w:val="28"/>
        </w:rPr>
        <w:t>2019</w:t>
      </w:r>
      <w:r>
        <w:rPr>
          <w:rFonts w:ascii="仿宋_GB2312" w:eastAsia="仿宋_GB2312" w:hAnsi="仿宋" w:hint="eastAsia"/>
          <w:sz w:val="28"/>
          <w:szCs w:val="28"/>
        </w:rPr>
        <w:t>年早春季（</w:t>
      </w:r>
      <w:r>
        <w:rPr>
          <w:rFonts w:ascii="仿宋_GB2312" w:eastAsia="仿宋_GB2312" w:hAnsi="仿宋"/>
          <w:sz w:val="28"/>
          <w:szCs w:val="28"/>
        </w:rPr>
        <w:t>3</w:t>
      </w:r>
      <w:r>
        <w:rPr>
          <w:rFonts w:ascii="仿宋_GB2312" w:eastAsia="仿宋_GB2312" w:hAnsi="仿宋" w:hint="eastAsia"/>
          <w:sz w:val="28"/>
          <w:szCs w:val="28"/>
        </w:rPr>
        <w:t>～</w:t>
      </w:r>
      <w:r>
        <w:rPr>
          <w:rFonts w:ascii="仿宋_GB2312" w:eastAsia="仿宋_GB2312" w:hAnsi="仿宋"/>
          <w:sz w:val="28"/>
          <w:szCs w:val="28"/>
        </w:rPr>
        <w:t>4</w:t>
      </w:r>
      <w:r>
        <w:rPr>
          <w:rFonts w:ascii="仿宋_GB2312" w:eastAsia="仿宋_GB2312" w:hAnsi="仿宋" w:hint="eastAsia"/>
          <w:sz w:val="28"/>
          <w:szCs w:val="28"/>
        </w:rPr>
        <w:t>月）气温略高，可能出现阶段性低温过程，降水偏多，出现“倒春寒”天气的可能性小；雨季（</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月）气温略高，降水偏多；夏季（</w:t>
      </w:r>
      <w:r>
        <w:rPr>
          <w:rFonts w:ascii="仿宋_GB2312" w:eastAsia="仿宋_GB2312" w:hAnsi="仿宋"/>
          <w:sz w:val="28"/>
          <w:szCs w:val="28"/>
        </w:rPr>
        <w:t>7</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月）温高雨少，极端最高气温略偏高；秋季</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11</w:t>
      </w:r>
      <w:r>
        <w:rPr>
          <w:rFonts w:ascii="仿宋_GB2312" w:eastAsia="仿宋_GB2312" w:hAnsi="仿宋" w:hint="eastAsia"/>
          <w:sz w:val="28"/>
          <w:szCs w:val="28"/>
        </w:rPr>
        <w:t>月</w:t>
      </w:r>
      <w:r>
        <w:rPr>
          <w:rFonts w:ascii="仿宋_GB2312" w:eastAsia="仿宋_GB2312" w:hAnsi="仿宋"/>
          <w:sz w:val="28"/>
          <w:szCs w:val="28"/>
        </w:rPr>
        <w:t xml:space="preserve">) </w:t>
      </w:r>
      <w:r>
        <w:rPr>
          <w:rFonts w:ascii="仿宋_GB2312" w:eastAsia="仿宋_GB2312" w:hAnsi="仿宋" w:hint="eastAsia"/>
          <w:sz w:val="28"/>
          <w:szCs w:val="28"/>
        </w:rPr>
        <w:t>气温略高，降水偏少。预计</w:t>
      </w:r>
      <w:r>
        <w:rPr>
          <w:rFonts w:ascii="仿宋_GB2312" w:eastAsia="仿宋_GB2312" w:hAnsi="仿宋"/>
          <w:sz w:val="28"/>
          <w:szCs w:val="28"/>
        </w:rPr>
        <w:t>2019</w:t>
      </w:r>
      <w:r>
        <w:rPr>
          <w:rFonts w:ascii="仿宋_GB2312" w:eastAsia="仿宋_GB2312" w:hAnsi="仿宋" w:hint="eastAsia"/>
          <w:sz w:val="28"/>
          <w:szCs w:val="28"/>
        </w:rPr>
        <w:t>年登陆或影响平潭的台风个数为</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个，较常年正常。</w:t>
      </w:r>
    </w:p>
    <w:p w:rsidR="00186CAB" w:rsidRDefault="00186CAB" w:rsidP="00EE60F8">
      <w:pPr>
        <w:pStyle w:val="Heading2"/>
        <w:spacing w:before="0" w:after="0" w:line="415" w:lineRule="auto"/>
        <w:ind w:firstLineChars="200" w:firstLine="31680"/>
        <w:rPr>
          <w:rFonts w:ascii="仿宋_GB2312" w:eastAsia="仿宋_GB2312" w:hAnsi="Arial" w:cs="Arial"/>
          <w:bCs w:val="0"/>
          <w:sz w:val="28"/>
          <w:szCs w:val="28"/>
        </w:rPr>
      </w:pPr>
      <w:bookmarkStart w:id="12" w:name="_Toc509763421"/>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各季具体预测</w:t>
      </w:r>
      <w:bookmarkEnd w:id="12"/>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早春季（</w:t>
      </w:r>
      <w:r>
        <w:rPr>
          <w:rFonts w:ascii="仿宋_GB2312" w:eastAsia="仿宋_GB2312" w:hAnsi="仿宋"/>
          <w:sz w:val="28"/>
          <w:szCs w:val="28"/>
        </w:rPr>
        <w:t>3</w:t>
      </w:r>
      <w:r>
        <w:rPr>
          <w:rFonts w:ascii="仿宋_GB2312" w:eastAsia="仿宋_GB2312" w:hAnsi="仿宋" w:hint="eastAsia"/>
          <w:sz w:val="28"/>
          <w:szCs w:val="28"/>
        </w:rPr>
        <w:t>～</w:t>
      </w:r>
      <w:r>
        <w:rPr>
          <w:rFonts w:ascii="仿宋_GB2312" w:eastAsia="仿宋_GB2312" w:hAnsi="仿宋"/>
          <w:sz w:val="28"/>
          <w:szCs w:val="28"/>
        </w:rPr>
        <w:t>4</w:t>
      </w:r>
      <w:r>
        <w:rPr>
          <w:rFonts w:ascii="仿宋_GB2312" w:eastAsia="仿宋_GB2312" w:hAnsi="仿宋" w:hint="eastAsia"/>
          <w:sz w:val="28"/>
          <w:szCs w:val="28"/>
        </w:rPr>
        <w:t>月）：预计我区平均气温介于</w:t>
      </w:r>
      <w:r>
        <w:rPr>
          <w:rFonts w:ascii="仿宋_GB2312" w:eastAsia="仿宋_GB2312" w:hAnsi="仿宋"/>
          <w:sz w:val="28"/>
          <w:szCs w:val="28"/>
        </w:rPr>
        <w:t>15.5</w:t>
      </w:r>
      <w:r>
        <w:rPr>
          <w:rFonts w:ascii="仿宋_GB2312" w:eastAsia="仿宋_GB2312" w:hAnsi="仿宋" w:hint="eastAsia"/>
          <w:sz w:val="28"/>
          <w:szCs w:val="28"/>
        </w:rPr>
        <w:t>～</w:t>
      </w:r>
      <w:r>
        <w:rPr>
          <w:rFonts w:ascii="仿宋_GB2312" w:eastAsia="仿宋_GB2312" w:hAnsi="仿宋"/>
          <w:sz w:val="28"/>
          <w:szCs w:val="28"/>
        </w:rPr>
        <w:t>16.5</w:t>
      </w:r>
      <w:r>
        <w:rPr>
          <w:rFonts w:ascii="仿宋_GB2312" w:eastAsia="仿宋_GB2312" w:hAnsi="仿宋" w:hint="eastAsia"/>
          <w:sz w:val="28"/>
          <w:szCs w:val="28"/>
        </w:rPr>
        <w:t>℃，偏高</w:t>
      </w:r>
      <w:r>
        <w:rPr>
          <w:rFonts w:ascii="仿宋_GB2312" w:eastAsia="仿宋_GB2312" w:hAnsi="仿宋"/>
          <w:sz w:val="28"/>
          <w:szCs w:val="28"/>
        </w:rPr>
        <w:t>0.1</w:t>
      </w:r>
      <w:r>
        <w:rPr>
          <w:rFonts w:ascii="仿宋_GB2312" w:eastAsia="仿宋_GB2312" w:hAnsi="仿宋" w:hint="eastAsia"/>
          <w:sz w:val="28"/>
          <w:szCs w:val="28"/>
        </w:rPr>
        <w:t>～</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3</w:t>
      </w:r>
      <w:r>
        <w:rPr>
          <w:rFonts w:ascii="仿宋_GB2312" w:eastAsia="仿宋_GB2312" w:hAnsi="仿宋" w:hint="eastAsia"/>
          <w:sz w:val="28"/>
          <w:szCs w:val="28"/>
        </w:rPr>
        <w:t>月中旬中后期和</w:t>
      </w:r>
      <w:r>
        <w:rPr>
          <w:rFonts w:ascii="仿宋_GB2312" w:eastAsia="仿宋_GB2312" w:hAnsi="仿宋"/>
          <w:sz w:val="28"/>
          <w:szCs w:val="28"/>
        </w:rPr>
        <w:t>4</w:t>
      </w:r>
      <w:r>
        <w:rPr>
          <w:rFonts w:ascii="仿宋_GB2312" w:eastAsia="仿宋_GB2312" w:hAnsi="仿宋" w:hint="eastAsia"/>
          <w:sz w:val="28"/>
          <w:szCs w:val="28"/>
        </w:rPr>
        <w:t>月上旬中前期可能出现阶段性低温过程，不利于春播，但出现“倒春寒”天气的可能性小。总降水量介于</w:t>
      </w:r>
      <w:r>
        <w:rPr>
          <w:rFonts w:ascii="仿宋_GB2312" w:eastAsia="仿宋_GB2312" w:hAnsi="仿宋"/>
          <w:sz w:val="28"/>
          <w:szCs w:val="28"/>
        </w:rPr>
        <w:t>250</w:t>
      </w:r>
      <w:r>
        <w:rPr>
          <w:rFonts w:ascii="仿宋_GB2312" w:eastAsia="仿宋_GB2312" w:hAnsi="仿宋" w:hint="eastAsia"/>
          <w:sz w:val="28"/>
          <w:szCs w:val="28"/>
        </w:rPr>
        <w:t>～</w:t>
      </w:r>
      <w:r>
        <w:rPr>
          <w:rFonts w:ascii="仿宋_GB2312" w:eastAsia="仿宋_GB2312" w:hAnsi="仿宋"/>
          <w:sz w:val="28"/>
          <w:szCs w:val="28"/>
        </w:rPr>
        <w:t>300mm</w:t>
      </w:r>
      <w:r>
        <w:rPr>
          <w:rFonts w:ascii="仿宋_GB2312" w:eastAsia="仿宋_GB2312" w:hAnsi="仿宋" w:hint="eastAsia"/>
          <w:sz w:val="28"/>
          <w:szCs w:val="28"/>
        </w:rPr>
        <w:t>，偏少</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260.3mm</w:t>
      </w:r>
      <w:r>
        <w:rPr>
          <w:rFonts w:ascii="仿宋_GB2312" w:eastAsia="仿宋_GB2312" w:hAnsi="仿宋" w:hint="eastAsia"/>
          <w:sz w:val="28"/>
          <w:szCs w:val="28"/>
        </w:rPr>
        <w:t>）。</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雨季（</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月）：预计我区平均气温介于</w:t>
      </w:r>
      <w:r>
        <w:rPr>
          <w:rFonts w:ascii="仿宋_GB2312" w:eastAsia="仿宋_GB2312" w:hAnsi="仿宋"/>
          <w:sz w:val="28"/>
          <w:szCs w:val="28"/>
        </w:rPr>
        <w:t>23.5</w:t>
      </w:r>
      <w:r>
        <w:rPr>
          <w:rFonts w:ascii="仿宋_GB2312" w:eastAsia="仿宋_GB2312" w:hAnsi="仿宋" w:hint="eastAsia"/>
          <w:sz w:val="28"/>
          <w:szCs w:val="28"/>
        </w:rPr>
        <w:t>～</w:t>
      </w:r>
      <w:r>
        <w:rPr>
          <w:rFonts w:ascii="仿宋_GB2312" w:eastAsia="仿宋_GB2312" w:hAnsi="仿宋"/>
          <w:sz w:val="28"/>
          <w:szCs w:val="28"/>
        </w:rPr>
        <w:t>24.5</w:t>
      </w:r>
      <w:r>
        <w:rPr>
          <w:rFonts w:ascii="仿宋_GB2312" w:eastAsia="仿宋_GB2312" w:hAnsi="仿宋" w:hint="eastAsia"/>
          <w:sz w:val="28"/>
          <w:szCs w:val="28"/>
        </w:rPr>
        <w:t>℃，偏高</w:t>
      </w:r>
      <w:r>
        <w:rPr>
          <w:rFonts w:ascii="仿宋_GB2312" w:eastAsia="仿宋_GB2312" w:hAnsi="仿宋"/>
          <w:sz w:val="28"/>
          <w:szCs w:val="28"/>
        </w:rPr>
        <w:t>0.1</w:t>
      </w:r>
      <w:r>
        <w:rPr>
          <w:rFonts w:ascii="仿宋_GB2312" w:eastAsia="仿宋_GB2312" w:hAnsi="仿宋" w:hint="eastAsia"/>
          <w:sz w:val="28"/>
          <w:szCs w:val="28"/>
        </w:rPr>
        <w:t>～</w:t>
      </w:r>
      <w:r>
        <w:rPr>
          <w:rFonts w:ascii="仿宋_GB2312" w:eastAsia="仿宋_GB2312" w:hAnsi="仿宋"/>
          <w:sz w:val="28"/>
          <w:szCs w:val="28"/>
        </w:rPr>
        <w:t>1.0</w:t>
      </w:r>
      <w:r>
        <w:rPr>
          <w:rFonts w:ascii="仿宋_GB2312" w:eastAsia="仿宋_GB2312" w:hAnsi="仿宋" w:hint="eastAsia"/>
          <w:sz w:val="28"/>
          <w:szCs w:val="28"/>
        </w:rPr>
        <w:t>℃（历年平均气温</w:t>
      </w:r>
      <w:r>
        <w:rPr>
          <w:rFonts w:ascii="仿宋_GB2312" w:eastAsia="仿宋_GB2312" w:hAnsi="仿宋"/>
          <w:sz w:val="28"/>
          <w:szCs w:val="28"/>
        </w:rPr>
        <w:t>23.9</w:t>
      </w:r>
      <w:r>
        <w:rPr>
          <w:rFonts w:ascii="仿宋_GB2312" w:eastAsia="仿宋_GB2312" w:hAnsi="仿宋" w:hint="eastAsia"/>
          <w:sz w:val="28"/>
          <w:szCs w:val="28"/>
        </w:rPr>
        <w:t>℃）。总降水量介于</w:t>
      </w:r>
      <w:r>
        <w:rPr>
          <w:rFonts w:ascii="仿宋_GB2312" w:eastAsia="仿宋_GB2312" w:hAnsi="仿宋"/>
          <w:sz w:val="28"/>
          <w:szCs w:val="28"/>
        </w:rPr>
        <w:t>450</w:t>
      </w:r>
      <w:r>
        <w:rPr>
          <w:rFonts w:ascii="仿宋_GB2312" w:eastAsia="仿宋_GB2312" w:hAnsi="仿宋" w:hint="eastAsia"/>
          <w:sz w:val="28"/>
          <w:szCs w:val="28"/>
        </w:rPr>
        <w:t>～</w:t>
      </w:r>
      <w:r>
        <w:rPr>
          <w:rFonts w:ascii="仿宋_GB2312" w:eastAsia="仿宋_GB2312" w:hAnsi="仿宋"/>
          <w:sz w:val="28"/>
          <w:szCs w:val="28"/>
        </w:rPr>
        <w:t>500mm</w:t>
      </w:r>
      <w:r>
        <w:rPr>
          <w:rFonts w:ascii="仿宋_GB2312" w:eastAsia="仿宋_GB2312" w:hAnsi="仿宋" w:hint="eastAsia"/>
          <w:sz w:val="28"/>
          <w:szCs w:val="28"/>
        </w:rPr>
        <w:t>，偏多</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421.9mm</w:t>
      </w:r>
      <w:r>
        <w:rPr>
          <w:rFonts w:ascii="仿宋_GB2312" w:eastAsia="仿宋_GB2312" w:hAnsi="仿宋" w:hint="eastAsia"/>
          <w:sz w:val="28"/>
          <w:szCs w:val="28"/>
        </w:rPr>
        <w:t>）。</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夏季（</w:t>
      </w:r>
      <w:r>
        <w:rPr>
          <w:rFonts w:ascii="仿宋_GB2312" w:eastAsia="仿宋_GB2312" w:hAnsi="仿宋"/>
          <w:sz w:val="28"/>
          <w:szCs w:val="28"/>
        </w:rPr>
        <w:t>7</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月）：预计我区平均气温介于</w:t>
      </w:r>
      <w:r>
        <w:rPr>
          <w:rFonts w:ascii="仿宋_GB2312" w:eastAsia="仿宋_GB2312" w:hAnsi="仿宋"/>
          <w:sz w:val="28"/>
          <w:szCs w:val="28"/>
        </w:rPr>
        <w:t>28.0</w:t>
      </w:r>
      <w:r>
        <w:rPr>
          <w:rFonts w:ascii="仿宋_GB2312" w:eastAsia="仿宋_GB2312" w:hAnsi="仿宋" w:hint="eastAsia"/>
          <w:sz w:val="28"/>
          <w:szCs w:val="28"/>
        </w:rPr>
        <w:t>～</w:t>
      </w:r>
      <w:r>
        <w:rPr>
          <w:rFonts w:ascii="仿宋_GB2312" w:eastAsia="仿宋_GB2312" w:hAnsi="仿宋"/>
          <w:sz w:val="28"/>
          <w:szCs w:val="28"/>
        </w:rPr>
        <w:t>29.0</w:t>
      </w:r>
      <w:r>
        <w:rPr>
          <w:rFonts w:ascii="仿宋_GB2312" w:eastAsia="仿宋_GB2312" w:hAnsi="仿宋" w:hint="eastAsia"/>
          <w:sz w:val="28"/>
          <w:szCs w:val="28"/>
        </w:rPr>
        <w:t>℃，偏高</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2.0</w:t>
      </w:r>
      <w:r>
        <w:rPr>
          <w:rFonts w:ascii="仿宋_GB2312" w:eastAsia="仿宋_GB2312" w:hAnsi="仿宋" w:hint="eastAsia"/>
          <w:sz w:val="28"/>
          <w:szCs w:val="28"/>
        </w:rPr>
        <w:t>℃（历年平均气温</w:t>
      </w:r>
      <w:r>
        <w:rPr>
          <w:rFonts w:ascii="仿宋_GB2312" w:eastAsia="仿宋_GB2312" w:hAnsi="仿宋"/>
          <w:sz w:val="28"/>
          <w:szCs w:val="28"/>
        </w:rPr>
        <w:t>27.5</w:t>
      </w:r>
      <w:r>
        <w:rPr>
          <w:rFonts w:ascii="仿宋_GB2312" w:eastAsia="仿宋_GB2312" w:hAnsi="仿宋" w:hint="eastAsia"/>
          <w:sz w:val="28"/>
          <w:szCs w:val="28"/>
        </w:rPr>
        <w:t>℃），极端最高气温略偏高。总降水量介于</w:t>
      </w:r>
      <w:r>
        <w:rPr>
          <w:rFonts w:ascii="仿宋_GB2312" w:eastAsia="仿宋_GB2312" w:hAnsi="仿宋"/>
          <w:sz w:val="28"/>
          <w:szCs w:val="28"/>
        </w:rPr>
        <w:t>280</w:t>
      </w:r>
      <w:r>
        <w:rPr>
          <w:rFonts w:ascii="仿宋_GB2312" w:eastAsia="仿宋_GB2312" w:hAnsi="仿宋" w:hint="eastAsia"/>
          <w:sz w:val="28"/>
          <w:szCs w:val="28"/>
        </w:rPr>
        <w:t>～</w:t>
      </w:r>
      <w:r>
        <w:rPr>
          <w:rFonts w:ascii="仿宋_GB2312" w:eastAsia="仿宋_GB2312" w:hAnsi="仿宋"/>
          <w:sz w:val="28"/>
          <w:szCs w:val="28"/>
        </w:rPr>
        <w:t>350mm</w:t>
      </w:r>
      <w:r>
        <w:rPr>
          <w:rFonts w:ascii="仿宋_GB2312" w:eastAsia="仿宋_GB2312" w:hAnsi="仿宋" w:hint="eastAsia"/>
          <w:sz w:val="28"/>
          <w:szCs w:val="28"/>
        </w:rPr>
        <w:t>，偏少</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3</w:t>
      </w:r>
      <w:r>
        <w:rPr>
          <w:rFonts w:ascii="仿宋_GB2312" w:eastAsia="仿宋_GB2312" w:hAnsi="仿宋" w:hint="eastAsia"/>
          <w:sz w:val="28"/>
          <w:szCs w:val="28"/>
        </w:rPr>
        <w:t>成（历年平均</w:t>
      </w:r>
      <w:r>
        <w:rPr>
          <w:rFonts w:ascii="仿宋_GB2312" w:eastAsia="仿宋_GB2312" w:hAnsi="仿宋"/>
          <w:sz w:val="28"/>
          <w:szCs w:val="28"/>
        </w:rPr>
        <w:t>380.2mm</w:t>
      </w:r>
      <w:r>
        <w:rPr>
          <w:rFonts w:ascii="仿宋_GB2312" w:eastAsia="仿宋_GB2312" w:hAnsi="仿宋" w:hint="eastAsia"/>
          <w:sz w:val="28"/>
          <w:szCs w:val="28"/>
        </w:rPr>
        <w:t>）。</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秋季（</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11</w:t>
      </w:r>
      <w:r>
        <w:rPr>
          <w:rFonts w:ascii="仿宋_GB2312" w:eastAsia="仿宋_GB2312" w:hAnsi="仿宋" w:hint="eastAsia"/>
          <w:sz w:val="28"/>
          <w:szCs w:val="28"/>
        </w:rPr>
        <w:t>月）：预计我区平均气温介于</w:t>
      </w:r>
      <w:r>
        <w:rPr>
          <w:rFonts w:ascii="仿宋_GB2312" w:eastAsia="仿宋_GB2312" w:hAnsi="仿宋"/>
          <w:sz w:val="28"/>
          <w:szCs w:val="28"/>
        </w:rPr>
        <w:t>21.5</w:t>
      </w:r>
      <w:r>
        <w:rPr>
          <w:rFonts w:ascii="仿宋_GB2312" w:eastAsia="仿宋_GB2312" w:hAnsi="仿宋" w:hint="eastAsia"/>
          <w:sz w:val="28"/>
          <w:szCs w:val="28"/>
        </w:rPr>
        <w:t>～</w:t>
      </w:r>
      <w:r>
        <w:rPr>
          <w:rFonts w:ascii="仿宋_GB2312" w:eastAsia="仿宋_GB2312" w:hAnsi="仿宋"/>
          <w:sz w:val="28"/>
          <w:szCs w:val="28"/>
        </w:rPr>
        <w:t>22.5</w:t>
      </w:r>
      <w:r>
        <w:rPr>
          <w:rFonts w:ascii="仿宋_GB2312" w:eastAsia="仿宋_GB2312" w:hAnsi="仿宋" w:hint="eastAsia"/>
          <w:sz w:val="28"/>
          <w:szCs w:val="28"/>
        </w:rPr>
        <w:t>℃，偏高</w:t>
      </w:r>
      <w:r>
        <w:rPr>
          <w:rFonts w:ascii="仿宋_GB2312" w:eastAsia="仿宋_GB2312" w:hAnsi="仿宋"/>
          <w:sz w:val="28"/>
          <w:szCs w:val="28"/>
        </w:rPr>
        <w:t>0.1</w:t>
      </w:r>
      <w:r>
        <w:rPr>
          <w:rFonts w:ascii="仿宋_GB2312" w:eastAsia="仿宋_GB2312" w:hAnsi="仿宋" w:hint="eastAsia"/>
          <w:sz w:val="28"/>
          <w:szCs w:val="28"/>
        </w:rPr>
        <w:t>～</w:t>
      </w:r>
      <w:r>
        <w:rPr>
          <w:rFonts w:ascii="仿宋_GB2312" w:eastAsia="仿宋_GB2312" w:hAnsi="仿宋"/>
          <w:sz w:val="28"/>
          <w:szCs w:val="28"/>
        </w:rPr>
        <w:t>1.0</w:t>
      </w:r>
      <w:r>
        <w:rPr>
          <w:rFonts w:ascii="仿宋_GB2312" w:eastAsia="仿宋_GB2312" w:hAnsi="仿宋" w:hint="eastAsia"/>
          <w:sz w:val="28"/>
          <w:szCs w:val="28"/>
        </w:rPr>
        <w:t>℃（历年平均气温</w:t>
      </w:r>
      <w:r>
        <w:rPr>
          <w:rFonts w:ascii="仿宋_GB2312" w:eastAsia="仿宋_GB2312" w:hAnsi="仿宋"/>
          <w:sz w:val="28"/>
          <w:szCs w:val="28"/>
        </w:rPr>
        <w:t>21.8</w:t>
      </w:r>
      <w:r>
        <w:rPr>
          <w:rFonts w:ascii="仿宋_GB2312" w:eastAsia="仿宋_GB2312" w:hAnsi="仿宋" w:hint="eastAsia"/>
          <w:sz w:val="28"/>
          <w:szCs w:val="28"/>
        </w:rPr>
        <w:t>℃）。总降水量介于</w:t>
      </w:r>
      <w:r>
        <w:rPr>
          <w:rFonts w:ascii="仿宋_GB2312" w:eastAsia="仿宋_GB2312" w:hAnsi="仿宋"/>
          <w:sz w:val="28"/>
          <w:szCs w:val="28"/>
        </w:rPr>
        <w:t>60</w:t>
      </w:r>
      <w:r>
        <w:rPr>
          <w:rFonts w:ascii="仿宋_GB2312" w:eastAsia="仿宋_GB2312" w:hAnsi="仿宋" w:hint="eastAsia"/>
          <w:sz w:val="28"/>
          <w:szCs w:val="28"/>
        </w:rPr>
        <w:t>～</w:t>
      </w:r>
      <w:r>
        <w:rPr>
          <w:rFonts w:ascii="仿宋_GB2312" w:eastAsia="仿宋_GB2312" w:hAnsi="仿宋"/>
          <w:sz w:val="28"/>
          <w:szCs w:val="28"/>
        </w:rPr>
        <w:t>90mm</w:t>
      </w:r>
      <w:r>
        <w:rPr>
          <w:rFonts w:ascii="仿宋_GB2312" w:eastAsia="仿宋_GB2312" w:hAnsi="仿宋" w:hint="eastAsia"/>
          <w:sz w:val="28"/>
          <w:szCs w:val="28"/>
        </w:rPr>
        <w:t>，偏少</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80.3mm</w:t>
      </w:r>
      <w:r>
        <w:rPr>
          <w:rFonts w:ascii="仿宋_GB2312" w:eastAsia="仿宋_GB2312" w:hAnsi="仿宋" w:hint="eastAsia"/>
          <w:sz w:val="28"/>
          <w:szCs w:val="28"/>
        </w:rPr>
        <w:t>）。</w:t>
      </w:r>
    </w:p>
    <w:p w:rsidR="00186CAB" w:rsidRDefault="00186CAB">
      <w:pPr>
        <w:pStyle w:val="Heading2"/>
        <w:spacing w:before="0" w:after="0" w:line="240" w:lineRule="auto"/>
        <w:rPr>
          <w:rFonts w:ascii="仿宋_GB2312" w:eastAsia="仿宋_GB2312" w:hAnsi="Arial" w:cs="Arial"/>
          <w:b w:val="0"/>
          <w:bCs w:val="0"/>
          <w:sz w:val="28"/>
          <w:szCs w:val="28"/>
        </w:rPr>
      </w:pPr>
      <w:bookmarkStart w:id="13" w:name="_Toc509763422"/>
      <w:r>
        <w:rPr>
          <w:rFonts w:ascii="仿宋_GB2312" w:eastAsia="仿宋_GB2312" w:hAnsi="Arial" w:cs="Arial" w:hint="eastAsia"/>
          <w:b w:val="0"/>
          <w:bCs w:val="0"/>
          <w:sz w:val="28"/>
          <w:szCs w:val="28"/>
        </w:rPr>
        <w:t>（二）</w:t>
      </w:r>
      <w:r>
        <w:rPr>
          <w:rFonts w:ascii="仿宋_GB2312" w:eastAsia="仿宋_GB2312" w:hAnsi="Arial" w:cs="Arial"/>
          <w:b w:val="0"/>
          <w:bCs w:val="0"/>
          <w:sz w:val="28"/>
          <w:szCs w:val="28"/>
        </w:rPr>
        <w:t>2019</w:t>
      </w:r>
      <w:r>
        <w:rPr>
          <w:rFonts w:ascii="仿宋_GB2312" w:eastAsia="仿宋_GB2312" w:hAnsi="Arial" w:cs="Arial" w:hint="eastAsia"/>
          <w:b w:val="0"/>
          <w:bCs w:val="0"/>
          <w:sz w:val="28"/>
          <w:szCs w:val="28"/>
        </w:rPr>
        <w:t>年地质灾害态势预测</w:t>
      </w:r>
      <w:bookmarkEnd w:id="13"/>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根据现有地质灾害资料以及</w:t>
      </w:r>
      <w:r>
        <w:rPr>
          <w:rFonts w:ascii="仿宋_GB2312" w:eastAsia="仿宋_GB2312" w:hAnsi="仿宋"/>
          <w:sz w:val="28"/>
          <w:szCs w:val="28"/>
        </w:rPr>
        <w:t>2019</w:t>
      </w:r>
      <w:r>
        <w:rPr>
          <w:rFonts w:ascii="仿宋_GB2312" w:eastAsia="仿宋_GB2312" w:hAnsi="仿宋" w:hint="eastAsia"/>
          <w:sz w:val="28"/>
          <w:szCs w:val="28"/>
        </w:rPr>
        <w:t>年降雨趋势的分析，预计</w:t>
      </w:r>
      <w:r>
        <w:rPr>
          <w:rFonts w:ascii="仿宋_GB2312" w:eastAsia="仿宋_GB2312" w:hAnsi="仿宋"/>
          <w:sz w:val="28"/>
          <w:szCs w:val="28"/>
        </w:rPr>
        <w:t>2019</w:t>
      </w:r>
      <w:r>
        <w:rPr>
          <w:rFonts w:ascii="仿宋_GB2312" w:eastAsia="仿宋_GB2312" w:hAnsi="仿宋" w:hint="eastAsia"/>
          <w:sz w:val="28"/>
          <w:szCs w:val="28"/>
        </w:rPr>
        <w:t>年主要的地质灾害在流水、北厝、南海、东庠、苏澳等乡镇，以及各岛屿沿岸。由于平潭加快发展，各项基础建设，道路建设的开发对地质环境造成了一定的影响，各项目建设单位应做好建设项目地质灾害危险性评估，并严格按照“地质灾害危险性评估报告”的要求做好地质灾害的防治工作。区环境与国土资源局应该特别注意分布于流水镇、北厝镇、苏澳镇以及南海乡一带的滑坡、崩塌等地质灾害；区水利部门应特别注意流水村</w:t>
      </w:r>
      <w:r>
        <w:rPr>
          <w:rFonts w:ascii="仿宋_GB2312" w:eastAsia="仿宋_GB2312" w:hAnsi="仿宋"/>
          <w:sz w:val="28"/>
          <w:szCs w:val="28"/>
        </w:rPr>
        <w:t>-</w:t>
      </w:r>
      <w:r>
        <w:rPr>
          <w:rFonts w:ascii="仿宋_GB2312" w:eastAsia="仿宋_GB2312" w:hAnsi="仿宋" w:hint="eastAsia"/>
          <w:sz w:val="28"/>
          <w:szCs w:val="28"/>
        </w:rPr>
        <w:t>山边</w:t>
      </w:r>
      <w:r>
        <w:rPr>
          <w:rFonts w:ascii="仿宋_GB2312" w:eastAsia="仿宋_GB2312" w:hAnsi="仿宋"/>
          <w:sz w:val="28"/>
          <w:szCs w:val="28"/>
        </w:rPr>
        <w:t>-</w:t>
      </w:r>
      <w:r>
        <w:rPr>
          <w:rFonts w:ascii="仿宋_GB2312" w:eastAsia="仿宋_GB2312" w:hAnsi="仿宋" w:hint="eastAsia"/>
          <w:sz w:val="28"/>
          <w:szCs w:val="28"/>
        </w:rPr>
        <w:t>西楼</w:t>
      </w:r>
      <w:r>
        <w:rPr>
          <w:rFonts w:ascii="仿宋_GB2312" w:eastAsia="仿宋_GB2312" w:hAnsi="仿宋"/>
          <w:sz w:val="28"/>
          <w:szCs w:val="28"/>
        </w:rPr>
        <w:t>-</w:t>
      </w:r>
      <w:r>
        <w:rPr>
          <w:rFonts w:ascii="仿宋_GB2312" w:eastAsia="仿宋_GB2312" w:hAnsi="仿宋" w:hint="eastAsia"/>
          <w:sz w:val="28"/>
          <w:szCs w:val="28"/>
        </w:rPr>
        <w:t>东尾</w:t>
      </w:r>
      <w:r>
        <w:rPr>
          <w:rFonts w:ascii="仿宋_GB2312" w:eastAsia="仿宋_GB2312" w:hAnsi="仿宋"/>
          <w:sz w:val="28"/>
          <w:szCs w:val="28"/>
        </w:rPr>
        <w:t>-</w:t>
      </w:r>
      <w:r>
        <w:rPr>
          <w:rFonts w:ascii="仿宋_GB2312" w:eastAsia="仿宋_GB2312" w:hAnsi="仿宋" w:hint="eastAsia"/>
          <w:sz w:val="28"/>
          <w:szCs w:val="28"/>
        </w:rPr>
        <w:t>下厝场、流水镇渔屿村、流水镇北港村及南海乡江尾村等沿海岸边坡，由于其海岸线侵蚀沿线长，危害大，其中流水镇渔屿村海岸侵蚀所造成的灾害影响较为严重，海水掏蚀引发多处崩塌、耕地逐渐流失；区交通建设部门应该特别注意北厝镇娘宫村、跨海村、先建村附近的金井湾大道边的危险性斜坡，由于其跨度长，严重威胁到公路通行的车辆、行人及斜坡处居民的生命财产安全。应特别注意在京台线平潭段、高铁中心站、和平大道、一闸三线工程平潭段、镇镇有干线、十大公园、北部生态廊道、各风电工程及其配套工程、城市地下综合管廊、高铁中心站、环君山海岸带生态修复及海岸带生态廊道等重点工程项目建设中同时做好地质灾害的防治工作。</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结合境内地质灾害现状及发育特征，预测</w:t>
      </w:r>
      <w:r>
        <w:rPr>
          <w:rFonts w:ascii="仿宋_GB2312" w:eastAsia="仿宋_GB2312" w:hAnsi="仿宋"/>
          <w:sz w:val="28"/>
          <w:szCs w:val="28"/>
        </w:rPr>
        <w:t>2019</w:t>
      </w:r>
      <w:r>
        <w:rPr>
          <w:rFonts w:ascii="仿宋_GB2312" w:eastAsia="仿宋_GB2312" w:hAnsi="仿宋" w:hint="eastAsia"/>
          <w:sz w:val="28"/>
          <w:szCs w:val="28"/>
        </w:rPr>
        <w:t>年度地质灾害主要以滑坡、崩塌、海岸侵蚀为主；根据平潭地区各乡镇</w:t>
      </w:r>
      <w:r>
        <w:rPr>
          <w:rFonts w:ascii="仿宋_GB2312" w:eastAsia="仿宋_GB2312" w:hAnsi="仿宋"/>
          <w:sz w:val="28"/>
          <w:szCs w:val="28"/>
        </w:rPr>
        <w:t>2019</w:t>
      </w:r>
      <w:r>
        <w:rPr>
          <w:rFonts w:ascii="仿宋_GB2312" w:eastAsia="仿宋_GB2312" w:hAnsi="仿宋" w:hint="eastAsia"/>
          <w:sz w:val="28"/>
          <w:szCs w:val="28"/>
        </w:rPr>
        <w:t>年地质灾害调查摸底实际情况，综合地质灾害规模、危害性、危险性、稳定性等因素，将其中</w:t>
      </w:r>
      <w:r>
        <w:rPr>
          <w:rFonts w:ascii="仿宋_GB2312" w:eastAsia="仿宋_GB2312" w:hAnsi="仿宋"/>
          <w:sz w:val="28"/>
          <w:szCs w:val="28"/>
        </w:rPr>
        <w:t>23</w:t>
      </w:r>
      <w:r>
        <w:rPr>
          <w:rFonts w:ascii="仿宋_GB2312" w:eastAsia="仿宋_GB2312" w:hAnsi="仿宋" w:hint="eastAsia"/>
          <w:sz w:val="28"/>
          <w:szCs w:val="28"/>
        </w:rPr>
        <w:t>处作为今年重点防范地质灾害点。</w:t>
      </w:r>
    </w:p>
    <w:p w:rsidR="00186CAB" w:rsidRDefault="00186CAB">
      <w:pPr>
        <w:pStyle w:val="NormalWeb"/>
        <w:widowControl w:val="0"/>
        <w:spacing w:before="0" w:beforeAutospacing="0" w:after="0" w:afterAutospacing="0"/>
        <w:jc w:val="both"/>
        <w:rPr>
          <w:rFonts w:ascii="仿宋_GB2312" w:eastAsia="仿宋_GB2312" w:hAnsi="仿宋"/>
          <w:sz w:val="28"/>
          <w:szCs w:val="28"/>
        </w:rPr>
      </w:pPr>
      <w:bookmarkStart w:id="14" w:name="_Toc509763423"/>
      <w:r>
        <w:rPr>
          <w:rFonts w:ascii="仿宋_GB2312" w:eastAsia="仿宋_GB2312" w:hAnsi="仿宋" w:hint="eastAsia"/>
          <w:sz w:val="28"/>
          <w:szCs w:val="28"/>
        </w:rPr>
        <w:t>三、地质灾害的威胁对象、范围</w:t>
      </w:r>
      <w:bookmarkEnd w:id="14"/>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pacing w:val="-2"/>
          <w:sz w:val="28"/>
          <w:szCs w:val="28"/>
        </w:rPr>
      </w:pPr>
      <w:r>
        <w:rPr>
          <w:rFonts w:ascii="仿宋_GB2312" w:eastAsia="仿宋_GB2312" w:hAnsi="仿宋" w:hint="eastAsia"/>
          <w:spacing w:val="-2"/>
          <w:sz w:val="28"/>
          <w:szCs w:val="28"/>
        </w:rPr>
        <w:t>根据</w:t>
      </w:r>
      <w:r>
        <w:rPr>
          <w:rFonts w:ascii="仿宋_GB2312" w:eastAsia="仿宋_GB2312" w:hAnsi="仿宋"/>
          <w:spacing w:val="-2"/>
          <w:sz w:val="28"/>
          <w:szCs w:val="28"/>
        </w:rPr>
        <w:t>2019</w:t>
      </w:r>
      <w:r>
        <w:rPr>
          <w:rFonts w:ascii="仿宋_GB2312" w:eastAsia="仿宋_GB2312" w:hAnsi="仿宋" w:hint="eastAsia"/>
          <w:spacing w:val="-2"/>
          <w:sz w:val="28"/>
          <w:szCs w:val="28"/>
        </w:rPr>
        <w:t>年地质灾害趋势预测，发现的地质灾害危险点和隐患点的分布情况、危险范围以及严重程度，今年我区受地质灾害威胁的隐患共有</w:t>
      </w:r>
      <w:r>
        <w:rPr>
          <w:rFonts w:ascii="仿宋_GB2312" w:eastAsia="仿宋_GB2312" w:hAnsi="仿宋"/>
          <w:spacing w:val="-2"/>
          <w:sz w:val="28"/>
          <w:szCs w:val="28"/>
        </w:rPr>
        <w:t>23</w:t>
      </w:r>
      <w:r>
        <w:rPr>
          <w:rFonts w:ascii="仿宋_GB2312" w:eastAsia="仿宋_GB2312" w:hAnsi="仿宋" w:hint="eastAsia"/>
          <w:spacing w:val="-2"/>
          <w:sz w:val="28"/>
          <w:szCs w:val="28"/>
        </w:rPr>
        <w:t>处，受威胁人员主要分布在流水、北厝、南海、大练、白青、岚城、苏澳等乡镇、村，应要认真做好地质灾害危险点的防治工作。</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符合下述标准之一的区域均应划定为地质灾害危险区：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①居民居住区、学校房前屋后以及重要工程设施等人工开挖的高陡边坡的坡脚和坡肩边缘；</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②居民居住区或学校等房前屋后高陡自然土质斜坡和坡脚；</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③上游汇水面积较大的沟谷及沟口低洼地带；</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④侵蚀海岸岸坡边缘；</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⑤已查明的地质灾害隐患点（含过去已查明和每年新增加的地质灾害隐患区）；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⑥其他在汛期易发生地质灾害，可能造成人员伤亡的地带。</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此次平潭综合实验区地灾隐患点的排查情况如下：</w:t>
      </w:r>
    </w:p>
    <w:p w:rsidR="00186CAB" w:rsidRDefault="00186CAB">
      <w:pPr>
        <w:rPr>
          <w:rFonts w:ascii="仿宋_GB2312" w:eastAsia="仿宋_GB2312" w:hAnsi="Arial" w:cs="Arial"/>
          <w:kern w:val="0"/>
          <w:sz w:val="28"/>
          <w:szCs w:val="28"/>
        </w:rPr>
      </w:pPr>
      <w:r>
        <w:rPr>
          <w:rFonts w:ascii="仿宋_GB2312" w:eastAsia="仿宋_GB2312" w:hAnsi="Arial" w:cs="Arial" w:hint="eastAsia"/>
          <w:kern w:val="0"/>
          <w:sz w:val="28"/>
          <w:szCs w:val="28"/>
        </w:rPr>
        <w:t>（一）地质灾害危险点及隐患点的威胁对象以及范围分别是：</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1</w:t>
      </w:r>
      <w:r>
        <w:rPr>
          <w:rFonts w:ascii="仿宋_GB2312" w:eastAsia="仿宋_GB2312" w:hAnsi="仿宋" w:hint="eastAsia"/>
          <w:sz w:val="28"/>
          <w:szCs w:val="28"/>
        </w:rPr>
        <w:t>、流水镇：流水村</w:t>
      </w:r>
      <w:r>
        <w:rPr>
          <w:rFonts w:ascii="仿宋_GB2312" w:eastAsia="仿宋_GB2312" w:hAnsi="仿宋"/>
          <w:sz w:val="28"/>
          <w:szCs w:val="28"/>
        </w:rPr>
        <w:t>—</w:t>
      </w:r>
      <w:r>
        <w:rPr>
          <w:rFonts w:ascii="仿宋_GB2312" w:eastAsia="仿宋_GB2312" w:hAnsi="仿宋" w:hint="eastAsia"/>
          <w:sz w:val="28"/>
          <w:szCs w:val="28"/>
        </w:rPr>
        <w:t>下厝场村海岸侵蚀，受威胁对象为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13</w:t>
      </w:r>
      <w:r>
        <w:rPr>
          <w:rFonts w:ascii="仿宋_GB2312" w:eastAsia="仿宋_GB2312" w:hAnsi="仿宋" w:hint="eastAsia"/>
          <w:sz w:val="28"/>
          <w:szCs w:val="28"/>
        </w:rPr>
        <w:t>人及海岸沿线活动人员；北港村海岸侵蚀威胁对象为</w:t>
      </w:r>
      <w:r>
        <w:rPr>
          <w:rFonts w:ascii="仿宋_GB2312" w:eastAsia="仿宋_GB2312" w:hAnsi="仿宋"/>
          <w:sz w:val="28"/>
          <w:szCs w:val="28"/>
        </w:rPr>
        <w:t>10</w:t>
      </w:r>
      <w:r>
        <w:rPr>
          <w:rFonts w:ascii="仿宋_GB2312" w:eastAsia="仿宋_GB2312" w:hAnsi="仿宋" w:hint="eastAsia"/>
          <w:sz w:val="28"/>
          <w:szCs w:val="28"/>
        </w:rPr>
        <w:t>户</w:t>
      </w:r>
      <w:r>
        <w:rPr>
          <w:rFonts w:ascii="仿宋_GB2312" w:eastAsia="仿宋_GB2312" w:hAnsi="仿宋"/>
          <w:sz w:val="28"/>
          <w:szCs w:val="28"/>
        </w:rPr>
        <w:t>27</w:t>
      </w:r>
      <w:r>
        <w:rPr>
          <w:rFonts w:ascii="仿宋_GB2312" w:eastAsia="仿宋_GB2312" w:hAnsi="仿宋" w:hint="eastAsia"/>
          <w:sz w:val="28"/>
          <w:szCs w:val="28"/>
        </w:rPr>
        <w:t>人；渔屿村北岚岭滑坡威胁对象为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1</w:t>
      </w:r>
      <w:r>
        <w:rPr>
          <w:rFonts w:ascii="仿宋_GB2312" w:eastAsia="仿宋_GB2312" w:hAnsi="仿宋" w:hint="eastAsia"/>
          <w:sz w:val="28"/>
          <w:szCs w:val="28"/>
        </w:rPr>
        <w:t>人；渔屿村渔屿自然村海岸侵蚀，受威胁对象为</w:t>
      </w:r>
      <w:r>
        <w:rPr>
          <w:rFonts w:ascii="仿宋_GB2312" w:eastAsia="仿宋_GB2312" w:hAnsi="仿宋"/>
          <w:sz w:val="28"/>
          <w:szCs w:val="28"/>
        </w:rPr>
        <w:t>14</w:t>
      </w:r>
      <w:r>
        <w:rPr>
          <w:rFonts w:ascii="仿宋_GB2312" w:eastAsia="仿宋_GB2312" w:hAnsi="仿宋" w:hint="eastAsia"/>
          <w:sz w:val="28"/>
          <w:szCs w:val="28"/>
        </w:rPr>
        <w:t>户</w:t>
      </w:r>
      <w:r>
        <w:rPr>
          <w:rFonts w:ascii="仿宋_GB2312" w:eastAsia="仿宋_GB2312" w:hAnsi="仿宋"/>
          <w:sz w:val="28"/>
          <w:szCs w:val="28"/>
        </w:rPr>
        <w:t>54</w:t>
      </w:r>
      <w:r>
        <w:rPr>
          <w:rFonts w:ascii="仿宋_GB2312" w:eastAsia="仿宋_GB2312" w:hAnsi="仿宋" w:hint="eastAsia"/>
          <w:sz w:val="28"/>
          <w:szCs w:val="28"/>
        </w:rPr>
        <w:t>人；山门前村林学云等屋后滑坡，受威胁对象为</w:t>
      </w:r>
      <w:r>
        <w:rPr>
          <w:rFonts w:ascii="仿宋_GB2312" w:eastAsia="仿宋_GB2312" w:hAnsi="仿宋"/>
          <w:sz w:val="28"/>
          <w:szCs w:val="28"/>
        </w:rPr>
        <w:t>8</w:t>
      </w:r>
      <w:r>
        <w:rPr>
          <w:rFonts w:ascii="仿宋_GB2312" w:eastAsia="仿宋_GB2312" w:hAnsi="仿宋" w:hint="eastAsia"/>
          <w:sz w:val="28"/>
          <w:szCs w:val="28"/>
        </w:rPr>
        <w:t>户</w:t>
      </w:r>
      <w:r>
        <w:rPr>
          <w:rFonts w:ascii="仿宋_GB2312" w:eastAsia="仿宋_GB2312" w:hAnsi="仿宋"/>
          <w:sz w:val="28"/>
          <w:szCs w:val="28"/>
        </w:rPr>
        <w:t>21</w:t>
      </w:r>
      <w:r>
        <w:rPr>
          <w:rFonts w:ascii="仿宋_GB2312" w:eastAsia="仿宋_GB2312" w:hAnsi="仿宋" w:hint="eastAsia"/>
          <w:sz w:val="28"/>
          <w:szCs w:val="28"/>
        </w:rPr>
        <w:t>人</w:t>
      </w:r>
      <w:r>
        <w:rPr>
          <w:rFonts w:ascii="仿宋_GB2312" w:eastAsia="仿宋_GB2312" w:hAnsi="仿宋"/>
          <w:sz w:val="28"/>
          <w:szCs w:val="28"/>
        </w:rPr>
        <w:t xml:space="preserve">; </w:t>
      </w:r>
      <w:r>
        <w:rPr>
          <w:rFonts w:ascii="仿宋_GB2312" w:eastAsia="仿宋_GB2312" w:hAnsi="仿宋" w:hint="eastAsia"/>
          <w:sz w:val="28"/>
          <w:szCs w:val="28"/>
        </w:rPr>
        <w:t>小庠岛砂美村滑坡，受威胁对象为</w:t>
      </w:r>
      <w:r>
        <w:rPr>
          <w:rFonts w:ascii="仿宋_GB2312" w:eastAsia="仿宋_GB2312" w:hAnsi="仿宋"/>
          <w:sz w:val="28"/>
          <w:szCs w:val="28"/>
        </w:rPr>
        <w:t>469</w:t>
      </w:r>
      <w:r>
        <w:rPr>
          <w:rFonts w:ascii="仿宋_GB2312" w:eastAsia="仿宋_GB2312" w:hAnsi="仿宋" w:hint="eastAsia"/>
          <w:sz w:val="28"/>
          <w:szCs w:val="28"/>
        </w:rPr>
        <w:t>户；小庠岛沪楼村滑坡，受威胁对象为</w:t>
      </w:r>
      <w:r>
        <w:rPr>
          <w:rFonts w:ascii="仿宋_GB2312" w:eastAsia="仿宋_GB2312" w:hAnsi="仿宋"/>
          <w:sz w:val="28"/>
          <w:szCs w:val="28"/>
        </w:rPr>
        <w:t>312</w:t>
      </w:r>
      <w:r>
        <w:rPr>
          <w:rFonts w:ascii="仿宋_GB2312" w:eastAsia="仿宋_GB2312" w:hAnsi="仿宋" w:hint="eastAsia"/>
          <w:sz w:val="28"/>
          <w:szCs w:val="28"/>
        </w:rPr>
        <w:t>户（小庠岛已实施全岛搬迁，截止到</w:t>
      </w:r>
      <w:r>
        <w:rPr>
          <w:rFonts w:ascii="仿宋_GB2312" w:eastAsia="仿宋_GB2312" w:hAnsi="仿宋"/>
          <w:sz w:val="28"/>
          <w:szCs w:val="28"/>
        </w:rPr>
        <w:t>2019</w:t>
      </w:r>
      <w:r>
        <w:rPr>
          <w:rFonts w:ascii="仿宋_GB2312" w:eastAsia="仿宋_GB2312" w:hAnsi="仿宋" w:hint="eastAsia"/>
          <w:sz w:val="28"/>
          <w:szCs w:val="28"/>
        </w:rPr>
        <w:t>年</w:t>
      </w:r>
      <w:r>
        <w:rPr>
          <w:rFonts w:ascii="仿宋_GB2312" w:eastAsia="仿宋_GB2312" w:hAnsi="仿宋"/>
          <w:sz w:val="28"/>
          <w:szCs w:val="28"/>
        </w:rPr>
        <w:t>5</w:t>
      </w:r>
      <w:r>
        <w:rPr>
          <w:rFonts w:ascii="仿宋_GB2312" w:eastAsia="仿宋_GB2312" w:hAnsi="仿宋" w:hint="eastAsia"/>
          <w:sz w:val="28"/>
          <w:szCs w:val="28"/>
        </w:rPr>
        <w:t>月已完成搬迁（签约）</w:t>
      </w:r>
      <w:r>
        <w:rPr>
          <w:rFonts w:ascii="仿宋_GB2312" w:eastAsia="仿宋_GB2312" w:hAnsi="仿宋"/>
          <w:sz w:val="28"/>
          <w:szCs w:val="28"/>
        </w:rPr>
        <w:t>776</w:t>
      </w:r>
      <w:r>
        <w:rPr>
          <w:rFonts w:ascii="仿宋_GB2312" w:eastAsia="仿宋_GB2312" w:hAnsi="仿宋" w:hint="eastAsia"/>
          <w:sz w:val="28"/>
          <w:szCs w:val="28"/>
        </w:rPr>
        <w:t>户）。</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2</w:t>
      </w:r>
      <w:r>
        <w:rPr>
          <w:rFonts w:ascii="仿宋_GB2312" w:eastAsia="仿宋_GB2312" w:hAnsi="仿宋" w:hint="eastAsia"/>
          <w:sz w:val="28"/>
          <w:szCs w:val="28"/>
        </w:rPr>
        <w:t>、北厝镇：跨海村薛云房滑坡，威胁对象为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6</w:t>
      </w:r>
      <w:r>
        <w:rPr>
          <w:rFonts w:ascii="仿宋_GB2312" w:eastAsia="仿宋_GB2312" w:hAnsi="仿宋" w:hint="eastAsia"/>
          <w:sz w:val="28"/>
          <w:szCs w:val="28"/>
        </w:rPr>
        <w:t>人；先建村翁吓岳房后崩塌，威胁对象为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5</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3</w:t>
      </w:r>
      <w:r>
        <w:rPr>
          <w:rFonts w:ascii="仿宋_GB2312" w:eastAsia="仿宋_GB2312" w:hAnsi="仿宋" w:hint="eastAsia"/>
          <w:sz w:val="28"/>
          <w:szCs w:val="28"/>
        </w:rPr>
        <w:t>、白青乡：玉堂村东边山滑坡，威胁对象为</w:t>
      </w:r>
      <w:r>
        <w:rPr>
          <w:rFonts w:ascii="仿宋_GB2312" w:eastAsia="仿宋_GB2312" w:hAnsi="仿宋"/>
          <w:sz w:val="28"/>
          <w:szCs w:val="28"/>
        </w:rPr>
        <w:t>14</w:t>
      </w:r>
      <w:r>
        <w:rPr>
          <w:rFonts w:ascii="仿宋_GB2312" w:eastAsia="仿宋_GB2312" w:hAnsi="仿宋" w:hint="eastAsia"/>
          <w:sz w:val="28"/>
          <w:szCs w:val="28"/>
        </w:rPr>
        <w:t>户</w:t>
      </w:r>
      <w:r>
        <w:rPr>
          <w:rFonts w:ascii="仿宋_GB2312" w:eastAsia="仿宋_GB2312" w:hAnsi="仿宋"/>
          <w:sz w:val="28"/>
          <w:szCs w:val="28"/>
        </w:rPr>
        <w:t>67</w:t>
      </w:r>
      <w:r>
        <w:rPr>
          <w:rFonts w:ascii="仿宋_GB2312" w:eastAsia="仿宋_GB2312" w:hAnsi="仿宋" w:hint="eastAsia"/>
          <w:sz w:val="28"/>
          <w:szCs w:val="28"/>
        </w:rPr>
        <w:t>人；玉堂村游经福等</w:t>
      </w:r>
      <w:r>
        <w:rPr>
          <w:rFonts w:ascii="仿宋_GB2312" w:eastAsia="仿宋_GB2312" w:hAnsi="仿宋"/>
          <w:sz w:val="28"/>
          <w:szCs w:val="28"/>
        </w:rPr>
        <w:t>1</w:t>
      </w:r>
      <w:r>
        <w:rPr>
          <w:rFonts w:ascii="仿宋_GB2312" w:eastAsia="仿宋_GB2312" w:hAnsi="仿宋" w:hint="eastAsia"/>
          <w:sz w:val="28"/>
          <w:szCs w:val="28"/>
        </w:rPr>
        <w:t>户屋后滑坡，威胁对象</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4</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4</w:t>
      </w:r>
      <w:r>
        <w:rPr>
          <w:rFonts w:ascii="仿宋_GB2312" w:eastAsia="仿宋_GB2312" w:hAnsi="仿宋" w:hint="eastAsia"/>
          <w:sz w:val="28"/>
          <w:szCs w:val="28"/>
        </w:rPr>
        <w:t>、苏澳镇：龙头村林守忠等屋后滑坡，威胁对象为</w:t>
      </w:r>
      <w:r>
        <w:rPr>
          <w:rFonts w:ascii="仿宋_GB2312" w:eastAsia="仿宋_GB2312" w:hAnsi="仿宋"/>
          <w:sz w:val="28"/>
          <w:szCs w:val="28"/>
        </w:rPr>
        <w:t>11</w:t>
      </w:r>
      <w:r>
        <w:rPr>
          <w:rFonts w:ascii="仿宋_GB2312" w:eastAsia="仿宋_GB2312" w:hAnsi="仿宋" w:hint="eastAsia"/>
          <w:sz w:val="28"/>
          <w:szCs w:val="28"/>
        </w:rPr>
        <w:t>户</w:t>
      </w:r>
      <w:r>
        <w:rPr>
          <w:rFonts w:ascii="仿宋_GB2312" w:eastAsia="仿宋_GB2312" w:hAnsi="仿宋"/>
          <w:sz w:val="28"/>
          <w:szCs w:val="28"/>
        </w:rPr>
        <w:t>66</w:t>
      </w:r>
      <w:r>
        <w:rPr>
          <w:rFonts w:ascii="仿宋_GB2312" w:eastAsia="仿宋_GB2312" w:hAnsi="仿宋" w:hint="eastAsia"/>
          <w:sz w:val="28"/>
          <w:szCs w:val="28"/>
        </w:rPr>
        <w:t>人；红旗村吴运理屋前崩塌，威胁对象为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5</w:t>
      </w:r>
      <w:r>
        <w:rPr>
          <w:rFonts w:ascii="仿宋_GB2312" w:eastAsia="仿宋_GB2312" w:hAnsi="仿宋" w:hint="eastAsia"/>
          <w:sz w:val="28"/>
          <w:szCs w:val="28"/>
        </w:rPr>
        <w:t>、岚城镇：中湖村墓屿自然村欧阳福云房后崩塌，威胁对象为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7</w:t>
      </w:r>
      <w:r>
        <w:rPr>
          <w:rFonts w:ascii="仿宋_GB2312" w:eastAsia="仿宋_GB2312" w:hAnsi="仿宋" w:hint="eastAsia"/>
          <w:sz w:val="28"/>
          <w:szCs w:val="28"/>
        </w:rPr>
        <w:t>人；中湖村深坞自然村王香妹屋后崩塌，威胁对象为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12</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6</w:t>
      </w:r>
      <w:r>
        <w:rPr>
          <w:rFonts w:ascii="仿宋_GB2312" w:eastAsia="仿宋_GB2312" w:hAnsi="仿宋" w:hint="eastAsia"/>
          <w:sz w:val="28"/>
          <w:szCs w:val="28"/>
        </w:rPr>
        <w:t>、平原镇：平原乡山显美村林生等房后崩塌，威胁对象为</w:t>
      </w:r>
      <w:r>
        <w:rPr>
          <w:rFonts w:ascii="仿宋_GB2312" w:eastAsia="仿宋_GB2312" w:hAnsi="仿宋"/>
          <w:sz w:val="28"/>
          <w:szCs w:val="28"/>
        </w:rPr>
        <w:t>10</w:t>
      </w:r>
      <w:r>
        <w:rPr>
          <w:rFonts w:ascii="仿宋_GB2312" w:eastAsia="仿宋_GB2312" w:hAnsi="仿宋" w:hint="eastAsia"/>
          <w:sz w:val="28"/>
          <w:szCs w:val="28"/>
        </w:rPr>
        <w:t>户</w:t>
      </w:r>
      <w:r>
        <w:rPr>
          <w:rFonts w:ascii="仿宋_GB2312" w:eastAsia="仿宋_GB2312" w:hAnsi="仿宋"/>
          <w:sz w:val="28"/>
          <w:szCs w:val="28"/>
        </w:rPr>
        <w:t>23</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7</w:t>
      </w:r>
      <w:r>
        <w:rPr>
          <w:rFonts w:ascii="仿宋_GB2312" w:eastAsia="仿宋_GB2312" w:hAnsi="仿宋" w:hint="eastAsia"/>
          <w:sz w:val="28"/>
          <w:szCs w:val="28"/>
        </w:rPr>
        <w:t>、南海乡：江尾村海岸侵蚀，威胁对象为</w:t>
      </w:r>
      <w:r>
        <w:rPr>
          <w:rFonts w:ascii="仿宋_GB2312" w:eastAsia="仿宋_GB2312" w:hAnsi="仿宋"/>
          <w:sz w:val="28"/>
          <w:szCs w:val="28"/>
        </w:rPr>
        <w:t>12</w:t>
      </w:r>
      <w:r>
        <w:rPr>
          <w:rFonts w:ascii="仿宋_GB2312" w:eastAsia="仿宋_GB2312" w:hAnsi="仿宋" w:hint="eastAsia"/>
          <w:sz w:val="28"/>
          <w:szCs w:val="28"/>
        </w:rPr>
        <w:t>户</w:t>
      </w:r>
      <w:r>
        <w:rPr>
          <w:rFonts w:ascii="仿宋_GB2312" w:eastAsia="仿宋_GB2312" w:hAnsi="仿宋"/>
          <w:sz w:val="28"/>
          <w:szCs w:val="28"/>
        </w:rPr>
        <w:t>30</w:t>
      </w:r>
      <w:r>
        <w:rPr>
          <w:rFonts w:ascii="仿宋_GB2312" w:eastAsia="仿宋_GB2312" w:hAnsi="仿宋" w:hint="eastAsia"/>
          <w:sz w:val="28"/>
          <w:szCs w:val="28"/>
        </w:rPr>
        <w:t>人；江尾村普安下自然村林玉荣弟等屋前滑坡，威胁对象为</w:t>
      </w:r>
      <w:r>
        <w:rPr>
          <w:rFonts w:ascii="仿宋_GB2312" w:eastAsia="仿宋_GB2312" w:hAnsi="仿宋"/>
          <w:sz w:val="28"/>
          <w:szCs w:val="28"/>
        </w:rPr>
        <w:t>7</w:t>
      </w:r>
      <w:r>
        <w:rPr>
          <w:rFonts w:ascii="仿宋_GB2312" w:eastAsia="仿宋_GB2312" w:hAnsi="仿宋" w:hint="eastAsia"/>
          <w:sz w:val="28"/>
          <w:szCs w:val="28"/>
        </w:rPr>
        <w:t>户</w:t>
      </w:r>
      <w:r>
        <w:rPr>
          <w:rFonts w:ascii="仿宋_GB2312" w:eastAsia="仿宋_GB2312" w:hAnsi="仿宋"/>
          <w:sz w:val="28"/>
          <w:szCs w:val="28"/>
        </w:rPr>
        <w:t>27</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8</w:t>
      </w:r>
      <w:r>
        <w:rPr>
          <w:rFonts w:ascii="仿宋_GB2312" w:eastAsia="仿宋_GB2312" w:hAnsi="仿宋" w:hint="eastAsia"/>
          <w:sz w:val="28"/>
          <w:szCs w:val="28"/>
        </w:rPr>
        <w:t>、大练乡：月举村月举自然村滑坡，威胁对象为</w:t>
      </w:r>
      <w:r>
        <w:rPr>
          <w:rFonts w:ascii="仿宋_GB2312" w:eastAsia="仿宋_GB2312" w:hAnsi="仿宋"/>
          <w:sz w:val="28"/>
          <w:szCs w:val="28"/>
        </w:rPr>
        <w:t>22</w:t>
      </w:r>
      <w:r>
        <w:rPr>
          <w:rFonts w:ascii="仿宋_GB2312" w:eastAsia="仿宋_GB2312" w:hAnsi="仿宋" w:hint="eastAsia"/>
          <w:sz w:val="28"/>
          <w:szCs w:val="28"/>
        </w:rPr>
        <w:t>户</w:t>
      </w:r>
      <w:r>
        <w:rPr>
          <w:rFonts w:ascii="仿宋_GB2312" w:eastAsia="仿宋_GB2312" w:hAnsi="仿宋"/>
          <w:sz w:val="28"/>
          <w:szCs w:val="28"/>
        </w:rPr>
        <w:t>71</w:t>
      </w:r>
      <w:r>
        <w:rPr>
          <w:rFonts w:ascii="仿宋_GB2312" w:eastAsia="仿宋_GB2312" w:hAnsi="仿宋" w:hint="eastAsia"/>
          <w:sz w:val="28"/>
          <w:szCs w:val="28"/>
        </w:rPr>
        <w:t>人；围东村白礁自然村杨文平屋后崩塌，威胁对象为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人；月举村杨仕龙屋前滑坡，威胁对象为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5</w:t>
      </w:r>
      <w:r>
        <w:rPr>
          <w:rFonts w:ascii="仿宋_GB2312" w:eastAsia="仿宋_GB2312" w:hAnsi="仿宋" w:hint="eastAsia"/>
          <w:sz w:val="28"/>
          <w:szCs w:val="28"/>
        </w:rPr>
        <w:t>人；月举村红山自然村滑坡，威胁对象为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9</w:t>
      </w:r>
      <w:r>
        <w:rPr>
          <w:rFonts w:ascii="仿宋_GB2312" w:eastAsia="仿宋_GB2312" w:hAnsi="仿宋" w:hint="eastAsia"/>
          <w:sz w:val="28"/>
          <w:szCs w:val="28"/>
        </w:rPr>
        <w:t>、东庠乡：东庠渔场职工宿舍</w:t>
      </w:r>
      <w:r>
        <w:rPr>
          <w:rFonts w:ascii="仿宋_GB2312" w:eastAsia="仿宋_GB2312" w:hAnsi="仿宋"/>
          <w:sz w:val="28"/>
          <w:szCs w:val="28"/>
        </w:rPr>
        <w:t>3</w:t>
      </w:r>
      <w:r>
        <w:rPr>
          <w:rFonts w:ascii="仿宋_GB2312" w:eastAsia="仿宋_GB2312" w:hAnsi="仿宋" w:hint="eastAsia"/>
          <w:sz w:val="28"/>
          <w:szCs w:val="28"/>
        </w:rPr>
        <w:t>号楼东侧崩塌，威胁对象为</w:t>
      </w:r>
      <w:r>
        <w:rPr>
          <w:rFonts w:ascii="仿宋_GB2312" w:eastAsia="仿宋_GB2312" w:hAnsi="仿宋"/>
          <w:sz w:val="28"/>
          <w:szCs w:val="28"/>
        </w:rPr>
        <w:t>5</w:t>
      </w:r>
      <w:r>
        <w:rPr>
          <w:rFonts w:ascii="仿宋_GB2312" w:eastAsia="仿宋_GB2312" w:hAnsi="仿宋" w:hint="eastAsia"/>
          <w:sz w:val="28"/>
          <w:szCs w:val="28"/>
        </w:rPr>
        <w:t>户</w:t>
      </w:r>
      <w:r>
        <w:rPr>
          <w:rFonts w:ascii="仿宋_GB2312" w:eastAsia="仿宋_GB2312" w:hAnsi="仿宋"/>
          <w:sz w:val="28"/>
          <w:szCs w:val="28"/>
        </w:rPr>
        <w:t>5</w:t>
      </w:r>
      <w:r>
        <w:rPr>
          <w:rFonts w:ascii="仿宋_GB2312" w:eastAsia="仿宋_GB2312" w:hAnsi="仿宋" w:hint="eastAsia"/>
          <w:sz w:val="28"/>
          <w:szCs w:val="28"/>
        </w:rPr>
        <w:t>人。</w:t>
      </w:r>
    </w:p>
    <w:p w:rsidR="00186CAB" w:rsidRDefault="00186CAB">
      <w:pPr>
        <w:rPr>
          <w:rFonts w:ascii="仿宋_GB2312" w:eastAsia="仿宋_GB2312" w:hAnsi="Arial" w:cs="Arial"/>
          <w:kern w:val="0"/>
          <w:sz w:val="28"/>
          <w:szCs w:val="28"/>
        </w:rPr>
      </w:pPr>
      <w:r>
        <w:rPr>
          <w:rFonts w:ascii="仿宋_GB2312" w:eastAsia="仿宋_GB2312" w:hAnsi="Arial" w:cs="Arial" w:hint="eastAsia"/>
          <w:kern w:val="0"/>
          <w:sz w:val="28"/>
          <w:szCs w:val="28"/>
        </w:rPr>
        <w:t>（二）潜在不稳定斜坡威胁对象以及范围分别是：</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1</w:t>
      </w:r>
      <w:r>
        <w:rPr>
          <w:rFonts w:ascii="仿宋_GB2312" w:eastAsia="仿宋_GB2312" w:hAnsi="仿宋" w:hint="eastAsia"/>
          <w:sz w:val="28"/>
          <w:szCs w:val="28"/>
        </w:rPr>
        <w:t>、流水镇：流水村流水自然村潜在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12</w:t>
      </w:r>
      <w:r>
        <w:rPr>
          <w:rFonts w:ascii="仿宋_GB2312" w:eastAsia="仿宋_GB2312" w:hAnsi="仿宋" w:hint="eastAsia"/>
          <w:sz w:val="28"/>
          <w:szCs w:val="28"/>
        </w:rPr>
        <w:t>户</w:t>
      </w:r>
      <w:r>
        <w:rPr>
          <w:rFonts w:ascii="仿宋_GB2312" w:eastAsia="仿宋_GB2312" w:hAnsi="仿宋"/>
          <w:sz w:val="28"/>
          <w:szCs w:val="28"/>
        </w:rPr>
        <w:t>48</w:t>
      </w:r>
      <w:r>
        <w:rPr>
          <w:rFonts w:ascii="仿宋_GB2312" w:eastAsia="仿宋_GB2312" w:hAnsi="仿宋" w:hint="eastAsia"/>
          <w:sz w:val="28"/>
          <w:szCs w:val="28"/>
        </w:rPr>
        <w:t>人；渔屿村渔屿自然村潜在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6</w:t>
      </w:r>
      <w:r>
        <w:rPr>
          <w:rFonts w:ascii="仿宋_GB2312" w:eastAsia="仿宋_GB2312" w:hAnsi="仿宋" w:hint="eastAsia"/>
          <w:sz w:val="28"/>
          <w:szCs w:val="28"/>
        </w:rPr>
        <w:t>人；坑北村坑北自然村潜在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10</w:t>
      </w:r>
      <w:r>
        <w:rPr>
          <w:rFonts w:ascii="仿宋_GB2312" w:eastAsia="仿宋_GB2312" w:hAnsi="仿宋" w:hint="eastAsia"/>
          <w:sz w:val="28"/>
          <w:szCs w:val="28"/>
        </w:rPr>
        <w:t>人；下厝场村下厝场自然村潜在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人；君山村君山自然村潜在</w:t>
      </w:r>
      <w:r>
        <w:rPr>
          <w:rFonts w:ascii="仿宋_GB2312" w:eastAsia="仿宋_GB2312" w:hAnsi="仿宋"/>
          <w:sz w:val="28"/>
          <w:szCs w:val="28"/>
        </w:rPr>
        <w:t>3</w:t>
      </w:r>
      <w:r>
        <w:rPr>
          <w:rFonts w:ascii="仿宋_GB2312" w:eastAsia="仿宋_GB2312" w:hAnsi="仿宋" w:hint="eastAsia"/>
          <w:sz w:val="28"/>
          <w:szCs w:val="28"/>
        </w:rPr>
        <w:t>处不稳定斜坡，威胁对象为</w:t>
      </w:r>
      <w:r>
        <w:rPr>
          <w:rFonts w:ascii="仿宋_GB2312" w:eastAsia="仿宋_GB2312" w:hAnsi="仿宋"/>
          <w:sz w:val="28"/>
          <w:szCs w:val="28"/>
        </w:rPr>
        <w:t>4</w:t>
      </w:r>
      <w:r>
        <w:rPr>
          <w:rFonts w:ascii="仿宋_GB2312" w:eastAsia="仿宋_GB2312" w:hAnsi="仿宋" w:hint="eastAsia"/>
          <w:sz w:val="28"/>
          <w:szCs w:val="28"/>
        </w:rPr>
        <w:t>户</w:t>
      </w:r>
      <w:r>
        <w:rPr>
          <w:rFonts w:ascii="仿宋_GB2312" w:eastAsia="仿宋_GB2312" w:hAnsi="仿宋"/>
          <w:sz w:val="28"/>
          <w:szCs w:val="28"/>
        </w:rPr>
        <w:t>19</w:t>
      </w:r>
      <w:r>
        <w:rPr>
          <w:rFonts w:ascii="仿宋_GB2312" w:eastAsia="仿宋_GB2312" w:hAnsi="仿宋" w:hint="eastAsia"/>
          <w:sz w:val="28"/>
          <w:szCs w:val="28"/>
        </w:rPr>
        <w:t>人；后田村后田自然村潜在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7</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2</w:t>
      </w:r>
      <w:r>
        <w:rPr>
          <w:rFonts w:ascii="仿宋_GB2312" w:eastAsia="仿宋_GB2312" w:hAnsi="仿宋" w:hint="eastAsia"/>
          <w:sz w:val="28"/>
          <w:szCs w:val="28"/>
        </w:rPr>
        <w:t>、北厝镇：跨海村跨海自然村潜在</w:t>
      </w:r>
      <w:r>
        <w:rPr>
          <w:rFonts w:ascii="仿宋_GB2312" w:eastAsia="仿宋_GB2312" w:hAnsi="仿宋"/>
          <w:sz w:val="28"/>
          <w:szCs w:val="28"/>
        </w:rPr>
        <w:t>4</w:t>
      </w:r>
      <w:r>
        <w:rPr>
          <w:rFonts w:ascii="仿宋_GB2312" w:eastAsia="仿宋_GB2312" w:hAnsi="仿宋" w:hint="eastAsia"/>
          <w:sz w:val="28"/>
          <w:szCs w:val="28"/>
        </w:rPr>
        <w:t>处不稳定斜坡，威胁对象为</w:t>
      </w:r>
      <w:r>
        <w:rPr>
          <w:rFonts w:ascii="仿宋_GB2312" w:eastAsia="仿宋_GB2312" w:hAnsi="仿宋"/>
          <w:sz w:val="28"/>
          <w:szCs w:val="28"/>
        </w:rPr>
        <w:t>4</w:t>
      </w:r>
      <w:r>
        <w:rPr>
          <w:rFonts w:ascii="仿宋_GB2312" w:eastAsia="仿宋_GB2312" w:hAnsi="仿宋" w:hint="eastAsia"/>
          <w:sz w:val="28"/>
          <w:szCs w:val="28"/>
        </w:rPr>
        <w:t>户</w:t>
      </w:r>
      <w:r>
        <w:rPr>
          <w:rFonts w:ascii="仿宋_GB2312" w:eastAsia="仿宋_GB2312" w:hAnsi="仿宋"/>
          <w:sz w:val="28"/>
          <w:szCs w:val="28"/>
        </w:rPr>
        <w:t>21</w:t>
      </w:r>
      <w:r>
        <w:rPr>
          <w:rFonts w:ascii="仿宋_GB2312" w:eastAsia="仿宋_GB2312" w:hAnsi="仿宋" w:hint="eastAsia"/>
          <w:sz w:val="28"/>
          <w:szCs w:val="28"/>
        </w:rPr>
        <w:t>人；湖西村湖西自然村潜在</w:t>
      </w:r>
      <w:r>
        <w:rPr>
          <w:rFonts w:ascii="仿宋_GB2312" w:eastAsia="仿宋_GB2312" w:hAnsi="仿宋"/>
          <w:sz w:val="28"/>
          <w:szCs w:val="28"/>
        </w:rPr>
        <w:t>3</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11</w:t>
      </w:r>
      <w:r>
        <w:rPr>
          <w:rFonts w:ascii="仿宋_GB2312" w:eastAsia="仿宋_GB2312" w:hAnsi="仿宋" w:hint="eastAsia"/>
          <w:sz w:val="28"/>
          <w:szCs w:val="28"/>
        </w:rPr>
        <w:t>人；娘宫村娘宫自然村潜在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10</w:t>
      </w:r>
      <w:r>
        <w:rPr>
          <w:rFonts w:ascii="仿宋_GB2312" w:eastAsia="仿宋_GB2312" w:hAnsi="仿宋" w:hint="eastAsia"/>
          <w:sz w:val="28"/>
          <w:szCs w:val="28"/>
        </w:rPr>
        <w:t>户</w:t>
      </w:r>
      <w:r>
        <w:rPr>
          <w:rFonts w:ascii="仿宋_GB2312" w:eastAsia="仿宋_GB2312" w:hAnsi="仿宋"/>
          <w:sz w:val="28"/>
          <w:szCs w:val="28"/>
        </w:rPr>
        <w:t>27</w:t>
      </w:r>
      <w:r>
        <w:rPr>
          <w:rFonts w:ascii="仿宋_GB2312" w:eastAsia="仿宋_GB2312" w:hAnsi="仿宋" w:hint="eastAsia"/>
          <w:sz w:val="28"/>
          <w:szCs w:val="28"/>
        </w:rPr>
        <w:t>人；沃尾村沃尾自然村潜在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人；山利村山利自然村潜在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15</w:t>
      </w:r>
      <w:r>
        <w:rPr>
          <w:rFonts w:ascii="仿宋_GB2312" w:eastAsia="仿宋_GB2312" w:hAnsi="仿宋" w:hint="eastAsia"/>
          <w:sz w:val="28"/>
          <w:szCs w:val="28"/>
        </w:rPr>
        <w:t>人；红山村红山自然村潜在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10</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3</w:t>
      </w:r>
      <w:r>
        <w:rPr>
          <w:rFonts w:ascii="仿宋_GB2312" w:eastAsia="仿宋_GB2312" w:hAnsi="仿宋" w:hint="eastAsia"/>
          <w:sz w:val="28"/>
          <w:szCs w:val="28"/>
        </w:rPr>
        <w:t>、白青乡：岱峰村岱峰自然村潜在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6</w:t>
      </w:r>
      <w:r>
        <w:rPr>
          <w:rFonts w:ascii="仿宋_GB2312" w:eastAsia="仿宋_GB2312" w:hAnsi="仿宋" w:hint="eastAsia"/>
          <w:sz w:val="28"/>
          <w:szCs w:val="28"/>
        </w:rPr>
        <w:t>人；青锋村青锋自然村潜在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3</w:t>
      </w:r>
      <w:r>
        <w:rPr>
          <w:rFonts w:ascii="仿宋_GB2312" w:eastAsia="仿宋_GB2312" w:hAnsi="仿宋" w:hint="eastAsia"/>
          <w:sz w:val="28"/>
          <w:szCs w:val="28"/>
        </w:rPr>
        <w:t>人；白胜村白胜自然村潜在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3</w:t>
      </w:r>
      <w:r>
        <w:rPr>
          <w:rFonts w:ascii="仿宋_GB2312" w:eastAsia="仿宋_GB2312" w:hAnsi="仿宋" w:hint="eastAsia"/>
          <w:sz w:val="28"/>
          <w:szCs w:val="28"/>
        </w:rPr>
        <w:t>人；南盘村南盘自然村潜在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3</w:t>
      </w:r>
      <w:r>
        <w:rPr>
          <w:rFonts w:ascii="仿宋_GB2312" w:eastAsia="仿宋_GB2312" w:hAnsi="仿宋" w:hint="eastAsia"/>
          <w:sz w:val="28"/>
          <w:szCs w:val="28"/>
        </w:rPr>
        <w:t>人；玉堂村玉堂自然村潜在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7</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4</w:t>
      </w:r>
      <w:r>
        <w:rPr>
          <w:rFonts w:ascii="仿宋_GB2312" w:eastAsia="仿宋_GB2312" w:hAnsi="仿宋" w:hint="eastAsia"/>
          <w:sz w:val="28"/>
          <w:szCs w:val="28"/>
        </w:rPr>
        <w:t>、敖东镇：苍海村苍海自然村潜在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13</w:t>
      </w:r>
      <w:r>
        <w:rPr>
          <w:rFonts w:ascii="仿宋_GB2312" w:eastAsia="仿宋_GB2312" w:hAnsi="仿宋" w:hint="eastAsia"/>
          <w:sz w:val="28"/>
          <w:szCs w:val="28"/>
        </w:rPr>
        <w:t>人；华东村华东自然村潜在</w:t>
      </w:r>
      <w:r>
        <w:rPr>
          <w:rFonts w:ascii="仿宋_GB2312" w:eastAsia="仿宋_GB2312" w:hAnsi="仿宋"/>
          <w:sz w:val="28"/>
          <w:szCs w:val="28"/>
        </w:rPr>
        <w:t>2</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7</w:t>
      </w:r>
      <w:r>
        <w:rPr>
          <w:rFonts w:ascii="仿宋_GB2312" w:eastAsia="仿宋_GB2312" w:hAnsi="仿宋" w:hint="eastAsia"/>
          <w:sz w:val="28"/>
          <w:szCs w:val="28"/>
        </w:rPr>
        <w:t>人；大福村大福自然村潜在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3</w:t>
      </w:r>
      <w:r>
        <w:rPr>
          <w:rFonts w:ascii="仿宋_GB2312" w:eastAsia="仿宋_GB2312" w:hAnsi="仿宋" w:hint="eastAsia"/>
          <w:sz w:val="28"/>
          <w:szCs w:val="28"/>
        </w:rPr>
        <w:t>人；渔庄村渔庄自然村潜在</w:t>
      </w:r>
      <w:r>
        <w:rPr>
          <w:rFonts w:ascii="仿宋_GB2312" w:eastAsia="仿宋_GB2312" w:hAnsi="仿宋"/>
          <w:sz w:val="28"/>
          <w:szCs w:val="28"/>
        </w:rPr>
        <w:t>3</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17</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5</w:t>
      </w:r>
      <w:r>
        <w:rPr>
          <w:rFonts w:ascii="仿宋_GB2312" w:eastAsia="仿宋_GB2312" w:hAnsi="仿宋" w:hint="eastAsia"/>
          <w:sz w:val="28"/>
          <w:szCs w:val="28"/>
        </w:rPr>
        <w:t>、芦洋乡：马腿村马腿自然村潜在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3</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6</w:t>
      </w:r>
      <w:r>
        <w:rPr>
          <w:rFonts w:ascii="仿宋_GB2312" w:eastAsia="仿宋_GB2312" w:hAnsi="仿宋" w:hint="eastAsia"/>
          <w:sz w:val="28"/>
          <w:szCs w:val="28"/>
        </w:rPr>
        <w:t>、潭城镇：宝湖社区潜在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1</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7</w:t>
      </w:r>
      <w:r>
        <w:rPr>
          <w:rFonts w:ascii="仿宋_GB2312" w:eastAsia="仿宋_GB2312" w:hAnsi="仿宋" w:hint="eastAsia"/>
          <w:sz w:val="28"/>
          <w:szCs w:val="28"/>
        </w:rPr>
        <w:t>、澳前镇：岭前村岭前自然村潜在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10</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8</w:t>
      </w:r>
      <w:r>
        <w:rPr>
          <w:rFonts w:ascii="仿宋_GB2312" w:eastAsia="仿宋_GB2312" w:hAnsi="仿宋" w:hint="eastAsia"/>
          <w:sz w:val="28"/>
          <w:szCs w:val="28"/>
        </w:rPr>
        <w:t>、苏澳镇：看澳村看澳自然村潜在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2</w:t>
      </w:r>
      <w:r>
        <w:rPr>
          <w:rFonts w:ascii="仿宋_GB2312" w:eastAsia="仿宋_GB2312" w:hAnsi="仿宋" w:hint="eastAsia"/>
          <w:sz w:val="28"/>
          <w:szCs w:val="28"/>
        </w:rPr>
        <w:t>户</w:t>
      </w:r>
      <w:r>
        <w:rPr>
          <w:rFonts w:ascii="仿宋_GB2312" w:eastAsia="仿宋_GB2312" w:hAnsi="仿宋"/>
          <w:sz w:val="28"/>
          <w:szCs w:val="28"/>
        </w:rPr>
        <w:t>2</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9</w:t>
      </w:r>
      <w:r>
        <w:rPr>
          <w:rFonts w:ascii="仿宋_GB2312" w:eastAsia="仿宋_GB2312" w:hAnsi="仿宋" w:hint="eastAsia"/>
          <w:sz w:val="28"/>
          <w:szCs w:val="28"/>
        </w:rPr>
        <w:t>、南海乡：江尾村江尾自然村潜在</w:t>
      </w:r>
      <w:r>
        <w:rPr>
          <w:rFonts w:ascii="仿宋_GB2312" w:eastAsia="仿宋_GB2312" w:hAnsi="仿宋"/>
          <w:sz w:val="28"/>
          <w:szCs w:val="28"/>
        </w:rPr>
        <w:t>4</w:t>
      </w:r>
      <w:r>
        <w:rPr>
          <w:rFonts w:ascii="仿宋_GB2312" w:eastAsia="仿宋_GB2312" w:hAnsi="仿宋" w:hint="eastAsia"/>
          <w:sz w:val="28"/>
          <w:szCs w:val="28"/>
        </w:rPr>
        <w:t>处不稳定斜坡，威胁对象为</w:t>
      </w:r>
      <w:r>
        <w:rPr>
          <w:rFonts w:ascii="仿宋_GB2312" w:eastAsia="仿宋_GB2312" w:hAnsi="仿宋"/>
          <w:sz w:val="28"/>
          <w:szCs w:val="28"/>
        </w:rPr>
        <w:t>4</w:t>
      </w:r>
      <w:r>
        <w:rPr>
          <w:rFonts w:ascii="仿宋_GB2312" w:eastAsia="仿宋_GB2312" w:hAnsi="仿宋" w:hint="eastAsia"/>
          <w:sz w:val="28"/>
          <w:szCs w:val="28"/>
        </w:rPr>
        <w:t>户</w:t>
      </w:r>
      <w:r>
        <w:rPr>
          <w:rFonts w:ascii="仿宋_GB2312" w:eastAsia="仿宋_GB2312" w:hAnsi="仿宋"/>
          <w:sz w:val="28"/>
          <w:szCs w:val="28"/>
        </w:rPr>
        <w:t>16</w:t>
      </w:r>
      <w:r>
        <w:rPr>
          <w:rFonts w:ascii="仿宋_GB2312" w:eastAsia="仿宋_GB2312" w:hAnsi="仿宋" w:hint="eastAsia"/>
          <w:sz w:val="28"/>
          <w:szCs w:val="28"/>
        </w:rPr>
        <w:t>人。</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sz w:val="28"/>
          <w:szCs w:val="28"/>
        </w:rPr>
        <w:t>10</w:t>
      </w:r>
      <w:r>
        <w:rPr>
          <w:rFonts w:ascii="仿宋_GB2312" w:eastAsia="仿宋_GB2312" w:hAnsi="仿宋" w:hint="eastAsia"/>
          <w:sz w:val="28"/>
          <w:szCs w:val="28"/>
        </w:rPr>
        <w:t>、大练乡：渔限村渔限自然村潜在</w:t>
      </w:r>
      <w:r>
        <w:rPr>
          <w:rFonts w:ascii="仿宋_GB2312" w:eastAsia="仿宋_GB2312" w:hAnsi="仿宋"/>
          <w:sz w:val="28"/>
          <w:szCs w:val="28"/>
        </w:rPr>
        <w:t>3</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13</w:t>
      </w:r>
      <w:r>
        <w:rPr>
          <w:rFonts w:ascii="仿宋_GB2312" w:eastAsia="仿宋_GB2312" w:hAnsi="仿宋" w:hint="eastAsia"/>
          <w:sz w:val="28"/>
          <w:szCs w:val="28"/>
        </w:rPr>
        <w:t>人；围东村围东自然村潜在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1</w:t>
      </w:r>
      <w:r>
        <w:rPr>
          <w:rFonts w:ascii="仿宋_GB2312" w:eastAsia="仿宋_GB2312" w:hAnsi="仿宋" w:hint="eastAsia"/>
          <w:sz w:val="28"/>
          <w:szCs w:val="28"/>
        </w:rPr>
        <w:t>户</w:t>
      </w:r>
      <w:r>
        <w:rPr>
          <w:rFonts w:ascii="仿宋_GB2312" w:eastAsia="仿宋_GB2312" w:hAnsi="仿宋"/>
          <w:sz w:val="28"/>
          <w:szCs w:val="28"/>
        </w:rPr>
        <w:t>4</w:t>
      </w:r>
      <w:r>
        <w:rPr>
          <w:rFonts w:ascii="仿宋_GB2312" w:eastAsia="仿宋_GB2312" w:hAnsi="仿宋" w:hint="eastAsia"/>
          <w:sz w:val="28"/>
          <w:szCs w:val="28"/>
        </w:rPr>
        <w:t>人</w:t>
      </w:r>
      <w:r>
        <w:rPr>
          <w:rFonts w:ascii="仿宋_GB2312" w:eastAsia="仿宋_GB2312" w:hAnsi="仿宋"/>
          <w:sz w:val="28"/>
          <w:szCs w:val="28"/>
        </w:rPr>
        <w:t>;</w:t>
      </w:r>
      <w:r>
        <w:rPr>
          <w:rFonts w:ascii="仿宋_GB2312" w:eastAsia="仿宋_GB2312" w:hAnsi="仿宋" w:hint="eastAsia"/>
          <w:sz w:val="28"/>
          <w:szCs w:val="28"/>
        </w:rPr>
        <w:t>月举村月举自然村潜在</w:t>
      </w:r>
      <w:r>
        <w:rPr>
          <w:rFonts w:ascii="仿宋_GB2312" w:eastAsia="仿宋_GB2312" w:hAnsi="仿宋"/>
          <w:sz w:val="28"/>
          <w:szCs w:val="28"/>
        </w:rPr>
        <w:t>1</w:t>
      </w:r>
      <w:r>
        <w:rPr>
          <w:rFonts w:ascii="仿宋_GB2312" w:eastAsia="仿宋_GB2312" w:hAnsi="仿宋" w:hint="eastAsia"/>
          <w:sz w:val="28"/>
          <w:szCs w:val="28"/>
        </w:rPr>
        <w:t>处不稳定斜坡，威胁对象为</w:t>
      </w:r>
      <w:r>
        <w:rPr>
          <w:rFonts w:ascii="仿宋_GB2312" w:eastAsia="仿宋_GB2312" w:hAnsi="仿宋"/>
          <w:sz w:val="28"/>
          <w:szCs w:val="28"/>
        </w:rPr>
        <w:t>3</w:t>
      </w:r>
      <w:r>
        <w:rPr>
          <w:rFonts w:ascii="仿宋_GB2312" w:eastAsia="仿宋_GB2312" w:hAnsi="仿宋" w:hint="eastAsia"/>
          <w:sz w:val="28"/>
          <w:szCs w:val="28"/>
        </w:rPr>
        <w:t>户</w:t>
      </w:r>
      <w:r>
        <w:rPr>
          <w:rFonts w:ascii="仿宋_GB2312" w:eastAsia="仿宋_GB2312" w:hAnsi="仿宋"/>
          <w:sz w:val="28"/>
          <w:szCs w:val="28"/>
        </w:rPr>
        <w:t>12</w:t>
      </w:r>
      <w:r>
        <w:rPr>
          <w:rFonts w:ascii="仿宋_GB2312" w:eastAsia="仿宋_GB2312" w:hAnsi="仿宋" w:hint="eastAsia"/>
          <w:sz w:val="28"/>
          <w:szCs w:val="28"/>
        </w:rPr>
        <w:t>人。</w:t>
      </w:r>
    </w:p>
    <w:p w:rsidR="00186CAB" w:rsidRDefault="00186CAB">
      <w:pPr>
        <w:pStyle w:val="Heading1"/>
        <w:spacing w:before="200" w:after="200" w:line="240" w:lineRule="auto"/>
        <w:rPr>
          <w:rFonts w:ascii="仿宋_GB2312" w:eastAsia="仿宋_GB2312" w:hAnsi="Arial" w:cs="Arial"/>
          <w:b w:val="0"/>
          <w:bCs w:val="0"/>
          <w:kern w:val="0"/>
          <w:sz w:val="28"/>
          <w:szCs w:val="28"/>
        </w:rPr>
      </w:pPr>
      <w:bookmarkStart w:id="15" w:name="_Toc509763424"/>
      <w:r>
        <w:rPr>
          <w:rFonts w:ascii="仿宋_GB2312" w:eastAsia="仿宋_GB2312" w:hAnsi="Arial" w:cs="Arial" w:hint="eastAsia"/>
          <w:b w:val="0"/>
          <w:bCs w:val="0"/>
          <w:kern w:val="0"/>
          <w:sz w:val="28"/>
          <w:szCs w:val="28"/>
        </w:rPr>
        <w:t>四、</w:t>
      </w:r>
      <w:r>
        <w:rPr>
          <w:rFonts w:ascii="仿宋_GB2312" w:eastAsia="仿宋_GB2312" w:hAnsi="Arial" w:cs="Arial"/>
          <w:b w:val="0"/>
          <w:bCs w:val="0"/>
          <w:kern w:val="0"/>
          <w:sz w:val="28"/>
          <w:szCs w:val="28"/>
        </w:rPr>
        <w:t>2019</w:t>
      </w:r>
      <w:r>
        <w:rPr>
          <w:rFonts w:ascii="仿宋_GB2312" w:eastAsia="仿宋_GB2312" w:hAnsi="Arial" w:cs="Arial" w:hint="eastAsia"/>
          <w:b w:val="0"/>
          <w:bCs w:val="0"/>
          <w:kern w:val="0"/>
          <w:sz w:val="28"/>
          <w:szCs w:val="28"/>
        </w:rPr>
        <w:t>年地质灾害防治重点</w:t>
      </w:r>
      <w:bookmarkEnd w:id="15"/>
    </w:p>
    <w:p w:rsidR="00186CAB" w:rsidRDefault="00186CAB">
      <w:pPr>
        <w:pStyle w:val="Heading2"/>
        <w:spacing w:before="0" w:after="0" w:line="240" w:lineRule="auto"/>
        <w:rPr>
          <w:rFonts w:ascii="仿宋_GB2312" w:eastAsia="仿宋_GB2312" w:hAnsi="Arial" w:cs="Arial"/>
          <w:b w:val="0"/>
          <w:bCs w:val="0"/>
          <w:sz w:val="28"/>
          <w:szCs w:val="28"/>
        </w:rPr>
      </w:pPr>
      <w:bookmarkStart w:id="16" w:name="_Toc509763425"/>
      <w:r>
        <w:rPr>
          <w:rFonts w:ascii="仿宋_GB2312" w:eastAsia="仿宋_GB2312" w:hAnsi="Arial" w:cs="Arial" w:hint="eastAsia"/>
          <w:b w:val="0"/>
          <w:bCs w:val="0"/>
          <w:sz w:val="28"/>
          <w:szCs w:val="28"/>
        </w:rPr>
        <w:t>（一）重点防范时段</w:t>
      </w:r>
      <w:bookmarkEnd w:id="16"/>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平潭综合实验区突发性地质灾害的发生和地质灾害隐患的扩大多是强降雨引发的，而且每年汛期因地质灾害造成人员伤亡和经济损失占全年的</w:t>
      </w:r>
      <w:r>
        <w:rPr>
          <w:rFonts w:ascii="仿宋_GB2312" w:eastAsia="仿宋_GB2312" w:hAnsi="仿宋"/>
          <w:sz w:val="28"/>
          <w:szCs w:val="28"/>
        </w:rPr>
        <w:t>80%</w:t>
      </w:r>
      <w:r>
        <w:rPr>
          <w:rFonts w:ascii="仿宋_GB2312" w:eastAsia="仿宋_GB2312" w:hAnsi="仿宋" w:hint="eastAsia"/>
          <w:sz w:val="28"/>
          <w:szCs w:val="28"/>
        </w:rPr>
        <w:t>以上。今年我区遭受灾害性天气的可能性依然存在，我区地质灾害重点防范期为汛期，即</w:t>
      </w:r>
      <w:r>
        <w:rPr>
          <w:rFonts w:ascii="仿宋_GB2312" w:eastAsia="仿宋_GB2312" w:hAnsi="仿宋"/>
          <w:sz w:val="28"/>
          <w:szCs w:val="28"/>
        </w:rPr>
        <w:t>4</w:t>
      </w:r>
      <w:r>
        <w:rPr>
          <w:rFonts w:ascii="仿宋_GB2312" w:eastAsia="仿宋_GB2312" w:hAnsi="仿宋" w:hint="eastAsia"/>
          <w:sz w:val="28"/>
          <w:szCs w:val="28"/>
        </w:rPr>
        <w:t>月</w:t>
      </w:r>
      <w:r>
        <w:rPr>
          <w:rFonts w:ascii="仿宋_GB2312" w:eastAsia="仿宋_GB2312" w:hAnsi="仿宋"/>
          <w:sz w:val="28"/>
          <w:szCs w:val="28"/>
        </w:rPr>
        <w:t>1</w:t>
      </w:r>
      <w:r>
        <w:rPr>
          <w:rFonts w:ascii="仿宋_GB2312" w:eastAsia="仿宋_GB2312" w:hAnsi="仿宋" w:hint="eastAsia"/>
          <w:sz w:val="28"/>
          <w:szCs w:val="28"/>
        </w:rPr>
        <w:t>日至</w:t>
      </w:r>
      <w:r>
        <w:rPr>
          <w:rFonts w:ascii="仿宋_GB2312" w:eastAsia="仿宋_GB2312" w:hAnsi="仿宋"/>
          <w:sz w:val="28"/>
          <w:szCs w:val="28"/>
        </w:rPr>
        <w:t>10</w:t>
      </w:r>
      <w:r>
        <w:rPr>
          <w:rFonts w:ascii="仿宋_GB2312" w:eastAsia="仿宋_GB2312" w:hAnsi="仿宋" w:hint="eastAsia"/>
          <w:sz w:val="28"/>
          <w:szCs w:val="28"/>
        </w:rPr>
        <w:t>月</w:t>
      </w:r>
      <w:r>
        <w:rPr>
          <w:rFonts w:ascii="仿宋_GB2312" w:eastAsia="仿宋_GB2312" w:hAnsi="仿宋"/>
          <w:sz w:val="28"/>
          <w:szCs w:val="28"/>
        </w:rPr>
        <w:t>15</w:t>
      </w:r>
      <w:r>
        <w:rPr>
          <w:rFonts w:ascii="仿宋_GB2312" w:eastAsia="仿宋_GB2312" w:hAnsi="仿宋" w:hint="eastAsia"/>
          <w:sz w:val="28"/>
          <w:szCs w:val="28"/>
        </w:rPr>
        <w:t>日，其中</w:t>
      </w:r>
      <w:r>
        <w:rPr>
          <w:rFonts w:ascii="仿宋_GB2312" w:eastAsia="仿宋_GB2312" w:hAnsi="仿宋"/>
          <w:sz w:val="28"/>
          <w:szCs w:val="28"/>
        </w:rPr>
        <w:t>5</w:t>
      </w:r>
      <w:r>
        <w:rPr>
          <w:rFonts w:ascii="仿宋_GB2312" w:eastAsia="仿宋_GB2312" w:hAnsi="仿宋" w:hint="eastAsia"/>
          <w:sz w:val="28"/>
          <w:szCs w:val="28"/>
        </w:rPr>
        <w:t>月下旬、</w:t>
      </w:r>
      <w:r>
        <w:rPr>
          <w:rFonts w:ascii="仿宋_GB2312" w:eastAsia="仿宋_GB2312" w:hAnsi="仿宋"/>
          <w:sz w:val="28"/>
          <w:szCs w:val="28"/>
        </w:rPr>
        <w:t>6</w:t>
      </w:r>
      <w:r>
        <w:rPr>
          <w:rFonts w:ascii="仿宋_GB2312" w:eastAsia="仿宋_GB2312" w:hAnsi="仿宋" w:hint="eastAsia"/>
          <w:sz w:val="28"/>
          <w:szCs w:val="28"/>
        </w:rPr>
        <w:t>月中旬的雨季和</w:t>
      </w:r>
      <w:r>
        <w:rPr>
          <w:rFonts w:ascii="仿宋_GB2312" w:eastAsia="仿宋_GB2312" w:hAnsi="仿宋"/>
          <w:sz w:val="28"/>
          <w:szCs w:val="28"/>
        </w:rPr>
        <w:t>7</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月为台风暴雨季是地质灾害重点防范期中的重中之重。</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据区气象台预测，预计</w:t>
      </w:r>
      <w:r>
        <w:rPr>
          <w:rFonts w:ascii="仿宋_GB2312" w:eastAsia="仿宋_GB2312" w:hAnsi="仿宋"/>
          <w:sz w:val="28"/>
          <w:szCs w:val="28"/>
        </w:rPr>
        <w:t>2019</w:t>
      </w:r>
      <w:r>
        <w:rPr>
          <w:rFonts w:ascii="仿宋_GB2312" w:eastAsia="仿宋_GB2312" w:hAnsi="仿宋" w:hint="eastAsia"/>
          <w:sz w:val="28"/>
          <w:szCs w:val="28"/>
        </w:rPr>
        <w:t>年早春季（</w:t>
      </w:r>
      <w:r>
        <w:rPr>
          <w:rFonts w:ascii="仿宋_GB2312" w:eastAsia="仿宋_GB2312" w:hAnsi="仿宋"/>
          <w:sz w:val="28"/>
          <w:szCs w:val="28"/>
        </w:rPr>
        <w:t>3</w:t>
      </w:r>
      <w:r>
        <w:rPr>
          <w:rFonts w:ascii="仿宋_GB2312" w:eastAsia="仿宋_GB2312" w:hAnsi="仿宋" w:hint="eastAsia"/>
          <w:sz w:val="28"/>
          <w:szCs w:val="28"/>
        </w:rPr>
        <w:t>～</w:t>
      </w:r>
      <w:r>
        <w:rPr>
          <w:rFonts w:ascii="仿宋_GB2312" w:eastAsia="仿宋_GB2312" w:hAnsi="仿宋"/>
          <w:sz w:val="28"/>
          <w:szCs w:val="28"/>
        </w:rPr>
        <w:t>4</w:t>
      </w:r>
      <w:r>
        <w:rPr>
          <w:rFonts w:ascii="仿宋_GB2312" w:eastAsia="仿宋_GB2312" w:hAnsi="仿宋" w:hint="eastAsia"/>
          <w:sz w:val="28"/>
          <w:szCs w:val="28"/>
        </w:rPr>
        <w:t>月）平均气温正常偏高，降水量正常偏多。雨季（</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月）平均气温偏高，降水量偏多。夏季（</w:t>
      </w:r>
      <w:r>
        <w:rPr>
          <w:rFonts w:ascii="仿宋_GB2312" w:eastAsia="仿宋_GB2312" w:hAnsi="仿宋"/>
          <w:sz w:val="28"/>
          <w:szCs w:val="28"/>
        </w:rPr>
        <w:t>7</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月）平均气温偏高，降水量偏少。秋季（</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11</w:t>
      </w:r>
      <w:r>
        <w:rPr>
          <w:rFonts w:ascii="仿宋_GB2312" w:eastAsia="仿宋_GB2312" w:hAnsi="仿宋" w:hint="eastAsia"/>
          <w:sz w:val="28"/>
          <w:szCs w:val="28"/>
        </w:rPr>
        <w:t>月）气温正常略高，降雨量偏少。影响或登陆我区的台风个数</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个。</w:t>
      </w:r>
      <w:r>
        <w:rPr>
          <w:rFonts w:ascii="仿宋_GB2312" w:eastAsia="仿宋_GB2312" w:hAnsi="仿宋"/>
          <w:sz w:val="28"/>
          <w:szCs w:val="28"/>
        </w:rPr>
        <w:t xml:space="preserve"> </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全区</w:t>
      </w:r>
      <w:r>
        <w:rPr>
          <w:rFonts w:ascii="仿宋_GB2312" w:eastAsia="仿宋_GB2312" w:hAnsi="仿宋"/>
          <w:sz w:val="28"/>
          <w:szCs w:val="28"/>
        </w:rPr>
        <w:t>2018</w:t>
      </w:r>
      <w:r>
        <w:rPr>
          <w:rFonts w:ascii="仿宋_GB2312" w:eastAsia="仿宋_GB2312" w:hAnsi="仿宋" w:hint="eastAsia"/>
          <w:sz w:val="28"/>
          <w:szCs w:val="28"/>
        </w:rPr>
        <w:t>年年降水量约为</w:t>
      </w:r>
      <w:r>
        <w:rPr>
          <w:rFonts w:ascii="仿宋_GB2312" w:eastAsia="仿宋_GB2312" w:hAnsi="仿宋"/>
          <w:sz w:val="28"/>
          <w:szCs w:val="28"/>
        </w:rPr>
        <w:t>1230.4mm</w:t>
      </w:r>
      <w:r>
        <w:rPr>
          <w:rFonts w:ascii="仿宋_GB2312" w:eastAsia="仿宋_GB2312" w:hAnsi="仿宋" w:hint="eastAsia"/>
          <w:sz w:val="28"/>
          <w:szCs w:val="28"/>
        </w:rPr>
        <w:t>，比常年（</w:t>
      </w:r>
      <w:r>
        <w:rPr>
          <w:rFonts w:ascii="仿宋_GB2312" w:eastAsia="仿宋_GB2312" w:hAnsi="仿宋"/>
          <w:sz w:val="28"/>
          <w:szCs w:val="28"/>
        </w:rPr>
        <w:t>1297.8mm</w:t>
      </w:r>
      <w:r>
        <w:rPr>
          <w:rFonts w:ascii="仿宋_GB2312" w:eastAsia="仿宋_GB2312" w:hAnsi="仿宋" w:hint="eastAsia"/>
          <w:sz w:val="28"/>
          <w:szCs w:val="28"/>
        </w:rPr>
        <w:t>）相比少</w:t>
      </w:r>
      <w:r>
        <w:rPr>
          <w:rFonts w:ascii="仿宋_GB2312" w:eastAsia="仿宋_GB2312" w:hAnsi="仿宋"/>
          <w:sz w:val="28"/>
          <w:szCs w:val="28"/>
        </w:rPr>
        <w:t>67.4mm</w:t>
      </w:r>
      <w:r>
        <w:rPr>
          <w:rFonts w:ascii="仿宋_GB2312" w:eastAsia="仿宋_GB2312" w:hAnsi="仿宋" w:hint="eastAsia"/>
          <w:sz w:val="28"/>
          <w:szCs w:val="28"/>
        </w:rPr>
        <w:t>，属正常；其中，</w:t>
      </w:r>
      <w:r>
        <w:rPr>
          <w:rFonts w:ascii="仿宋_GB2312" w:eastAsia="仿宋_GB2312" w:hAnsi="仿宋"/>
          <w:sz w:val="28"/>
          <w:szCs w:val="28"/>
        </w:rPr>
        <w:t>12</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月的冬季总降雨量为</w:t>
      </w:r>
      <w:r>
        <w:rPr>
          <w:rFonts w:ascii="仿宋_GB2312" w:eastAsia="仿宋_GB2312" w:hAnsi="仿宋"/>
          <w:sz w:val="28"/>
          <w:szCs w:val="28"/>
        </w:rPr>
        <w:t>242.4mm</w:t>
      </w:r>
      <w:r>
        <w:rPr>
          <w:rFonts w:ascii="仿宋_GB2312" w:eastAsia="仿宋_GB2312" w:hAnsi="仿宋" w:hint="eastAsia"/>
          <w:sz w:val="28"/>
          <w:szCs w:val="28"/>
        </w:rPr>
        <w:t>；</w:t>
      </w:r>
      <w:r>
        <w:rPr>
          <w:rFonts w:ascii="仿宋_GB2312" w:eastAsia="仿宋_GB2312" w:hAnsi="仿宋"/>
          <w:sz w:val="28"/>
          <w:szCs w:val="28"/>
        </w:rPr>
        <w:t>3-5</w:t>
      </w:r>
      <w:r>
        <w:rPr>
          <w:rFonts w:ascii="仿宋_GB2312" w:eastAsia="仿宋_GB2312" w:hAnsi="仿宋" w:hint="eastAsia"/>
          <w:sz w:val="28"/>
          <w:szCs w:val="28"/>
        </w:rPr>
        <w:t>月的春季总降雨</w:t>
      </w:r>
      <w:r>
        <w:rPr>
          <w:rFonts w:ascii="仿宋_GB2312" w:eastAsia="仿宋_GB2312" w:hAnsi="仿宋"/>
          <w:sz w:val="28"/>
          <w:szCs w:val="28"/>
        </w:rPr>
        <w:t>178.1mm</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w:t>
      </w:r>
      <w:r>
        <w:rPr>
          <w:rFonts w:ascii="仿宋_GB2312" w:eastAsia="仿宋_GB2312" w:hAnsi="仿宋"/>
          <w:sz w:val="28"/>
          <w:szCs w:val="28"/>
        </w:rPr>
        <w:t>8</w:t>
      </w:r>
      <w:r>
        <w:rPr>
          <w:rFonts w:ascii="仿宋_GB2312" w:eastAsia="仿宋_GB2312" w:hAnsi="仿宋" w:hint="eastAsia"/>
          <w:sz w:val="28"/>
          <w:szCs w:val="28"/>
        </w:rPr>
        <w:t>月的夏季总降雨</w:t>
      </w:r>
      <w:r>
        <w:rPr>
          <w:rFonts w:ascii="仿宋_GB2312" w:eastAsia="仿宋_GB2312" w:hAnsi="仿宋"/>
          <w:sz w:val="28"/>
          <w:szCs w:val="28"/>
        </w:rPr>
        <w:t>596.5mm</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w:t>
      </w:r>
      <w:r>
        <w:rPr>
          <w:rFonts w:ascii="仿宋_GB2312" w:eastAsia="仿宋_GB2312" w:hAnsi="仿宋"/>
          <w:sz w:val="28"/>
          <w:szCs w:val="28"/>
        </w:rPr>
        <w:t>11</w:t>
      </w:r>
      <w:r>
        <w:rPr>
          <w:rFonts w:ascii="仿宋_GB2312" w:eastAsia="仿宋_GB2312" w:hAnsi="仿宋" w:hint="eastAsia"/>
          <w:sz w:val="28"/>
          <w:szCs w:val="28"/>
        </w:rPr>
        <w:t>月的秋季总降雨</w:t>
      </w:r>
      <w:r>
        <w:rPr>
          <w:rFonts w:ascii="仿宋_GB2312" w:eastAsia="仿宋_GB2312" w:hAnsi="仿宋"/>
          <w:sz w:val="28"/>
          <w:szCs w:val="28"/>
        </w:rPr>
        <w:t>202.2mm</w:t>
      </w:r>
      <w:r>
        <w:rPr>
          <w:rFonts w:ascii="仿宋_GB2312" w:eastAsia="仿宋_GB2312" w:hAnsi="仿宋" w:hint="eastAsia"/>
          <w:sz w:val="28"/>
          <w:szCs w:val="28"/>
        </w:rPr>
        <w:t>。预计我区今年雨季开始期和结束期，均属正常，雨季强度正常；其中，</w:t>
      </w:r>
      <w:r>
        <w:rPr>
          <w:rFonts w:ascii="仿宋_GB2312" w:eastAsia="仿宋_GB2312" w:hAnsi="仿宋"/>
          <w:sz w:val="28"/>
          <w:szCs w:val="28"/>
        </w:rPr>
        <w:t>3</w:t>
      </w:r>
      <w:r>
        <w:rPr>
          <w:rFonts w:ascii="仿宋_GB2312" w:eastAsia="仿宋_GB2312" w:hAnsi="仿宋" w:hint="eastAsia"/>
          <w:sz w:val="28"/>
          <w:szCs w:val="28"/>
        </w:rPr>
        <w:t>～</w:t>
      </w:r>
      <w:r>
        <w:rPr>
          <w:rFonts w:ascii="仿宋_GB2312" w:eastAsia="仿宋_GB2312" w:hAnsi="仿宋"/>
          <w:sz w:val="28"/>
          <w:szCs w:val="28"/>
        </w:rPr>
        <w:t>4</w:t>
      </w:r>
      <w:r>
        <w:rPr>
          <w:rFonts w:ascii="仿宋_GB2312" w:eastAsia="仿宋_GB2312" w:hAnsi="仿宋" w:hint="eastAsia"/>
          <w:sz w:val="28"/>
          <w:szCs w:val="28"/>
        </w:rPr>
        <w:t>月春播季预计降雨量</w:t>
      </w:r>
      <w:r>
        <w:rPr>
          <w:rFonts w:ascii="仿宋_GB2312" w:eastAsia="仿宋_GB2312" w:hAnsi="仿宋"/>
          <w:sz w:val="28"/>
          <w:szCs w:val="28"/>
        </w:rPr>
        <w:t>250</w:t>
      </w:r>
      <w:r>
        <w:rPr>
          <w:rFonts w:ascii="仿宋_GB2312" w:eastAsia="仿宋_GB2312" w:hAnsi="仿宋" w:hint="eastAsia"/>
          <w:sz w:val="28"/>
          <w:szCs w:val="28"/>
        </w:rPr>
        <w:t>～</w:t>
      </w:r>
      <w:r>
        <w:rPr>
          <w:rFonts w:ascii="仿宋_GB2312" w:eastAsia="仿宋_GB2312" w:hAnsi="仿宋"/>
          <w:sz w:val="28"/>
          <w:szCs w:val="28"/>
        </w:rPr>
        <w:t>300mm</w:t>
      </w:r>
      <w:r>
        <w:rPr>
          <w:rFonts w:ascii="仿宋_GB2312" w:eastAsia="仿宋_GB2312" w:hAnsi="仿宋" w:hint="eastAsia"/>
          <w:sz w:val="28"/>
          <w:szCs w:val="28"/>
        </w:rPr>
        <w:t>，偏多</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260.3mm</w:t>
      </w:r>
      <w:r>
        <w:rPr>
          <w:rFonts w:ascii="仿宋_GB2312" w:eastAsia="仿宋_GB2312" w:hAnsi="仿宋" w:hint="eastAsia"/>
          <w:sz w:val="28"/>
          <w:szCs w:val="28"/>
        </w:rPr>
        <w:t>）；</w:t>
      </w:r>
      <w:r>
        <w:rPr>
          <w:rFonts w:ascii="仿宋_GB2312" w:eastAsia="仿宋_GB2312" w:hAnsi="仿宋"/>
          <w:sz w:val="28"/>
          <w:szCs w:val="28"/>
        </w:rPr>
        <w:t>5</w:t>
      </w: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月雨季预计算降雨量</w:t>
      </w:r>
      <w:r>
        <w:rPr>
          <w:rFonts w:ascii="仿宋_GB2312" w:eastAsia="仿宋_GB2312" w:hAnsi="仿宋"/>
          <w:sz w:val="28"/>
          <w:szCs w:val="28"/>
        </w:rPr>
        <w:t>450mm</w:t>
      </w:r>
      <w:r>
        <w:rPr>
          <w:rFonts w:ascii="仿宋_GB2312" w:eastAsia="仿宋_GB2312" w:hAnsi="仿宋" w:hint="eastAsia"/>
          <w:sz w:val="28"/>
          <w:szCs w:val="28"/>
        </w:rPr>
        <w:t>～</w:t>
      </w:r>
      <w:r>
        <w:rPr>
          <w:rFonts w:ascii="仿宋_GB2312" w:eastAsia="仿宋_GB2312" w:hAnsi="仿宋"/>
          <w:sz w:val="28"/>
          <w:szCs w:val="28"/>
        </w:rPr>
        <w:t>500mm</w:t>
      </w:r>
      <w:r>
        <w:rPr>
          <w:rFonts w:ascii="仿宋_GB2312" w:eastAsia="仿宋_GB2312" w:hAnsi="仿宋" w:hint="eastAsia"/>
          <w:sz w:val="28"/>
          <w:szCs w:val="28"/>
        </w:rPr>
        <w:t>，偏多</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421.9mm</w:t>
      </w:r>
      <w:r>
        <w:rPr>
          <w:rFonts w:ascii="仿宋_GB2312" w:eastAsia="仿宋_GB2312" w:hAnsi="仿宋" w:hint="eastAsia"/>
          <w:sz w:val="28"/>
          <w:szCs w:val="28"/>
        </w:rPr>
        <w:t>）；</w:t>
      </w:r>
      <w:r>
        <w:rPr>
          <w:rFonts w:ascii="仿宋_GB2312" w:eastAsia="仿宋_GB2312" w:hAnsi="仿宋"/>
          <w:sz w:val="28"/>
          <w:szCs w:val="28"/>
        </w:rPr>
        <w:t>7</w:t>
      </w: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月台风季预计降雨量</w:t>
      </w:r>
      <w:r>
        <w:rPr>
          <w:rFonts w:ascii="仿宋_GB2312" w:eastAsia="仿宋_GB2312" w:hAnsi="仿宋"/>
          <w:sz w:val="28"/>
          <w:szCs w:val="28"/>
        </w:rPr>
        <w:t>280</w:t>
      </w:r>
      <w:r>
        <w:rPr>
          <w:rFonts w:ascii="仿宋_GB2312" w:eastAsia="仿宋_GB2312" w:hAnsi="仿宋" w:hint="eastAsia"/>
          <w:sz w:val="28"/>
          <w:szCs w:val="28"/>
        </w:rPr>
        <w:t>～</w:t>
      </w:r>
      <w:r>
        <w:rPr>
          <w:rFonts w:ascii="仿宋_GB2312" w:eastAsia="仿宋_GB2312" w:hAnsi="仿宋"/>
          <w:sz w:val="28"/>
          <w:szCs w:val="28"/>
        </w:rPr>
        <w:t>350mm</w:t>
      </w:r>
      <w:r>
        <w:rPr>
          <w:rFonts w:ascii="仿宋_GB2312" w:eastAsia="仿宋_GB2312" w:hAnsi="仿宋" w:hint="eastAsia"/>
          <w:sz w:val="28"/>
          <w:szCs w:val="28"/>
        </w:rPr>
        <w:t>，偏少</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3</w:t>
      </w:r>
      <w:r>
        <w:rPr>
          <w:rFonts w:ascii="仿宋_GB2312" w:eastAsia="仿宋_GB2312" w:hAnsi="仿宋" w:hint="eastAsia"/>
          <w:sz w:val="28"/>
          <w:szCs w:val="28"/>
        </w:rPr>
        <w:t>成（历年</w:t>
      </w:r>
      <w:r>
        <w:rPr>
          <w:rFonts w:ascii="仿宋_GB2312" w:eastAsia="仿宋_GB2312" w:hAnsi="仿宋"/>
          <w:sz w:val="28"/>
          <w:szCs w:val="28"/>
        </w:rPr>
        <w:t>380.2mm</w:t>
      </w:r>
      <w:r>
        <w:rPr>
          <w:rFonts w:ascii="仿宋_GB2312" w:eastAsia="仿宋_GB2312" w:hAnsi="仿宋" w:hint="eastAsia"/>
          <w:sz w:val="28"/>
          <w:szCs w:val="28"/>
        </w:rPr>
        <w:t>），</w:t>
      </w:r>
      <w:r>
        <w:rPr>
          <w:rFonts w:ascii="仿宋_GB2312" w:eastAsia="仿宋_GB2312" w:hAnsi="仿宋"/>
          <w:sz w:val="28"/>
          <w:szCs w:val="28"/>
        </w:rPr>
        <w:t>10</w:t>
      </w:r>
      <w:r>
        <w:rPr>
          <w:rFonts w:ascii="仿宋_GB2312" w:eastAsia="仿宋_GB2312" w:hAnsi="仿宋" w:hint="eastAsia"/>
          <w:sz w:val="28"/>
          <w:szCs w:val="28"/>
        </w:rPr>
        <w:t>～</w:t>
      </w:r>
      <w:r>
        <w:rPr>
          <w:rFonts w:ascii="仿宋_GB2312" w:eastAsia="仿宋_GB2312" w:hAnsi="仿宋"/>
          <w:sz w:val="28"/>
          <w:szCs w:val="28"/>
        </w:rPr>
        <w:t>11</w:t>
      </w:r>
      <w:r>
        <w:rPr>
          <w:rFonts w:ascii="仿宋_GB2312" w:eastAsia="仿宋_GB2312" w:hAnsi="仿宋" w:hint="eastAsia"/>
          <w:sz w:val="28"/>
          <w:szCs w:val="28"/>
        </w:rPr>
        <w:t>月预计降雨量</w:t>
      </w:r>
      <w:r>
        <w:rPr>
          <w:rFonts w:ascii="仿宋_GB2312" w:eastAsia="仿宋_GB2312" w:hAnsi="仿宋"/>
          <w:sz w:val="28"/>
          <w:szCs w:val="28"/>
        </w:rPr>
        <w:t>60</w:t>
      </w:r>
      <w:r>
        <w:rPr>
          <w:rFonts w:ascii="仿宋_GB2312" w:eastAsia="仿宋_GB2312" w:hAnsi="仿宋" w:hint="eastAsia"/>
          <w:sz w:val="28"/>
          <w:szCs w:val="28"/>
        </w:rPr>
        <w:t>～</w:t>
      </w:r>
      <w:r>
        <w:rPr>
          <w:rFonts w:ascii="仿宋_GB2312" w:eastAsia="仿宋_GB2312" w:hAnsi="仿宋"/>
          <w:sz w:val="28"/>
          <w:szCs w:val="28"/>
        </w:rPr>
        <w:t>90mm</w:t>
      </w:r>
      <w:r>
        <w:rPr>
          <w:rFonts w:ascii="仿宋_GB2312" w:eastAsia="仿宋_GB2312" w:hAnsi="仿宋" w:hint="eastAsia"/>
          <w:sz w:val="28"/>
          <w:szCs w:val="28"/>
        </w:rPr>
        <w:t>，偏少</w:t>
      </w:r>
      <w:r>
        <w:rPr>
          <w:rFonts w:ascii="仿宋_GB2312" w:eastAsia="仿宋_GB2312" w:hAnsi="仿宋"/>
          <w:sz w:val="28"/>
          <w:szCs w:val="28"/>
        </w:rPr>
        <w:t>1</w:t>
      </w: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成（历年平均</w:t>
      </w:r>
      <w:r>
        <w:rPr>
          <w:rFonts w:ascii="仿宋_GB2312" w:eastAsia="仿宋_GB2312" w:hAnsi="仿宋"/>
          <w:sz w:val="28"/>
          <w:szCs w:val="28"/>
        </w:rPr>
        <w:t>80.3mm</w:t>
      </w:r>
      <w:r>
        <w:rPr>
          <w:rFonts w:ascii="仿宋_GB2312" w:eastAsia="仿宋_GB2312" w:hAnsi="仿宋" w:hint="eastAsia"/>
          <w:sz w:val="28"/>
          <w:szCs w:val="28"/>
        </w:rPr>
        <w:t>）；雨季降雨相对集中期出现在</w:t>
      </w:r>
      <w:r>
        <w:rPr>
          <w:rFonts w:ascii="仿宋_GB2312" w:eastAsia="仿宋_GB2312" w:hAnsi="仿宋"/>
          <w:sz w:val="28"/>
          <w:szCs w:val="28"/>
        </w:rPr>
        <w:t>5</w:t>
      </w:r>
      <w:r>
        <w:rPr>
          <w:rFonts w:ascii="仿宋_GB2312" w:eastAsia="仿宋_GB2312" w:hAnsi="仿宋" w:hint="eastAsia"/>
          <w:sz w:val="28"/>
          <w:szCs w:val="28"/>
        </w:rPr>
        <w:t>月下旬中前期和</w:t>
      </w:r>
      <w:r>
        <w:rPr>
          <w:rFonts w:ascii="仿宋_GB2312" w:eastAsia="仿宋_GB2312" w:hAnsi="仿宋"/>
          <w:sz w:val="28"/>
          <w:szCs w:val="28"/>
        </w:rPr>
        <w:t>6</w:t>
      </w:r>
      <w:r>
        <w:rPr>
          <w:rFonts w:ascii="仿宋_GB2312" w:eastAsia="仿宋_GB2312" w:hAnsi="仿宋" w:hint="eastAsia"/>
          <w:sz w:val="28"/>
          <w:szCs w:val="28"/>
        </w:rPr>
        <w:t>月中旬后期到下旬前期，届时低洼地带可能出现积涝。据此，预计我区今年突发崩塌、滑坡、海岸侵蚀等地质灾害多发阶段主要集中在</w:t>
      </w:r>
      <w:r>
        <w:rPr>
          <w:rFonts w:ascii="仿宋_GB2312" w:eastAsia="仿宋_GB2312" w:hAnsi="仿宋"/>
          <w:sz w:val="28"/>
          <w:szCs w:val="28"/>
        </w:rPr>
        <w:t>3-9</w:t>
      </w:r>
      <w:r>
        <w:rPr>
          <w:rFonts w:ascii="仿宋_GB2312" w:eastAsia="仿宋_GB2312" w:hAnsi="仿宋" w:hint="eastAsia"/>
          <w:sz w:val="28"/>
          <w:szCs w:val="28"/>
        </w:rPr>
        <w:t>月的春、夏季节。根据我区降雨预测特征和地质环境特点，</w:t>
      </w:r>
      <w:r>
        <w:rPr>
          <w:rFonts w:ascii="仿宋_GB2312" w:eastAsia="仿宋_GB2312" w:hAnsi="仿宋"/>
          <w:sz w:val="28"/>
          <w:szCs w:val="28"/>
        </w:rPr>
        <w:t>3-4</w:t>
      </w:r>
      <w:r>
        <w:rPr>
          <w:rFonts w:ascii="仿宋_GB2312" w:eastAsia="仿宋_GB2312" w:hAnsi="仿宋" w:hint="eastAsia"/>
          <w:sz w:val="28"/>
          <w:szCs w:val="28"/>
        </w:rPr>
        <w:t>月降雨期易引发崩塌和滑坡地质灾害，</w:t>
      </w:r>
      <w:r>
        <w:rPr>
          <w:rFonts w:ascii="仿宋_GB2312" w:eastAsia="仿宋_GB2312" w:hAnsi="仿宋"/>
          <w:sz w:val="28"/>
          <w:szCs w:val="28"/>
        </w:rPr>
        <w:t>5-9</w:t>
      </w:r>
      <w:r>
        <w:rPr>
          <w:rFonts w:ascii="仿宋_GB2312" w:eastAsia="仿宋_GB2312" w:hAnsi="仿宋" w:hint="eastAsia"/>
          <w:sz w:val="28"/>
          <w:szCs w:val="28"/>
        </w:rPr>
        <w:t>月集中降雨期和台风暴雨多发期易引发崩塌、滑坡和海岸侵蚀等地质灾害。地质灾害防范的重点时段为连续</w:t>
      </w:r>
      <w:r>
        <w:rPr>
          <w:rFonts w:ascii="仿宋_GB2312" w:eastAsia="仿宋_GB2312" w:hAnsi="仿宋"/>
          <w:sz w:val="28"/>
          <w:szCs w:val="28"/>
        </w:rPr>
        <w:t>3</w:t>
      </w:r>
      <w:r>
        <w:rPr>
          <w:rFonts w:ascii="仿宋_GB2312" w:eastAsia="仿宋_GB2312" w:hAnsi="仿宋" w:hint="eastAsia"/>
          <w:sz w:val="28"/>
          <w:szCs w:val="28"/>
        </w:rPr>
        <w:t>天中到大雨、较长时间的阴雨天气期间、雨停后的</w:t>
      </w:r>
      <w:r>
        <w:rPr>
          <w:rFonts w:ascii="仿宋_GB2312" w:eastAsia="仿宋_GB2312" w:hAnsi="仿宋"/>
          <w:sz w:val="28"/>
          <w:szCs w:val="28"/>
        </w:rPr>
        <w:t>1-2</w:t>
      </w:r>
      <w:r>
        <w:rPr>
          <w:rFonts w:ascii="仿宋_GB2312" w:eastAsia="仿宋_GB2312" w:hAnsi="仿宋" w:hint="eastAsia"/>
          <w:sz w:val="28"/>
          <w:szCs w:val="28"/>
        </w:rPr>
        <w:t>天和台风季节（</w:t>
      </w:r>
      <w:r>
        <w:rPr>
          <w:rFonts w:ascii="仿宋_GB2312" w:eastAsia="仿宋_GB2312" w:hAnsi="仿宋"/>
          <w:sz w:val="28"/>
          <w:szCs w:val="28"/>
        </w:rPr>
        <w:t>7-9</w:t>
      </w:r>
      <w:r>
        <w:rPr>
          <w:rFonts w:ascii="仿宋_GB2312" w:eastAsia="仿宋_GB2312" w:hAnsi="仿宋" w:hint="eastAsia"/>
          <w:sz w:val="28"/>
          <w:szCs w:val="28"/>
        </w:rPr>
        <w:t>月），防范的地质灾害类型主要为崩塌、滑坡和海岸侵蚀。当每小时雨量大于</w:t>
      </w:r>
      <w:r>
        <w:rPr>
          <w:rFonts w:ascii="仿宋_GB2312" w:eastAsia="仿宋_GB2312" w:hAnsi="仿宋"/>
          <w:sz w:val="28"/>
          <w:szCs w:val="28"/>
        </w:rPr>
        <w:t>30mm</w:t>
      </w:r>
      <w:r>
        <w:rPr>
          <w:rFonts w:ascii="仿宋_GB2312" w:eastAsia="仿宋_GB2312" w:hAnsi="仿宋" w:hint="eastAsia"/>
          <w:sz w:val="28"/>
          <w:szCs w:val="28"/>
        </w:rPr>
        <w:t>时，应防范崩塌、滑坡等灾害的发生。冬季雨雪冰冻期应重点防范岩质崩塌地质灾害的发生。</w:t>
      </w:r>
    </w:p>
    <w:p w:rsidR="00186CAB" w:rsidRDefault="00186CAB">
      <w:pPr>
        <w:pStyle w:val="NormalWeb"/>
        <w:widowControl w:val="0"/>
        <w:spacing w:before="0" w:beforeAutospacing="0" w:after="0" w:afterAutospacing="0" w:line="336" w:lineRule="auto"/>
        <w:jc w:val="both"/>
        <w:rPr>
          <w:rFonts w:ascii="仿宋_GB2312" w:eastAsia="仿宋_GB2312" w:hAnsi="Arial" w:cs="Arial"/>
          <w:bCs/>
          <w:sz w:val="28"/>
          <w:szCs w:val="28"/>
        </w:rPr>
      </w:pPr>
      <w:r>
        <w:rPr>
          <w:rFonts w:ascii="仿宋_GB2312" w:eastAsia="仿宋_GB2312" w:hAnsi="Arial" w:cs="Arial" w:hint="eastAsia"/>
          <w:bCs/>
          <w:sz w:val="28"/>
          <w:szCs w:val="28"/>
        </w:rPr>
        <w:t>（二）防治重点</w:t>
      </w:r>
    </w:p>
    <w:p w:rsidR="00186CAB" w:rsidRDefault="00186CAB" w:rsidP="00EE60F8">
      <w:pPr>
        <w:pStyle w:val="Heading2"/>
        <w:spacing w:before="0" w:after="0" w:line="415" w:lineRule="auto"/>
        <w:ind w:firstLineChars="200" w:firstLine="31680"/>
        <w:rPr>
          <w:rFonts w:ascii="仿宋_GB2312" w:eastAsia="仿宋_GB2312" w:hAnsi="Arial" w:cs="Arial"/>
          <w:b w:val="0"/>
          <w:bCs w:val="0"/>
          <w:sz w:val="28"/>
          <w:szCs w:val="28"/>
        </w:rPr>
      </w:pPr>
      <w:bookmarkStart w:id="17" w:name="_Toc509763426"/>
      <w:r>
        <w:rPr>
          <w:rFonts w:ascii="仿宋_GB2312" w:eastAsia="仿宋_GB2312" w:hAnsi="Arial" w:cs="Arial"/>
          <w:b w:val="0"/>
          <w:bCs w:val="0"/>
          <w:sz w:val="28"/>
          <w:szCs w:val="28"/>
        </w:rPr>
        <w:t xml:space="preserve">1 </w:t>
      </w:r>
      <w:r>
        <w:rPr>
          <w:rFonts w:ascii="仿宋_GB2312" w:eastAsia="仿宋_GB2312" w:hAnsi="Arial" w:cs="Arial" w:hint="eastAsia"/>
          <w:b w:val="0"/>
          <w:bCs w:val="0"/>
          <w:sz w:val="28"/>
          <w:szCs w:val="28"/>
        </w:rPr>
        <w:t>地质灾害重点防治区</w:t>
      </w:r>
      <w:bookmarkEnd w:id="17"/>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根据最近几年地质灾害发生情况和平潭综合实验区新一轮地质灾害防治规划，全区共划定以下</w:t>
      </w:r>
      <w:r>
        <w:rPr>
          <w:rFonts w:ascii="仿宋_GB2312" w:eastAsia="仿宋_GB2312" w:hAnsi="仿宋"/>
          <w:sz w:val="28"/>
          <w:szCs w:val="28"/>
        </w:rPr>
        <w:t>10</w:t>
      </w:r>
      <w:r>
        <w:rPr>
          <w:rFonts w:ascii="仿宋_GB2312" w:eastAsia="仿宋_GB2312" w:hAnsi="仿宋" w:hint="eastAsia"/>
          <w:sz w:val="28"/>
          <w:szCs w:val="28"/>
        </w:rPr>
        <w:t>个地质灾害重点防治区。位于地质灾害易发区的乡镇政府和基层群众自治组织应进一步完善地质灾害群测群防网络，落实巡查责任，加强隐患巡查。</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1</w:t>
      </w:r>
      <w:r>
        <w:rPr>
          <w:rFonts w:ascii="仿宋_GB2312" w:eastAsia="仿宋_GB2312" w:hAnsi="仿宋" w:hint="eastAsia"/>
          <w:sz w:val="28"/>
          <w:szCs w:val="28"/>
        </w:rPr>
        <w:t>）流水镇地质灾害重点防治区。包括流水村</w:t>
      </w:r>
      <w:r>
        <w:rPr>
          <w:rFonts w:ascii="仿宋_GB2312" w:eastAsia="仿宋_GB2312" w:hAnsi="仿宋"/>
          <w:sz w:val="28"/>
          <w:szCs w:val="28"/>
        </w:rPr>
        <w:t>-</w:t>
      </w:r>
      <w:r>
        <w:rPr>
          <w:rFonts w:ascii="仿宋_GB2312" w:eastAsia="仿宋_GB2312" w:hAnsi="仿宋" w:hint="eastAsia"/>
          <w:sz w:val="28"/>
          <w:szCs w:val="28"/>
        </w:rPr>
        <w:t>下厝场村、北港村、渔屿村北岚岭、渔屿自然村、山门前村、小庠岛砂美村、小庠岛沪楼村等，分布有地质灾害隐患点</w:t>
      </w:r>
      <w:r>
        <w:rPr>
          <w:rFonts w:ascii="仿宋_GB2312" w:eastAsia="仿宋_GB2312" w:hAnsi="仿宋"/>
          <w:sz w:val="28"/>
          <w:szCs w:val="28"/>
        </w:rPr>
        <w:t>7</w:t>
      </w:r>
      <w:r>
        <w:rPr>
          <w:rFonts w:ascii="仿宋_GB2312" w:eastAsia="仿宋_GB2312" w:hAnsi="仿宋" w:hint="eastAsia"/>
          <w:sz w:val="28"/>
          <w:szCs w:val="28"/>
        </w:rPr>
        <w:t>处，重点防范滑坡、崩塌地质灾害，其次防范海岸侵蚀地质灾害。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2</w:t>
      </w:r>
      <w:r>
        <w:rPr>
          <w:rFonts w:ascii="仿宋_GB2312" w:eastAsia="仿宋_GB2312" w:hAnsi="仿宋" w:hint="eastAsia"/>
          <w:sz w:val="28"/>
          <w:szCs w:val="28"/>
        </w:rPr>
        <w:t>）北厝镇地质灾害重点防治区。包括跨海村、先建村和娘宫等，分布有地质灾害隐患点</w:t>
      </w:r>
      <w:r>
        <w:rPr>
          <w:rFonts w:ascii="仿宋_GB2312" w:eastAsia="仿宋_GB2312" w:hAnsi="仿宋"/>
          <w:sz w:val="28"/>
          <w:szCs w:val="28"/>
        </w:rPr>
        <w:t>2</w:t>
      </w:r>
      <w:r>
        <w:rPr>
          <w:rFonts w:ascii="仿宋_GB2312" w:eastAsia="仿宋_GB2312" w:hAnsi="仿宋" w:hint="eastAsia"/>
          <w:sz w:val="28"/>
          <w:szCs w:val="28"/>
        </w:rPr>
        <w:t>处</w:t>
      </w:r>
      <w:r>
        <w:rPr>
          <w:rFonts w:ascii="仿宋_GB2312" w:eastAsia="仿宋_GB2312" w:hAnsi="仿宋"/>
          <w:sz w:val="28"/>
          <w:szCs w:val="28"/>
        </w:rPr>
        <w:t>,</w:t>
      </w:r>
      <w:r>
        <w:rPr>
          <w:rFonts w:ascii="仿宋_GB2312" w:eastAsia="仿宋_GB2312" w:hAnsi="仿宋" w:hint="eastAsia"/>
          <w:sz w:val="28"/>
          <w:szCs w:val="28"/>
        </w:rPr>
        <w:t>重点防范滑坡、崩塌地质灾害。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3</w:t>
      </w:r>
      <w:r>
        <w:rPr>
          <w:rFonts w:ascii="仿宋_GB2312" w:eastAsia="仿宋_GB2312" w:hAnsi="仿宋" w:hint="eastAsia"/>
          <w:sz w:val="28"/>
          <w:szCs w:val="28"/>
        </w:rPr>
        <w:t>）白青乡地质灾害重点防治区。包括玉堂村和岱峰村等，分布有地质灾害隐患点</w:t>
      </w:r>
      <w:r>
        <w:rPr>
          <w:rFonts w:ascii="仿宋_GB2312" w:eastAsia="仿宋_GB2312" w:hAnsi="仿宋"/>
          <w:sz w:val="28"/>
          <w:szCs w:val="28"/>
        </w:rPr>
        <w:t>2</w:t>
      </w:r>
      <w:r>
        <w:rPr>
          <w:rFonts w:ascii="仿宋_GB2312" w:eastAsia="仿宋_GB2312" w:hAnsi="仿宋" w:hint="eastAsia"/>
          <w:sz w:val="28"/>
          <w:szCs w:val="28"/>
        </w:rPr>
        <w:t>处，重点防范滑坡、崩塌地质灾害。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4</w:t>
      </w:r>
      <w:r>
        <w:rPr>
          <w:rFonts w:ascii="仿宋_GB2312" w:eastAsia="仿宋_GB2312" w:hAnsi="仿宋" w:hint="eastAsia"/>
          <w:sz w:val="28"/>
          <w:szCs w:val="28"/>
        </w:rPr>
        <w:t>）苏澳镇地质灾害重点防治区。包括龙头村、红旗村等，分布有地质灾害隐患点</w:t>
      </w:r>
      <w:r>
        <w:rPr>
          <w:rFonts w:ascii="仿宋_GB2312" w:eastAsia="仿宋_GB2312" w:hAnsi="仿宋"/>
          <w:sz w:val="28"/>
          <w:szCs w:val="28"/>
        </w:rPr>
        <w:t>2</w:t>
      </w:r>
      <w:r>
        <w:rPr>
          <w:rFonts w:ascii="仿宋_GB2312" w:eastAsia="仿宋_GB2312" w:hAnsi="仿宋" w:hint="eastAsia"/>
          <w:sz w:val="28"/>
          <w:szCs w:val="28"/>
        </w:rPr>
        <w:t>处，重点防范崩塌和滑坡地质灾害。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5</w:t>
      </w:r>
      <w:r>
        <w:rPr>
          <w:rFonts w:ascii="仿宋_GB2312" w:eastAsia="仿宋_GB2312" w:hAnsi="仿宋" w:hint="eastAsia"/>
          <w:sz w:val="28"/>
          <w:szCs w:val="28"/>
        </w:rPr>
        <w:t>）岚城镇地质灾害重点防治区。重点在中湖村，分布有地质灾害隐患点</w:t>
      </w:r>
      <w:r>
        <w:rPr>
          <w:rFonts w:ascii="仿宋_GB2312" w:eastAsia="仿宋_GB2312" w:hAnsi="仿宋"/>
          <w:sz w:val="28"/>
          <w:szCs w:val="28"/>
        </w:rPr>
        <w:t>2</w:t>
      </w:r>
      <w:r>
        <w:rPr>
          <w:rFonts w:ascii="仿宋_GB2312" w:eastAsia="仿宋_GB2312" w:hAnsi="仿宋" w:hint="eastAsia"/>
          <w:sz w:val="28"/>
          <w:szCs w:val="28"/>
        </w:rPr>
        <w:t>处，重点防范崩塌地质灾害。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6</w:t>
      </w:r>
      <w:r>
        <w:rPr>
          <w:rFonts w:ascii="仿宋_GB2312" w:eastAsia="仿宋_GB2312" w:hAnsi="仿宋" w:hint="eastAsia"/>
          <w:sz w:val="28"/>
          <w:szCs w:val="28"/>
        </w:rPr>
        <w:t>）敖东镇地质灾害重点防治区。重点在渔庄村、华东村、苍海村，重点防范崩塌地质灾害。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7</w:t>
      </w:r>
      <w:r>
        <w:rPr>
          <w:rFonts w:ascii="仿宋_GB2312" w:eastAsia="仿宋_GB2312" w:hAnsi="仿宋" w:hint="eastAsia"/>
          <w:sz w:val="28"/>
          <w:szCs w:val="28"/>
        </w:rPr>
        <w:t>）平原镇地质灾害重点防治区。重点在山显美村，分布有地质灾害隐患点</w:t>
      </w:r>
      <w:r>
        <w:rPr>
          <w:rFonts w:ascii="仿宋_GB2312" w:eastAsia="仿宋_GB2312" w:hAnsi="仿宋"/>
          <w:sz w:val="28"/>
          <w:szCs w:val="28"/>
        </w:rPr>
        <w:t>1</w:t>
      </w:r>
      <w:r>
        <w:rPr>
          <w:rFonts w:ascii="仿宋_GB2312" w:eastAsia="仿宋_GB2312" w:hAnsi="仿宋" w:hint="eastAsia"/>
          <w:sz w:val="28"/>
          <w:szCs w:val="28"/>
        </w:rPr>
        <w:t>处，重点防范崩塌地质灾害。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8</w:t>
      </w:r>
      <w:r>
        <w:rPr>
          <w:rFonts w:ascii="仿宋_GB2312" w:eastAsia="仿宋_GB2312" w:hAnsi="仿宋" w:hint="eastAsia"/>
          <w:sz w:val="28"/>
          <w:szCs w:val="28"/>
        </w:rPr>
        <w:t>）南海乡地质灾害重点防治区。包括江尾村，分布有地质灾害隐患点</w:t>
      </w:r>
      <w:r>
        <w:rPr>
          <w:rFonts w:ascii="仿宋_GB2312" w:eastAsia="仿宋_GB2312" w:hAnsi="仿宋"/>
          <w:sz w:val="28"/>
          <w:szCs w:val="28"/>
        </w:rPr>
        <w:t>2</w:t>
      </w:r>
      <w:r>
        <w:rPr>
          <w:rFonts w:ascii="仿宋_GB2312" w:eastAsia="仿宋_GB2312" w:hAnsi="仿宋" w:hint="eastAsia"/>
          <w:sz w:val="28"/>
          <w:szCs w:val="28"/>
        </w:rPr>
        <w:t>处，重点防范小型崩塌，其次海岸侵蚀地质灾害。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9</w:t>
      </w:r>
      <w:r>
        <w:rPr>
          <w:rFonts w:ascii="仿宋_GB2312" w:eastAsia="仿宋_GB2312" w:hAnsi="仿宋" w:hint="eastAsia"/>
          <w:sz w:val="28"/>
          <w:szCs w:val="28"/>
        </w:rPr>
        <w:t>）大练乡地质灾害重点防治区。包括围东村、月举村等，分布有地质灾害隐患点</w:t>
      </w:r>
      <w:r>
        <w:rPr>
          <w:rFonts w:ascii="仿宋_GB2312" w:eastAsia="仿宋_GB2312" w:hAnsi="仿宋"/>
          <w:sz w:val="28"/>
          <w:szCs w:val="28"/>
        </w:rPr>
        <w:t>4</w:t>
      </w:r>
      <w:r>
        <w:rPr>
          <w:rFonts w:ascii="仿宋_GB2312" w:eastAsia="仿宋_GB2312" w:hAnsi="仿宋" w:hint="eastAsia"/>
          <w:sz w:val="28"/>
          <w:szCs w:val="28"/>
        </w:rPr>
        <w:t>处，重点防范小型崩塌和滑坡地质灾害，其次防范海岸侵蚀地质灾害。</w:t>
      </w:r>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w:t>
      </w:r>
      <w:r>
        <w:rPr>
          <w:rFonts w:ascii="仿宋_GB2312" w:eastAsia="仿宋_GB2312" w:hAnsi="仿宋"/>
          <w:sz w:val="28"/>
          <w:szCs w:val="28"/>
        </w:rPr>
        <w:t>10</w:t>
      </w:r>
      <w:r>
        <w:rPr>
          <w:rFonts w:ascii="仿宋_GB2312" w:eastAsia="仿宋_GB2312" w:hAnsi="仿宋" w:hint="eastAsia"/>
          <w:sz w:val="28"/>
          <w:szCs w:val="28"/>
        </w:rPr>
        <w:t>）东庠乡地质灾害重点防治区。包括东庠渔场及其职工宿舍，分布地质灾害点</w:t>
      </w:r>
      <w:r>
        <w:rPr>
          <w:rFonts w:ascii="仿宋_GB2312" w:eastAsia="仿宋_GB2312" w:hAnsi="仿宋"/>
          <w:sz w:val="28"/>
          <w:szCs w:val="28"/>
        </w:rPr>
        <w:t>1</w:t>
      </w:r>
      <w:r>
        <w:rPr>
          <w:rFonts w:ascii="仿宋_GB2312" w:eastAsia="仿宋_GB2312" w:hAnsi="仿宋" w:hint="eastAsia"/>
          <w:sz w:val="28"/>
          <w:szCs w:val="28"/>
        </w:rPr>
        <w:t>处，重点防范崩塌地质灾害。</w:t>
      </w:r>
    </w:p>
    <w:p w:rsidR="00186CAB" w:rsidRDefault="00186CAB" w:rsidP="00EE60F8">
      <w:pPr>
        <w:pStyle w:val="Heading2"/>
        <w:spacing w:before="0" w:after="0" w:line="415" w:lineRule="auto"/>
        <w:ind w:firstLineChars="200" w:firstLine="31680"/>
        <w:rPr>
          <w:rFonts w:ascii="仿宋_GB2312" w:eastAsia="仿宋_GB2312" w:hAnsi="Arial" w:cs="Arial"/>
          <w:b w:val="0"/>
          <w:bCs w:val="0"/>
          <w:sz w:val="28"/>
          <w:szCs w:val="28"/>
        </w:rPr>
      </w:pPr>
      <w:bookmarkStart w:id="18" w:name="_Toc509763427"/>
      <w:r>
        <w:rPr>
          <w:rFonts w:ascii="仿宋_GB2312" w:eastAsia="仿宋_GB2312" w:hAnsi="Arial" w:cs="Arial"/>
          <w:b w:val="0"/>
          <w:bCs w:val="0"/>
          <w:sz w:val="28"/>
          <w:szCs w:val="28"/>
        </w:rPr>
        <w:t xml:space="preserve">2 </w:t>
      </w:r>
      <w:r>
        <w:rPr>
          <w:rFonts w:ascii="仿宋_GB2312" w:eastAsia="仿宋_GB2312" w:hAnsi="Arial" w:cs="Arial" w:hint="eastAsia"/>
          <w:b w:val="0"/>
          <w:bCs w:val="0"/>
          <w:sz w:val="28"/>
          <w:szCs w:val="28"/>
        </w:rPr>
        <w:t>重要交通干线沿线</w:t>
      </w:r>
      <w:bookmarkEnd w:id="18"/>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pacing w:val="-2"/>
          <w:sz w:val="28"/>
          <w:szCs w:val="28"/>
        </w:rPr>
      </w:pPr>
      <w:r>
        <w:rPr>
          <w:rFonts w:ascii="仿宋_GB2312" w:eastAsia="仿宋_GB2312" w:hAnsi="仿宋" w:hint="eastAsia"/>
          <w:spacing w:val="-2"/>
          <w:sz w:val="28"/>
          <w:szCs w:val="28"/>
        </w:rPr>
        <w:t>平潭综合实验区规划和在建的重要交通干线有平潭和平大道、京台线平潭段、高铁中心站周边路网、城市地下综合管廊、福平铁路平潭段等，福平铁路平潭段总长</w:t>
      </w:r>
      <w:r>
        <w:rPr>
          <w:rFonts w:ascii="仿宋_GB2312" w:eastAsia="仿宋_GB2312" w:hAnsi="仿宋"/>
          <w:spacing w:val="-2"/>
          <w:sz w:val="28"/>
          <w:szCs w:val="28"/>
        </w:rPr>
        <w:t>20.634km</w:t>
      </w:r>
      <w:r>
        <w:rPr>
          <w:rFonts w:ascii="仿宋_GB2312" w:eastAsia="仿宋_GB2312" w:hAnsi="仿宋" w:hint="eastAsia"/>
          <w:spacing w:val="-2"/>
          <w:sz w:val="28"/>
          <w:szCs w:val="28"/>
        </w:rPr>
        <w:t>。以上项目建设存在崩塌、滑坡、泥石流等地质灾害隐患，需要重点防范。</w:t>
      </w:r>
    </w:p>
    <w:p w:rsidR="00186CAB" w:rsidRDefault="00186CAB" w:rsidP="00EE60F8">
      <w:pPr>
        <w:pStyle w:val="Heading2"/>
        <w:spacing w:before="0" w:after="0" w:line="415" w:lineRule="auto"/>
        <w:ind w:firstLineChars="200" w:firstLine="31680"/>
        <w:rPr>
          <w:rFonts w:ascii="仿宋_GB2312" w:eastAsia="仿宋_GB2312" w:hAnsi="Arial" w:cs="Arial"/>
          <w:b w:val="0"/>
          <w:bCs w:val="0"/>
          <w:sz w:val="28"/>
          <w:szCs w:val="28"/>
        </w:rPr>
      </w:pPr>
      <w:bookmarkStart w:id="19" w:name="_Toc509763428"/>
      <w:r>
        <w:rPr>
          <w:rFonts w:ascii="仿宋_GB2312" w:eastAsia="仿宋_GB2312" w:hAnsi="Arial" w:cs="Arial"/>
          <w:b w:val="0"/>
          <w:bCs w:val="0"/>
          <w:sz w:val="28"/>
          <w:szCs w:val="28"/>
        </w:rPr>
        <w:t xml:space="preserve">3 </w:t>
      </w:r>
      <w:r>
        <w:rPr>
          <w:rFonts w:ascii="仿宋_GB2312" w:eastAsia="仿宋_GB2312" w:hAnsi="Arial" w:cs="Arial" w:hint="eastAsia"/>
          <w:b w:val="0"/>
          <w:bCs w:val="0"/>
          <w:sz w:val="28"/>
          <w:szCs w:val="28"/>
        </w:rPr>
        <w:t>切坡建房、开山修路等形成的人工边坡</w:t>
      </w:r>
      <w:bookmarkEnd w:id="19"/>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切坡建房或采矿、修路等工程活动所形成的高陡人工边坡，易发生崩塌和滑坡地质灾害，且极易造成屋毁人亡。各乡镇及基层群众自治组织应将其作为地质灾害隐患重点巡查对象进行防范。</w:t>
      </w:r>
    </w:p>
    <w:p w:rsidR="00186CAB" w:rsidRDefault="00186CAB" w:rsidP="00EE60F8">
      <w:pPr>
        <w:pStyle w:val="Heading2"/>
        <w:spacing w:before="0" w:after="0" w:line="415" w:lineRule="auto"/>
        <w:ind w:firstLineChars="200" w:firstLine="31680"/>
        <w:rPr>
          <w:rFonts w:ascii="仿宋_GB2312" w:eastAsia="仿宋_GB2312" w:hAnsi="Arial" w:cs="Arial"/>
          <w:b w:val="0"/>
          <w:bCs w:val="0"/>
          <w:sz w:val="28"/>
          <w:szCs w:val="28"/>
        </w:rPr>
      </w:pPr>
      <w:bookmarkStart w:id="20" w:name="_Toc509763429"/>
      <w:r>
        <w:rPr>
          <w:rFonts w:ascii="仿宋_GB2312" w:eastAsia="仿宋_GB2312" w:hAnsi="Arial" w:cs="Arial"/>
          <w:b w:val="0"/>
          <w:bCs w:val="0"/>
          <w:sz w:val="28"/>
          <w:szCs w:val="28"/>
        </w:rPr>
        <w:t xml:space="preserve">4 </w:t>
      </w:r>
      <w:r>
        <w:rPr>
          <w:rFonts w:ascii="仿宋_GB2312" w:eastAsia="仿宋_GB2312" w:hAnsi="Arial" w:cs="Arial" w:hint="eastAsia"/>
          <w:b w:val="0"/>
          <w:bCs w:val="0"/>
          <w:sz w:val="28"/>
          <w:szCs w:val="28"/>
        </w:rPr>
        <w:t>重点建设工程</w:t>
      </w:r>
      <w:bookmarkEnd w:id="20"/>
    </w:p>
    <w:p w:rsidR="00186CAB" w:rsidRDefault="00186CAB" w:rsidP="00EE60F8">
      <w:pPr>
        <w:pStyle w:val="NormalWeb"/>
        <w:widowControl w:val="0"/>
        <w:spacing w:before="0" w:beforeAutospacing="0" w:after="0" w:afterAutospacing="0"/>
        <w:ind w:firstLineChars="200" w:firstLine="31680"/>
        <w:jc w:val="both"/>
        <w:rPr>
          <w:rFonts w:ascii="仿宋_GB2312" w:eastAsia="仿宋_GB2312" w:hAnsi="仿宋"/>
          <w:sz w:val="28"/>
          <w:szCs w:val="28"/>
        </w:rPr>
      </w:pPr>
      <w:r>
        <w:rPr>
          <w:rFonts w:ascii="仿宋_GB2312" w:eastAsia="仿宋_GB2312" w:hAnsi="仿宋" w:hint="eastAsia"/>
          <w:sz w:val="28"/>
          <w:szCs w:val="28"/>
        </w:rPr>
        <w:t>校区、水库周边、河道两侧、风景区、电力设施、风电项目、高铁等已建或在建基础设施，尤其是对周边地质环境动态影响较大的在建工程，需加强动态监测，并加强台风季节的防灾措施。</w:t>
      </w:r>
    </w:p>
    <w:p w:rsidR="00186CAB" w:rsidRDefault="00186CAB">
      <w:pPr>
        <w:pStyle w:val="Heading1"/>
        <w:spacing w:before="200" w:after="200"/>
        <w:rPr>
          <w:rFonts w:ascii="仿宋_GB2312" w:eastAsia="仿宋_GB2312" w:hAnsi="Arial" w:cs="Arial"/>
          <w:b w:val="0"/>
          <w:bCs w:val="0"/>
          <w:kern w:val="0"/>
          <w:sz w:val="28"/>
          <w:szCs w:val="28"/>
        </w:rPr>
      </w:pPr>
      <w:bookmarkStart w:id="21" w:name="_Toc509763430"/>
      <w:r>
        <w:rPr>
          <w:rFonts w:ascii="仿宋_GB2312" w:eastAsia="仿宋_GB2312" w:hAnsi="Arial" w:cs="Arial" w:hint="eastAsia"/>
          <w:b w:val="0"/>
          <w:bCs w:val="0"/>
          <w:kern w:val="0"/>
          <w:sz w:val="28"/>
          <w:szCs w:val="28"/>
        </w:rPr>
        <w:t>五、地灾灾害防范措施</w:t>
      </w:r>
      <w:bookmarkEnd w:id="21"/>
    </w:p>
    <w:p w:rsidR="00186CAB" w:rsidRDefault="00186CAB">
      <w:pPr>
        <w:pStyle w:val="Heading2"/>
        <w:spacing w:before="0" w:after="0" w:line="415" w:lineRule="auto"/>
        <w:rPr>
          <w:rFonts w:ascii="仿宋_GB2312" w:eastAsia="仿宋_GB2312" w:hAnsi="Arial" w:cs="Arial"/>
          <w:b w:val="0"/>
          <w:bCs w:val="0"/>
          <w:sz w:val="28"/>
          <w:szCs w:val="28"/>
        </w:rPr>
      </w:pPr>
      <w:bookmarkStart w:id="22" w:name="_Toc509763431"/>
      <w:r>
        <w:rPr>
          <w:rFonts w:ascii="仿宋_GB2312" w:eastAsia="仿宋_GB2312" w:hAnsi="Arial" w:cs="Arial" w:hint="eastAsia"/>
          <w:b w:val="0"/>
          <w:bCs w:val="0"/>
          <w:sz w:val="28"/>
          <w:szCs w:val="28"/>
        </w:rPr>
        <w:t>（一）组织机构</w:t>
      </w:r>
      <w:bookmarkEnd w:id="22"/>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为了确保地质灾害防灾救灾工作顺利进行，避免地质发生造成人员伤亡和把财产损失降低到最低程度。平潭综合实验区管委会成立突发地质灾害抢险救灾指挥机构</w:t>
      </w:r>
      <w:r>
        <w:rPr>
          <w:rFonts w:ascii="仿宋_GB2312" w:eastAsia="仿宋_GB2312" w:hAnsi="Arial" w:cs="Arial"/>
          <w:kern w:val="0"/>
          <w:sz w:val="28"/>
          <w:szCs w:val="28"/>
        </w:rPr>
        <w:t>—</w:t>
      </w:r>
      <w:r>
        <w:rPr>
          <w:rFonts w:ascii="仿宋_GB2312" w:eastAsia="仿宋_GB2312" w:hAnsi="Arial" w:cs="Arial" w:hint="eastAsia"/>
          <w:kern w:val="0"/>
          <w:sz w:val="28"/>
          <w:szCs w:val="28"/>
        </w:rPr>
        <w:t>平潭综合实验区突发地质灾害应急指挥部（见表</w:t>
      </w:r>
      <w:r>
        <w:rPr>
          <w:rFonts w:ascii="仿宋_GB2312" w:eastAsia="仿宋_GB2312" w:hAnsi="Arial" w:cs="Arial"/>
          <w:kern w:val="0"/>
          <w:sz w:val="28"/>
          <w:szCs w:val="28"/>
        </w:rPr>
        <w:t>5-1</w:t>
      </w:r>
      <w:r>
        <w:rPr>
          <w:rFonts w:ascii="仿宋_GB2312" w:eastAsia="仿宋_GB2312" w:hAnsi="Arial" w:cs="Arial" w:hint="eastAsia"/>
          <w:kern w:val="0"/>
          <w:sz w:val="28"/>
          <w:szCs w:val="28"/>
        </w:rPr>
        <w:t>），统一指挥、协调全区地质灾害抢险救灾工作。</w:t>
      </w:r>
    </w:p>
    <w:p w:rsidR="00186CAB" w:rsidRDefault="00186CAB" w:rsidP="00EE60F8">
      <w:pPr>
        <w:spacing w:beforeLines="50" w:afterLines="50"/>
        <w:ind w:firstLineChars="200" w:firstLine="31680"/>
        <w:jc w:val="center"/>
        <w:rPr>
          <w:rFonts w:ascii="仿宋_GB2312" w:eastAsia="仿宋_GB2312" w:hAnsi="Arial" w:cs="Arial"/>
          <w:kern w:val="0"/>
          <w:sz w:val="24"/>
          <w:szCs w:val="24"/>
        </w:rPr>
      </w:pPr>
      <w:r>
        <w:rPr>
          <w:rFonts w:ascii="仿宋_GB2312" w:eastAsia="仿宋_GB2312" w:hAnsi="Arial" w:cs="Arial" w:hint="eastAsia"/>
          <w:kern w:val="0"/>
          <w:sz w:val="24"/>
          <w:szCs w:val="24"/>
        </w:rPr>
        <w:t>表</w:t>
      </w:r>
      <w:r>
        <w:rPr>
          <w:rFonts w:ascii="仿宋_GB2312" w:eastAsia="仿宋_GB2312" w:hAnsi="Arial" w:cs="Arial"/>
          <w:kern w:val="0"/>
          <w:sz w:val="24"/>
          <w:szCs w:val="24"/>
        </w:rPr>
        <w:t xml:space="preserve">5-1 </w:t>
      </w:r>
      <w:r>
        <w:rPr>
          <w:rFonts w:ascii="仿宋_GB2312" w:eastAsia="仿宋_GB2312" w:hAnsi="Arial" w:cs="Arial" w:hint="eastAsia"/>
          <w:kern w:val="0"/>
          <w:sz w:val="24"/>
          <w:szCs w:val="24"/>
        </w:rPr>
        <w:t>平潭综合实验区突发地质灾害应急指挥部</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33"/>
        <w:gridCol w:w="2570"/>
        <w:gridCol w:w="2719"/>
        <w:gridCol w:w="3116"/>
      </w:tblGrid>
      <w:tr w:rsidR="00186CAB">
        <w:trPr>
          <w:trHeight w:hRule="exact" w:val="567"/>
          <w:jc w:val="center"/>
        </w:trPr>
        <w:tc>
          <w:tcPr>
            <w:tcW w:w="1233"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总指挥</w:t>
            </w:r>
          </w:p>
        </w:tc>
        <w:tc>
          <w:tcPr>
            <w:tcW w:w="8405" w:type="dxa"/>
            <w:gridSpan w:val="3"/>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区管委会分管副主任</w:t>
            </w:r>
          </w:p>
        </w:tc>
      </w:tr>
      <w:tr w:rsidR="00186CAB">
        <w:trPr>
          <w:trHeight w:hRule="exact" w:val="567"/>
          <w:jc w:val="center"/>
        </w:trPr>
        <w:tc>
          <w:tcPr>
            <w:tcW w:w="1233"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副总指挥</w:t>
            </w:r>
          </w:p>
        </w:tc>
        <w:tc>
          <w:tcPr>
            <w:tcW w:w="8405" w:type="dxa"/>
            <w:gridSpan w:val="3"/>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区环境与国土资源局局长</w:t>
            </w:r>
          </w:p>
        </w:tc>
      </w:tr>
      <w:tr w:rsidR="00186CAB">
        <w:trPr>
          <w:trHeight w:val="397"/>
          <w:jc w:val="center"/>
        </w:trPr>
        <w:tc>
          <w:tcPr>
            <w:tcW w:w="1233" w:type="dxa"/>
            <w:vMerge w:val="restart"/>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成员单位</w:t>
            </w: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金井湾片区项目建设指挥部</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澳前片区项目建设</w:t>
            </w:r>
          </w:p>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指挥部</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岚城片区项目建设</w:t>
            </w:r>
          </w:p>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指挥部</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流水片区项目建设</w:t>
            </w:r>
          </w:p>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指挥部</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区管委会办公室</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区经济发展局</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区环境与国土资源局</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区交通与建设局</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区公安局</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区财政金融局</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区社会事业局</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区综合执法局</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区市场监督管理局</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区农村发展局</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区卫生与计生局</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区气象局</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平潭人武部</w:t>
            </w:r>
          </w:p>
        </w:tc>
        <w:tc>
          <w:tcPr>
            <w:tcW w:w="3116"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区水务投资公司</w:t>
            </w: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2570"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中国电信</w:t>
            </w:r>
          </w:p>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平潭分公司</w:t>
            </w:r>
          </w:p>
        </w:tc>
        <w:tc>
          <w:tcPr>
            <w:tcW w:w="2719" w:type="dxa"/>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国网福建省电力公司</w:t>
            </w:r>
          </w:p>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平潭供电公司</w:t>
            </w:r>
          </w:p>
        </w:tc>
        <w:tc>
          <w:tcPr>
            <w:tcW w:w="3116" w:type="dxa"/>
            <w:vAlign w:val="center"/>
          </w:tcPr>
          <w:p w:rsidR="00186CAB" w:rsidRDefault="00186CAB">
            <w:pPr>
              <w:jc w:val="center"/>
              <w:rPr>
                <w:rFonts w:ascii="仿宋_GB2312" w:eastAsia="仿宋_GB2312" w:hAnsi="Arial" w:cs="Arial"/>
                <w:kern w:val="0"/>
                <w:sz w:val="24"/>
                <w:szCs w:val="24"/>
              </w:rPr>
            </w:pPr>
          </w:p>
        </w:tc>
      </w:tr>
      <w:tr w:rsidR="00186CAB">
        <w:trPr>
          <w:trHeight w:val="397"/>
          <w:jc w:val="center"/>
        </w:trPr>
        <w:tc>
          <w:tcPr>
            <w:tcW w:w="1233" w:type="dxa"/>
            <w:vMerge/>
          </w:tcPr>
          <w:p w:rsidR="00186CAB" w:rsidRDefault="00186CAB">
            <w:pPr>
              <w:jc w:val="center"/>
              <w:rPr>
                <w:rFonts w:ascii="仿宋_GB2312" w:eastAsia="仿宋_GB2312" w:hAnsi="Arial" w:cs="Arial"/>
                <w:kern w:val="0"/>
                <w:sz w:val="24"/>
                <w:szCs w:val="24"/>
              </w:rPr>
            </w:pPr>
          </w:p>
        </w:tc>
        <w:tc>
          <w:tcPr>
            <w:tcW w:w="8405" w:type="dxa"/>
            <w:gridSpan w:val="3"/>
            <w:vAlign w:val="center"/>
          </w:tcPr>
          <w:p w:rsidR="00186CAB" w:rsidRDefault="00186CAB">
            <w:pPr>
              <w:jc w:val="center"/>
              <w:rPr>
                <w:rFonts w:ascii="仿宋_GB2312" w:eastAsia="仿宋_GB2312" w:hAnsi="Arial" w:cs="Arial"/>
                <w:kern w:val="0"/>
                <w:sz w:val="24"/>
                <w:szCs w:val="24"/>
              </w:rPr>
            </w:pPr>
            <w:r>
              <w:rPr>
                <w:rFonts w:ascii="仿宋_GB2312" w:eastAsia="仿宋_GB2312" w:hAnsi="Arial" w:cs="Arial" w:hint="eastAsia"/>
                <w:kern w:val="0"/>
                <w:sz w:val="24"/>
                <w:szCs w:val="24"/>
              </w:rPr>
              <w:t>注：以上部门第一负责人均为指挥部成员</w:t>
            </w:r>
          </w:p>
        </w:tc>
      </w:tr>
    </w:tbl>
    <w:p w:rsidR="00186CAB" w:rsidRDefault="00186CAB" w:rsidP="00245A1C">
      <w:pPr>
        <w:pStyle w:val="Heading2"/>
        <w:spacing w:beforeLines="50" w:after="0" w:line="415" w:lineRule="auto"/>
        <w:rPr>
          <w:rFonts w:ascii="仿宋_GB2312" w:eastAsia="仿宋_GB2312" w:hAnsi="Arial" w:cs="Arial"/>
          <w:b w:val="0"/>
          <w:bCs w:val="0"/>
          <w:sz w:val="28"/>
          <w:szCs w:val="28"/>
        </w:rPr>
      </w:pPr>
      <w:bookmarkStart w:id="23" w:name="_Toc509763432"/>
      <w:r>
        <w:rPr>
          <w:rFonts w:ascii="仿宋_GB2312" w:eastAsia="仿宋_GB2312" w:hAnsi="Arial" w:cs="Arial" w:hint="eastAsia"/>
          <w:b w:val="0"/>
          <w:bCs w:val="0"/>
          <w:sz w:val="28"/>
          <w:szCs w:val="28"/>
        </w:rPr>
        <w:t>（二）地质灾害防治责任制</w:t>
      </w:r>
      <w:bookmarkEnd w:id="23"/>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地质灾害防治工作直接关系到人民群众生命和财产安全，各乡（镇）人民政府和有关部门要“以人为本”，以对国家和人民极端负责的精神，高度重视地质灾害防治工作，建立以各乡（镇）人民政府行政首长负责制和有关部门领导岗位负责制为核心的地质灾害防治体制。区突发地质灾害应急指挥部成员单位及其职责如下：</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管委会：负责领导和组织有关部门以及社会力量，采取有效措施，做好地质灾害防治工作。迅速贯彻省政府、省国土资源厅关于地质灾害防灾救灾各项指令；审批发布本区境内地质灾害的预报，宣布进入临灾应急状态；批准宣布灾区进入灾后应急期，组织救灾工作；领导和部署实验区境内地质灾害防灾、减灾、临灾应急和救灾工作；并将地质灾害防治工作纳入国民经济和社会发展计划，防治经费列入政府预算。</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区经济发展局：负责重大地质灾害救灾项目的立项，协调项目前期工作，并对投资计划的实施进行监督管理。会同有关单位组织协调供电、石化（石油）等能源企业，保障电力、油料等能源物资的供应。</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环境与国土资源局：组织、协调、指导和监督地质灾害防治日常工作。组织建立健全各级群测群防、险情巡查检查和灾情速报等措施制度；协调专业单位进行应急调查、灾情核查和险情监测等工作；开展险情排查、灾情评估、预案编制和应急治理等工作，聘请地质灾害防治专家对实验区地质灾害隐患点的防治、抢险救灾工作进行技术指导，按照有关规定向省政府、区管委会和上级国土资源行政主管部门报告应急处置结果；监督并会同有关单位做好应急处置、抢险救灾等工作。</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int="eastAsia"/>
          <w:sz w:val="28"/>
          <w:szCs w:val="28"/>
        </w:rPr>
        <w:t>区交通与建设</w:t>
      </w:r>
      <w:r>
        <w:rPr>
          <w:rFonts w:ascii="仿宋_GB2312" w:eastAsia="仿宋_GB2312" w:hAnsi="Arial" w:cs="Arial" w:hint="eastAsia"/>
          <w:kern w:val="0"/>
          <w:sz w:val="28"/>
          <w:szCs w:val="28"/>
        </w:rPr>
        <w:t>局</w:t>
      </w:r>
      <w:r>
        <w:rPr>
          <w:rFonts w:ascii="仿宋_GB2312" w:eastAsia="仿宋_GB2312" w:hint="eastAsia"/>
          <w:sz w:val="28"/>
          <w:szCs w:val="28"/>
        </w:rPr>
        <w:t>：协调城市供水、供气</w:t>
      </w:r>
      <w:r>
        <w:rPr>
          <w:rFonts w:ascii="仿宋_GB2312" w:eastAsia="仿宋_GB2312" w:hAnsi="宋体" w:cs="宋体" w:hint="eastAsia"/>
          <w:sz w:val="28"/>
          <w:szCs w:val="28"/>
        </w:rPr>
        <w:t>等公用设施正常运行；指导灾区开展灾后基础设施恢复重建工作；</w:t>
      </w:r>
      <w:r>
        <w:rPr>
          <w:rFonts w:ascii="仿宋_GB2312" w:eastAsia="仿宋_GB2312" w:hAnsi="Arial" w:cs="Arial" w:hint="eastAsia"/>
          <w:kern w:val="0"/>
          <w:sz w:val="28"/>
          <w:szCs w:val="28"/>
        </w:rPr>
        <w:t>及时组织抢修损毁的交通设施，保障救灾道路畅通，保证救灾物资运输；组织力量抢修因灾损坏的交通公路设施，保障交通干线和抢修救灾重要路线的畅通；在危险路段设立醒目的标志，警示过往车辆和行人；做好抢险救灾人员、物资及撤离人员的紧急运输工作。</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公安局：负责组织调动公安消防部队、协助做好灾害威胁的居民及其他人员疏散，情况危急时，可强制组织避灾疏散，对被压埋人员进行抢救，对已发生或者可能发生的水灾、火灾、爆炸及剧毒和强腐蚀性物质泄漏等次生灾害进行抢险，消除隐患；有序组织开展交通疏导、交通管制等；协助开展灾区群众紧急疏散、营救及强制避灾疏散；协助对已经发生或可能引发的水灾、火灾、爆炸及危险化学物品泄漏等次生灾害进行处置；负责维护灾区社会治安秩序，防止因突发地质灾害引发的群体性治安事件发生。下属区公安消防支队，负责组织抢险人员赶赴灾区，抢救被压埋人员。</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区财政金融局：负责应急防治与救灾补助资金的落实；做好应急防治与救灾补助资金的拨付及使用的指导、监督和管理等工作。</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社会事业局：下属民政处，负责组织妥善救济和安置灾民，调运救灾物资，设置避险场所和救济物资供应点；进行应急救灾捐赠款物的接受、下拨和管理工作。及时向区应急指挥部报告灾民救助和安置情况（待平潭综合实验区机构改革完成后，</w:t>
      </w:r>
      <w:r>
        <w:rPr>
          <w:rFonts w:ascii="仿宋_GB2312" w:eastAsia="仿宋_GB2312" w:hAnsi="楷体" w:cs="楷体" w:hint="eastAsia"/>
          <w:sz w:val="28"/>
          <w:szCs w:val="28"/>
        </w:rPr>
        <w:t>应急救灾职能划归相应部门管理</w:t>
      </w:r>
      <w:r>
        <w:rPr>
          <w:rFonts w:ascii="仿宋_GB2312" w:eastAsia="仿宋_GB2312" w:hAnsi="Arial" w:cs="Arial" w:hint="eastAsia"/>
          <w:kern w:val="0"/>
          <w:sz w:val="28"/>
          <w:szCs w:val="28"/>
        </w:rPr>
        <w:t>）。</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区综合执法局：下属安全生产监督管理局，负责调查地质灾害易发区内生产、建设单位因地质灾害造成的安全事故；负责尾矿库、尾矿坝、尾沙池、露天矿山、地下矿井等地质安全检查、监督。</w:t>
      </w:r>
    </w:p>
    <w:p w:rsidR="00186CAB" w:rsidRDefault="00186CAB" w:rsidP="00EE60F8">
      <w:pPr>
        <w:widowControl/>
        <w:ind w:firstLineChars="200" w:firstLine="31680"/>
        <w:jc w:val="left"/>
        <w:rPr>
          <w:rFonts w:ascii="仿宋_GB2312" w:eastAsia="仿宋_GB2312" w:hAnsi="Arial" w:cs="Arial"/>
          <w:kern w:val="0"/>
          <w:sz w:val="28"/>
          <w:szCs w:val="28"/>
        </w:rPr>
      </w:pPr>
      <w:r>
        <w:rPr>
          <w:rFonts w:ascii="仿宋_GB2312" w:eastAsia="仿宋_GB2312" w:hAnsi="Arial" w:cs="Arial" w:hint="eastAsia"/>
          <w:kern w:val="0"/>
          <w:sz w:val="28"/>
          <w:szCs w:val="28"/>
        </w:rPr>
        <w:t>区市场监督管理局：下属食品药品监督管理局，负责协调灾区所需药品、医疗器械和卫生安全监测设备的紧急调用。</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农村发展局：下属水利处，组织和督促有关单位开展水库库周、库坝、水利设施沿线地质灾害的巡查、抢险、救助工作；负责水情和汛情的监测；及时向区地质灾害应急指挥部、区环境与国土资源局及有关乡（镇）通报降雨信息、汛情动态，组织灾区供水部门加强对有关设施的防护和巡查，根据灾情需要做好水资源调度，做好抢险救灾人员和灾区群众的生活用水工作，保障灾区供水。</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卫生与计生局：负责开展医疗救治、疾病预防控制和卫生监督工作，预防和有效控制传染病的爆发流行和食物中毒等公共卫生事件的发生；组织医疗和卫生防疫队伍，调集必要的卫生医疗器械、药品，及时赴往灾区投入医疗和防疫工作；积极组织开展因灾伤病员救治工作，预防控制灾区传染病爆发流行；及时向区应急指挥部报告医疗救助和防疫情况。</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区气象局：收集有关气象信息，做好地质灾害气象预报预警；分析、预报全区未来</w:t>
      </w:r>
      <w:r>
        <w:rPr>
          <w:rFonts w:ascii="仿宋_GB2312" w:eastAsia="仿宋_GB2312" w:hAnsi="Arial" w:cs="Arial"/>
          <w:kern w:val="0"/>
          <w:sz w:val="28"/>
          <w:szCs w:val="28"/>
        </w:rPr>
        <w:t>12</w:t>
      </w:r>
      <w:r>
        <w:rPr>
          <w:rFonts w:ascii="仿宋_GB2312" w:eastAsia="仿宋_GB2312" w:hAnsi="Arial" w:cs="Arial" w:hint="eastAsia"/>
          <w:kern w:val="0"/>
          <w:sz w:val="28"/>
          <w:szCs w:val="28"/>
        </w:rPr>
        <w:t>小时降雨和天气状况，并及时向区地质灾害应急指挥部、区环境与国土资源局及有关乡（镇）人民政府通报。</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平潭人武部：负责组织出动民兵各类分队参与抢险救援行动，根据形势需要，还应积极协调指挥部队参与救援行动，抢救被压埋人员等。民兵应急分队重点是参与人员搜救、淤泥清理和安置群众工作；民兵专业技术分队重点是担负道路、桥梁、电力、供水、通信抢修和救灾物资运输等任务，以及医疗防疫工作，防止发生次生灾害，保证救援人员的安全。</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区通管办：负责组织、协调通信运营企业尽快恢复受到破坏的通信设施、保证应急指挥信息通信畅通。</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中国电信平潭分公司：保证各级政府、相关行政主管部门与地质灾害发生地之间的通信畅通，保障通信人员和通信设施的安全。</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国网福建省电力公司平潭供电公司：负责组织对灾区受损毁电力设施进行抢修，恢复电力供应，全力保障灾区生命线工程、医院、重点工程、市政设施和军事等重要用户的电力供应；采取有效防范措施，保护供电设施免遭地质灾害危害；及时向区地质灾害应急指挥部报告电力供应和抢险情况。</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地质灾害防治专家组：区环境与国土资源局邀请省地质灾害防治专家，对我区地质灾害隐患点的防治进行技术指导；对灾后对策进行研究，为区地质灾害应急指挥部提供防灾救灾决策依据。</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应急抢险救灾分队：由实验区人武部、交通与建设局、供电公司、电力公司、当地党委、政府牵头，实施快速抢救遇难人员，抢修公路、桥梁、供水、供电、通讯设施等生命线工程。</w:t>
      </w:r>
    </w:p>
    <w:p w:rsidR="00186CAB" w:rsidRDefault="00186CAB" w:rsidP="00EE60F8">
      <w:pPr>
        <w:ind w:firstLineChars="200" w:firstLine="31680"/>
        <w:rPr>
          <w:rFonts w:ascii="仿宋_GB2312" w:eastAsia="仿宋_GB2312" w:hAnsi="Arial" w:cs="Arial"/>
          <w:kern w:val="0"/>
          <w:sz w:val="28"/>
          <w:szCs w:val="28"/>
        </w:rPr>
      </w:pPr>
      <w:r>
        <w:rPr>
          <w:rFonts w:ascii="仿宋_GB2312" w:eastAsia="仿宋_GB2312" w:hAnsi="Arial" w:cs="Arial" w:hint="eastAsia"/>
          <w:kern w:val="0"/>
          <w:sz w:val="28"/>
          <w:szCs w:val="28"/>
        </w:rPr>
        <w:t>各乡（镇）人民政府：各乡（镇）人民政府应成立突发地质灾害应急领导小组，组建以所在地基于民兵为主体的地质灾害应急抢险救灾队伍，负责对地质灾害预报预警时对地质灾害危险区的居民进行转移安置；在发生突发地质灾害时参与抢险救灾等救助工作。</w:t>
      </w:r>
    </w:p>
    <w:p w:rsidR="00186CAB" w:rsidRDefault="00186CAB">
      <w:pPr>
        <w:pStyle w:val="Heading2"/>
        <w:spacing w:before="0" w:after="0" w:line="415" w:lineRule="auto"/>
        <w:rPr>
          <w:rFonts w:ascii="仿宋_GB2312" w:eastAsia="仿宋_GB2312" w:hAnsi="Arial" w:cs="Arial"/>
          <w:bCs w:val="0"/>
          <w:sz w:val="28"/>
          <w:szCs w:val="28"/>
        </w:rPr>
      </w:pPr>
      <w:bookmarkStart w:id="24" w:name="_Toc509763433"/>
      <w:r>
        <w:rPr>
          <w:rFonts w:ascii="仿宋_GB2312" w:eastAsia="仿宋_GB2312" w:hAnsi="Arial" w:cs="Arial" w:hint="eastAsia"/>
          <w:bCs w:val="0"/>
          <w:sz w:val="28"/>
          <w:szCs w:val="28"/>
        </w:rPr>
        <w:t>（三）汛期地质灾害险情巡查</w:t>
      </w:r>
      <w:bookmarkEnd w:id="24"/>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汛期期间，区环境与国土资源局要对地质灾害危险点、群测群防网络、防灾抢险应急工作等进行全面巡回检查，发现问题，要责成责任单位或责任人抓紧整改，并将检查情况、存在问题和处理意见及时书面上报区管委会。</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25" w:name="_Toc509763434"/>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汛前巡查的主要任务</w:t>
      </w:r>
      <w:bookmarkEnd w:id="25"/>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）检查地质灾害防治方案落实情况</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检查各乡（镇）、村等各级防灾责任组织机构是否健全，防灾明白卡、避险明白卡是否发到位，危险点监测责任人是否明确，群测点布置、观测方法、记录、汇交整理是否合理、完善，防灾预报制度是否健全，信息网络是否畅通，危险区群众的应急转移方案及措施是否得力等。</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）检查主要地质灾害危险点</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区环境与国土资源局要认真做好险情排查，需重点防范的地质灾害危险点，应划定警戒区域并设立警示牌。在强降雨或降雨量超过当地同期多年平均降雨量时，可能酿成大量新的地质灾害危险点，应加强对地质灾害易发区域的调查和监测，发现有明显异常情况的危险点，应及时组织调查，并采取相应的防范措施。</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26" w:name="_Toc509763435"/>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汛期巡查的主要任务</w:t>
      </w:r>
      <w:bookmarkEnd w:id="26"/>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区环境与国土资源局要按地质灾害的有关规定运行。各乡（镇）人民政府及行政村应当对重点防范的地质灾害隐患点加强监测和灾害前兆特征的巡回检查，对可能出现险情的灾点，应当及时采取应急措施，并同时向区管委会和区环境与国土资源局报告。区管委会及区环境与国土资源局接收到报告后，要及时组织专家赶赴现场，调查鉴定险情，提出防范对策和措施。</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27" w:name="_Toc509763436"/>
      <w:r>
        <w:rPr>
          <w:rFonts w:ascii="仿宋_GB2312" w:eastAsia="仿宋_GB2312" w:hAnsi="Arial" w:cs="Arial"/>
          <w:bCs w:val="0"/>
          <w:sz w:val="28"/>
          <w:szCs w:val="28"/>
        </w:rPr>
        <w:t xml:space="preserve">3 </w:t>
      </w:r>
      <w:r>
        <w:rPr>
          <w:rFonts w:ascii="仿宋_GB2312" w:eastAsia="仿宋_GB2312" w:hAnsi="Arial" w:cs="Arial" w:hint="eastAsia"/>
          <w:bCs w:val="0"/>
          <w:sz w:val="28"/>
          <w:szCs w:val="28"/>
        </w:rPr>
        <w:t>汛后检查的主要任务</w:t>
      </w:r>
      <w:bookmarkEnd w:id="27"/>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汛期过后，区环境与国土资源局应认真检查各地质灾害隐患点，根据各地质灾害隐患点的稳定情况，以及险情是否消除或得到有效控制，决定是否继续监测或者需要搬迁治理，并通知有关监测单位和监测人员。</w:t>
      </w:r>
    </w:p>
    <w:p w:rsidR="00186CAB" w:rsidRDefault="00186CAB">
      <w:pPr>
        <w:pStyle w:val="Heading2"/>
        <w:spacing w:before="0" w:after="0" w:line="415" w:lineRule="auto"/>
        <w:rPr>
          <w:rFonts w:ascii="仿宋_GB2312" w:eastAsia="仿宋_GB2312" w:hAnsi="Arial" w:cs="Arial"/>
          <w:bCs w:val="0"/>
          <w:sz w:val="28"/>
          <w:szCs w:val="28"/>
        </w:rPr>
      </w:pPr>
      <w:bookmarkStart w:id="28" w:name="_Toc509763437"/>
      <w:r>
        <w:rPr>
          <w:rFonts w:ascii="仿宋_GB2312" w:eastAsia="仿宋_GB2312" w:hAnsi="Arial" w:cs="Arial" w:hint="eastAsia"/>
          <w:bCs w:val="0"/>
          <w:sz w:val="28"/>
          <w:szCs w:val="28"/>
        </w:rPr>
        <w:t>（四）灾前监测与安全转移</w:t>
      </w:r>
      <w:bookmarkEnd w:id="28"/>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对已作出中期预报的地质灾害点应进行监测，遇有台风或暴雨袭击时，应加密监测。区环境与国土资源局应做好监测工作的指导，区管委会统一组织、部署地质灾害点避险准备和实施工作，因地制宜地做好群众及贵重财产的转移工作准备。</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已作出短期预报地质灾害危险点应进行加密监测，当地质灾害气象预报预警等级达到</w:t>
      </w:r>
      <w:r>
        <w:rPr>
          <w:rFonts w:ascii="仿宋_GB2312" w:eastAsia="仿宋_GB2312"/>
          <w:sz w:val="28"/>
          <w:szCs w:val="28"/>
        </w:rPr>
        <w:t>3</w:t>
      </w:r>
      <w:r>
        <w:rPr>
          <w:rFonts w:ascii="仿宋_GB2312" w:eastAsia="仿宋_GB2312" w:hint="eastAsia"/>
          <w:sz w:val="28"/>
          <w:szCs w:val="28"/>
        </w:rPr>
        <w:t>至</w:t>
      </w:r>
      <w:r>
        <w:rPr>
          <w:rFonts w:ascii="仿宋_GB2312" w:eastAsia="仿宋_GB2312"/>
          <w:sz w:val="28"/>
          <w:szCs w:val="28"/>
        </w:rPr>
        <w:t>4</w:t>
      </w:r>
      <w:r>
        <w:rPr>
          <w:rFonts w:ascii="仿宋_GB2312" w:eastAsia="仿宋_GB2312" w:hint="eastAsia"/>
          <w:sz w:val="28"/>
          <w:szCs w:val="28"/>
        </w:rPr>
        <w:t>级时，除应加大对危险点监测密度外，还应对房前屋后、公路沿线高陡边坡、水利设施、旅游景点等地质灾害易发地段加强监测、巡查。受地质灾害威胁的乡（镇）人民政府、行政村应采取相应防范措施，做好地质灾害受威胁人员、财产等的避险转移工作。</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已发出临灾预报的地质灾害点，地质灾害气象预报预警等级达</w:t>
      </w:r>
      <w:r>
        <w:rPr>
          <w:rFonts w:ascii="仿宋_GB2312" w:eastAsia="仿宋_GB2312"/>
          <w:sz w:val="28"/>
          <w:szCs w:val="28"/>
        </w:rPr>
        <w:t>5</w:t>
      </w:r>
      <w:r>
        <w:rPr>
          <w:rFonts w:ascii="仿宋_GB2312" w:eastAsia="仿宋_GB2312" w:hint="eastAsia"/>
          <w:sz w:val="28"/>
          <w:szCs w:val="28"/>
        </w:rPr>
        <w:t>级时，应实行</w:t>
      </w:r>
      <w:r>
        <w:rPr>
          <w:rFonts w:ascii="仿宋_GB2312" w:eastAsia="仿宋_GB2312"/>
          <w:sz w:val="28"/>
          <w:szCs w:val="28"/>
        </w:rPr>
        <w:t>24</w:t>
      </w:r>
      <w:r>
        <w:rPr>
          <w:rFonts w:ascii="仿宋_GB2312" w:eastAsia="仿宋_GB2312" w:hint="eastAsia"/>
          <w:sz w:val="28"/>
          <w:szCs w:val="28"/>
        </w:rPr>
        <w:t>小时监测，还应对房前屋后、公路沿线高陡边坡、水利设施、旅游景点等地质灾害易发地段加强监测、巡查。各乡（镇）人民政府、行政村应迅速组织受威胁人员撤离、财产转移和重要设施的保护工作。情况紧急时，可以强行组织避灾疏散。</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各乡（镇）人民政府要成立地质灾害防灾救灾队伍，备足必要的防灾物质，并根据《福建省汛期地质灾害防御群众转移避让工作规定》制定具体的临灾人员转移方案，要做到家喻户晓、人人皆知，处置及时、转移有序。</w:t>
      </w:r>
    </w:p>
    <w:p w:rsidR="00186CAB" w:rsidRDefault="00186CAB">
      <w:pPr>
        <w:pStyle w:val="Heading2"/>
        <w:spacing w:before="0" w:after="0" w:line="415" w:lineRule="auto"/>
        <w:rPr>
          <w:rFonts w:ascii="仿宋_GB2312" w:eastAsia="仿宋_GB2312" w:hAnsi="Arial" w:cs="Arial"/>
          <w:bCs w:val="0"/>
          <w:sz w:val="28"/>
          <w:szCs w:val="28"/>
        </w:rPr>
      </w:pPr>
      <w:bookmarkStart w:id="29" w:name="_Toc509763438"/>
      <w:r>
        <w:rPr>
          <w:rFonts w:ascii="仿宋_GB2312" w:eastAsia="仿宋_GB2312" w:hAnsi="Arial" w:cs="Arial" w:hint="eastAsia"/>
          <w:bCs w:val="0"/>
          <w:sz w:val="28"/>
          <w:szCs w:val="28"/>
        </w:rPr>
        <w:t>（五）抢险救灾</w:t>
      </w:r>
      <w:bookmarkEnd w:id="29"/>
    </w:p>
    <w:p w:rsidR="00186CAB" w:rsidRDefault="00186CAB">
      <w:pPr>
        <w:rPr>
          <w:rFonts w:ascii="仿宋_GB2312" w:eastAsia="仿宋_GB2312"/>
          <w:sz w:val="28"/>
          <w:szCs w:val="28"/>
        </w:rPr>
      </w:pPr>
      <w:r>
        <w:rPr>
          <w:rFonts w:ascii="仿宋_GB2312" w:eastAsia="仿宋_GB2312"/>
          <w:sz w:val="28"/>
          <w:szCs w:val="28"/>
        </w:rPr>
        <w:t xml:space="preserve">    </w:t>
      </w:r>
      <w:r>
        <w:rPr>
          <w:rFonts w:ascii="仿宋_GB2312" w:eastAsia="仿宋_GB2312" w:hint="eastAsia"/>
          <w:sz w:val="28"/>
          <w:szCs w:val="28"/>
        </w:rPr>
        <w:t>灾情发生后，区管委会应立即启动相应级别的《平潭综合实验区突发地质灾害应急预案》（简称“应急预案”），按既定预案指挥抢险救灾工作。区环境与国土资源局要立即派人赶赴现场查明灾害类型、范围、规模、发展趋势，圈定危险地段，加强监测，做好抢险救灾的技术指导工作。抢险救灾队伍要迅速进入现场，抢救受灾人员。其他有关部门应按照《应急预案》的分工，及时做好抢险救灾的相关工作。必要时，可请求当地驻军给予支援，可以根据需要在抢险救灾区域范围内采取交通管制等措施。抢险救灾工作要切实做到防范有效、转移迅速、救治及时，最大限度地减少人员伤亡和财产损失。</w:t>
      </w:r>
    </w:p>
    <w:p w:rsidR="00186CAB" w:rsidRDefault="00186CAB">
      <w:pPr>
        <w:pStyle w:val="Heading2"/>
        <w:spacing w:before="0" w:after="0" w:line="415" w:lineRule="auto"/>
        <w:rPr>
          <w:rFonts w:ascii="仿宋_GB2312" w:eastAsia="仿宋_GB2312" w:hAnsi="Arial" w:cs="Arial"/>
          <w:bCs w:val="0"/>
          <w:sz w:val="28"/>
          <w:szCs w:val="28"/>
        </w:rPr>
      </w:pPr>
      <w:bookmarkStart w:id="30" w:name="_Toc509763439"/>
      <w:r>
        <w:rPr>
          <w:rFonts w:ascii="仿宋_GB2312" w:eastAsia="仿宋_GB2312" w:hAnsi="Arial" w:cs="Arial" w:hint="eastAsia"/>
          <w:bCs w:val="0"/>
          <w:sz w:val="28"/>
          <w:szCs w:val="28"/>
        </w:rPr>
        <w:t>（六）地质灾害灾情报告制度</w:t>
      </w:r>
      <w:bookmarkEnd w:id="30"/>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区环境与国土资源局要进一步健全完善报告制度，做到上下信息通畅，为防灾减灾的指挥决策提供及时准确的信息。</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1" w:name="_Toc509763440"/>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地质灾害报告的时间要求</w:t>
      </w:r>
      <w:bookmarkEnd w:id="31"/>
    </w:p>
    <w:p w:rsidR="00186CAB" w:rsidRDefault="00186CAB" w:rsidP="00EE60F8">
      <w:pPr>
        <w:ind w:firstLineChars="200" w:firstLine="31680"/>
        <w:rPr>
          <w:rFonts w:ascii="仿宋_GB2312" w:eastAsia="仿宋_GB2312"/>
          <w:spacing w:val="-4"/>
          <w:sz w:val="28"/>
          <w:szCs w:val="28"/>
        </w:rPr>
      </w:pPr>
      <w:r>
        <w:rPr>
          <w:rFonts w:ascii="仿宋_GB2312" w:eastAsia="仿宋_GB2312" w:hint="eastAsia"/>
          <w:spacing w:val="-4"/>
          <w:sz w:val="28"/>
          <w:szCs w:val="28"/>
        </w:rPr>
        <w:t>（</w:t>
      </w:r>
      <w:r>
        <w:rPr>
          <w:rFonts w:ascii="仿宋_GB2312" w:eastAsia="仿宋_GB2312"/>
          <w:spacing w:val="-4"/>
          <w:sz w:val="28"/>
          <w:szCs w:val="28"/>
        </w:rPr>
        <w:t>1</w:t>
      </w:r>
      <w:r>
        <w:rPr>
          <w:rFonts w:ascii="仿宋_GB2312" w:eastAsia="仿宋_GB2312" w:hint="eastAsia"/>
          <w:spacing w:val="-4"/>
          <w:sz w:val="28"/>
          <w:szCs w:val="28"/>
        </w:rPr>
        <w:t>）发生特大型、大型地质灾害，区环境与国土资源局应在</w:t>
      </w:r>
      <w:r>
        <w:rPr>
          <w:rFonts w:ascii="仿宋_GB2312" w:eastAsia="仿宋_GB2312"/>
          <w:spacing w:val="-4"/>
          <w:sz w:val="28"/>
          <w:szCs w:val="28"/>
        </w:rPr>
        <w:t>1</w:t>
      </w:r>
      <w:r>
        <w:rPr>
          <w:rFonts w:ascii="仿宋_GB2312" w:eastAsia="仿宋_GB2312" w:hint="eastAsia"/>
          <w:spacing w:val="-4"/>
          <w:sz w:val="28"/>
          <w:szCs w:val="28"/>
        </w:rPr>
        <w:t>小时内向区管委会报告，同时越级速报省人民政府和省国土资源厅。在处置过程中，应及时报告处置工作进展情况，直到应急处置工作结束。</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）发生中、小型地质灾害，区环境与国土资源局要在</w:t>
      </w:r>
      <w:r>
        <w:rPr>
          <w:rFonts w:ascii="仿宋_GB2312" w:eastAsia="仿宋_GB2312"/>
          <w:sz w:val="28"/>
          <w:szCs w:val="28"/>
        </w:rPr>
        <w:t>2</w:t>
      </w:r>
      <w:r>
        <w:rPr>
          <w:rFonts w:ascii="仿宋_GB2312" w:eastAsia="仿宋_GB2312" w:hint="eastAsia"/>
          <w:sz w:val="28"/>
          <w:szCs w:val="28"/>
        </w:rPr>
        <w:t>小时内向区管委会报告，同时越级速报省人民政府和省国土资源厅。在处置过程中，应及时报告处置工作进展情况，直到应急处置工作结束。</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3</w:t>
      </w:r>
      <w:r>
        <w:rPr>
          <w:rFonts w:ascii="仿宋_GB2312" w:eastAsia="仿宋_GB2312" w:hint="eastAsia"/>
          <w:sz w:val="28"/>
          <w:szCs w:val="28"/>
        </w:rPr>
        <w:t>）对于发现的受地质灾害威胁人数超过</w:t>
      </w:r>
      <w:r>
        <w:rPr>
          <w:rFonts w:ascii="仿宋_GB2312" w:eastAsia="仿宋_GB2312"/>
          <w:sz w:val="28"/>
          <w:szCs w:val="28"/>
        </w:rPr>
        <w:t>500</w:t>
      </w:r>
      <w:r>
        <w:rPr>
          <w:rFonts w:ascii="仿宋_GB2312" w:eastAsia="仿宋_GB2312" w:hint="eastAsia"/>
          <w:sz w:val="28"/>
          <w:szCs w:val="28"/>
        </w:rPr>
        <w:t>人，或者潜在经济损失超过</w:t>
      </w:r>
      <w:r>
        <w:rPr>
          <w:rFonts w:ascii="仿宋_GB2312" w:eastAsia="仿宋_GB2312"/>
          <w:sz w:val="28"/>
          <w:szCs w:val="28"/>
        </w:rPr>
        <w:t>1</w:t>
      </w:r>
      <w:r>
        <w:rPr>
          <w:rFonts w:ascii="仿宋_GB2312" w:eastAsia="仿宋_GB2312" w:hint="eastAsia"/>
          <w:sz w:val="28"/>
          <w:szCs w:val="28"/>
        </w:rPr>
        <w:t>亿元的严重地质灾害险情，区环境与国土资源局接到报告后，要在</w:t>
      </w:r>
      <w:r>
        <w:rPr>
          <w:rFonts w:ascii="仿宋_GB2312" w:eastAsia="仿宋_GB2312"/>
          <w:sz w:val="28"/>
          <w:szCs w:val="28"/>
        </w:rPr>
        <w:t>2</w:t>
      </w:r>
      <w:r>
        <w:rPr>
          <w:rFonts w:ascii="仿宋_GB2312" w:eastAsia="仿宋_GB2312" w:hint="eastAsia"/>
          <w:sz w:val="28"/>
          <w:szCs w:val="28"/>
        </w:rPr>
        <w:t>日内将险情和采取的应急措施上报区管委会。</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2" w:name="_Toc509763441"/>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速报内容</w:t>
      </w:r>
      <w:bookmarkEnd w:id="32"/>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地质灾害速报的主要内容，包括地质灾害灾情或者险情出现的地点和时间、地质灾害类型、灾害体的规模，可能引发因素和发展趋势、受威胁的人员与财产等，对已发生的地质灾害，还要包括伤亡和失踪的人数以及造成的直接经济损失等，同时提出主管部门采取的对策和措施。</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3" w:name="_Toc509763442"/>
      <w:r>
        <w:rPr>
          <w:rFonts w:ascii="仿宋_GB2312" w:eastAsia="仿宋_GB2312" w:hAnsi="Arial" w:cs="Arial"/>
          <w:bCs w:val="0"/>
          <w:sz w:val="28"/>
          <w:szCs w:val="28"/>
        </w:rPr>
        <w:t xml:space="preserve">3 </w:t>
      </w:r>
      <w:r>
        <w:rPr>
          <w:rFonts w:ascii="仿宋_GB2312" w:eastAsia="仿宋_GB2312" w:hAnsi="Arial" w:cs="Arial" w:hint="eastAsia"/>
          <w:bCs w:val="0"/>
          <w:sz w:val="28"/>
          <w:szCs w:val="28"/>
        </w:rPr>
        <w:t>应急调查报告</w:t>
      </w:r>
      <w:bookmarkEnd w:id="33"/>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地质灾害发生后，区环境与国土资源局应立即报告区管委会，同时派专家进行地质灾害应急调查。地质灾害应急调查结束后，技术部门应当及时提交地质灾害应急调查报告，报告的内容包括：</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）抢险救灾工作；</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）基本灾情；</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3</w:t>
      </w:r>
      <w:r>
        <w:rPr>
          <w:rFonts w:ascii="仿宋_GB2312" w:eastAsia="仿宋_GB2312" w:hint="eastAsia"/>
          <w:sz w:val="28"/>
          <w:szCs w:val="28"/>
        </w:rPr>
        <w:t>）地质灾害类型和规模；</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4</w:t>
      </w:r>
      <w:r>
        <w:rPr>
          <w:rFonts w:ascii="仿宋_GB2312" w:eastAsia="仿宋_GB2312" w:hint="eastAsia"/>
          <w:sz w:val="28"/>
          <w:szCs w:val="28"/>
        </w:rPr>
        <w:t>）地质灾害成灾原因，包括地质条件和引发因素（人为因素和自然因素）；</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5</w:t>
      </w:r>
      <w:r>
        <w:rPr>
          <w:rFonts w:ascii="仿宋_GB2312" w:eastAsia="仿宋_GB2312" w:hint="eastAsia"/>
          <w:sz w:val="28"/>
          <w:szCs w:val="28"/>
        </w:rPr>
        <w:t>）地质灾害发展趋势；</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6</w:t>
      </w:r>
      <w:r>
        <w:rPr>
          <w:rFonts w:ascii="仿宋_GB2312" w:eastAsia="仿宋_GB2312" w:hint="eastAsia"/>
          <w:sz w:val="28"/>
          <w:szCs w:val="28"/>
        </w:rPr>
        <w:t>）已经采取的防范对策、措施；</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7</w:t>
      </w:r>
      <w:r>
        <w:rPr>
          <w:rFonts w:ascii="仿宋_GB2312" w:eastAsia="仿宋_GB2312" w:hint="eastAsia"/>
          <w:sz w:val="28"/>
          <w:szCs w:val="28"/>
        </w:rPr>
        <w:t>）今后的防治工作建议。</w:t>
      </w:r>
    </w:p>
    <w:p w:rsidR="00186CAB" w:rsidRDefault="00186CAB">
      <w:pPr>
        <w:pStyle w:val="Heading2"/>
        <w:spacing w:before="0" w:after="0" w:line="415" w:lineRule="auto"/>
        <w:rPr>
          <w:rFonts w:ascii="仿宋_GB2312" w:eastAsia="仿宋_GB2312" w:hAnsi="Arial" w:cs="Arial"/>
          <w:bCs w:val="0"/>
          <w:sz w:val="28"/>
          <w:szCs w:val="28"/>
        </w:rPr>
      </w:pPr>
      <w:bookmarkStart w:id="34" w:name="_Toc509763443"/>
      <w:r>
        <w:rPr>
          <w:rFonts w:ascii="仿宋_GB2312" w:eastAsia="仿宋_GB2312" w:hAnsi="Arial" w:cs="Arial" w:hint="eastAsia"/>
          <w:bCs w:val="0"/>
          <w:sz w:val="28"/>
          <w:szCs w:val="28"/>
        </w:rPr>
        <w:t>（七）地质灾害防治方案的实施</w:t>
      </w:r>
      <w:bookmarkEnd w:id="34"/>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5" w:name="_Toc509763444"/>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建立健全群测群防体系</w:t>
      </w:r>
      <w:bookmarkEnd w:id="35"/>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建立单位行政主要负责人对本地区地质灾害防治工作负总责的领导责任制。平潭综合实验区地质灾害防治领导小组，具体领导和协调本地区的地质灾害防治工作。建立和完善群专结合的监测体系和以乡（镇）为单元的行政村、灾点的地质灾害防治预警系统和群测群防网络。平潭综合实验区地质灾害危险点、隐患点防灾通讯网络见附表</w:t>
      </w:r>
      <w:r>
        <w:rPr>
          <w:rFonts w:ascii="仿宋_GB2312" w:eastAsia="仿宋_GB2312"/>
          <w:sz w:val="28"/>
          <w:szCs w:val="28"/>
        </w:rPr>
        <w:t>1</w:t>
      </w:r>
      <w:r>
        <w:rPr>
          <w:rFonts w:ascii="仿宋_GB2312" w:eastAsia="仿宋_GB2312" w:hint="eastAsia"/>
          <w:sz w:val="28"/>
          <w:szCs w:val="28"/>
        </w:rPr>
        <w:t>，平潭综合实验区潜在不稳定斜坡（高陡边坡）一览表见附表</w:t>
      </w:r>
      <w:r>
        <w:rPr>
          <w:rFonts w:ascii="仿宋_GB2312" w:eastAsia="仿宋_GB2312"/>
          <w:sz w:val="28"/>
          <w:szCs w:val="28"/>
        </w:rPr>
        <w:t>2</w:t>
      </w:r>
      <w:r>
        <w:rPr>
          <w:rFonts w:ascii="仿宋_GB2312" w:eastAsia="仿宋_GB2312" w:hint="eastAsia"/>
          <w:sz w:val="28"/>
          <w:szCs w:val="28"/>
        </w:rPr>
        <w:t>，各乡（镇）负责人通讯一览表见附表</w:t>
      </w:r>
      <w:r>
        <w:rPr>
          <w:rFonts w:ascii="仿宋_GB2312" w:eastAsia="仿宋_GB2312"/>
          <w:sz w:val="28"/>
          <w:szCs w:val="28"/>
        </w:rPr>
        <w:t>3</w:t>
      </w:r>
      <w:r>
        <w:rPr>
          <w:rFonts w:ascii="仿宋_GB2312" w:eastAsia="仿宋_GB2312" w:hint="eastAsia"/>
          <w:sz w:val="28"/>
          <w:szCs w:val="28"/>
        </w:rPr>
        <w:t>，各应急指挥部成员单位负责人通讯一览表见附表</w:t>
      </w:r>
      <w:r>
        <w:rPr>
          <w:rFonts w:ascii="仿宋_GB2312" w:eastAsia="仿宋_GB2312"/>
          <w:sz w:val="28"/>
          <w:szCs w:val="28"/>
        </w:rPr>
        <w:t>4</w:t>
      </w:r>
      <w:r>
        <w:rPr>
          <w:rFonts w:ascii="仿宋_GB2312" w:eastAsia="仿宋_GB2312" w:hint="eastAsia"/>
          <w:sz w:val="28"/>
          <w:szCs w:val="28"/>
        </w:rPr>
        <w:t>。</w:t>
      </w:r>
    </w:p>
    <w:p w:rsidR="00186CAB" w:rsidRDefault="00186CAB">
      <w:pPr>
        <w:ind w:firstLine="645"/>
        <w:rPr>
          <w:rFonts w:ascii="仿宋_GB2312" w:eastAsia="仿宋_GB2312"/>
          <w:sz w:val="28"/>
          <w:szCs w:val="28"/>
        </w:rPr>
      </w:pPr>
      <w:r>
        <w:rPr>
          <w:rFonts w:ascii="仿宋_GB2312" w:eastAsia="仿宋_GB2312" w:hint="eastAsia"/>
          <w:sz w:val="28"/>
          <w:szCs w:val="28"/>
        </w:rPr>
        <w:t>地质灾害群测群防要努力达到：“四应有”、“四应知”、“四应会”的基本要求。</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村委会做到“四应有”：应有地质灾害防治方案、群众转移预案；应有地质灾害防治值班制度、监测制度、巡查制度、速报制度；应有地质灾害防治责任人、监测人、协管员；应有地质灾害防治简易监测工具，通讯工具。</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）防灾责任人和监测人做到</w:t>
      </w:r>
      <w:r>
        <w:rPr>
          <w:rFonts w:ascii="仿宋_GB2312" w:eastAsia="仿宋_GB2312"/>
          <w:sz w:val="28"/>
          <w:szCs w:val="28"/>
        </w:rPr>
        <w:t>“</w:t>
      </w:r>
      <w:r>
        <w:rPr>
          <w:rFonts w:ascii="仿宋_GB2312" w:eastAsia="仿宋_GB2312" w:hint="eastAsia"/>
          <w:sz w:val="28"/>
          <w:szCs w:val="28"/>
        </w:rPr>
        <w:t>四应知</w:t>
      </w:r>
      <w:r>
        <w:rPr>
          <w:rFonts w:ascii="仿宋_GB2312" w:eastAsia="仿宋_GB2312"/>
          <w:sz w:val="28"/>
          <w:szCs w:val="28"/>
        </w:rPr>
        <w:t>”</w:t>
      </w:r>
      <w:r>
        <w:rPr>
          <w:rFonts w:ascii="仿宋_GB2312" w:eastAsia="仿宋_GB2312" w:hint="eastAsia"/>
          <w:sz w:val="28"/>
          <w:szCs w:val="28"/>
        </w:rPr>
        <w:t>：应知辖区内隐患点、危险区情况和威胁范围；应知群众避险场所和转移路线；应知险情灾情报告程序和办法；应知灾点监测时间和次数。</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3</w:t>
      </w:r>
      <w:r>
        <w:rPr>
          <w:rFonts w:ascii="仿宋_GB2312" w:eastAsia="仿宋_GB2312" w:hint="eastAsia"/>
          <w:sz w:val="28"/>
          <w:szCs w:val="28"/>
        </w:rPr>
        <w:t>）防灾责任人和监测人掌握“四应会”：应会识别地灾发生的前兆；应会使用简单监测方法；应会对监测数据记录分析和初步判断；应会指导防灾和应急处置。</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6" w:name="_Toc509763445"/>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建立健全地质灾害防治工作制度</w:t>
      </w:r>
      <w:bookmarkEnd w:id="36"/>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）地质灾害年度防治工作制度</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）地质灾害险情巡查制度</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3</w:t>
      </w:r>
      <w:r>
        <w:rPr>
          <w:rFonts w:ascii="仿宋_GB2312" w:eastAsia="仿宋_GB2312" w:hint="eastAsia"/>
          <w:sz w:val="28"/>
          <w:szCs w:val="28"/>
        </w:rPr>
        <w:t>）地质灾害监测制度</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4</w:t>
      </w:r>
      <w:r>
        <w:rPr>
          <w:rFonts w:ascii="仿宋_GB2312" w:eastAsia="仿宋_GB2312" w:hint="eastAsia"/>
          <w:sz w:val="28"/>
          <w:szCs w:val="28"/>
        </w:rPr>
        <w:t>）地质灾害灾情预报制度</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5</w:t>
      </w:r>
      <w:r>
        <w:rPr>
          <w:rFonts w:ascii="仿宋_GB2312" w:eastAsia="仿宋_GB2312" w:hint="eastAsia"/>
          <w:sz w:val="28"/>
          <w:szCs w:val="28"/>
        </w:rPr>
        <w:t>）地质灾害灾情报告制度</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6</w:t>
      </w:r>
      <w:r>
        <w:rPr>
          <w:rFonts w:ascii="仿宋_GB2312" w:eastAsia="仿宋_GB2312" w:hint="eastAsia"/>
          <w:sz w:val="28"/>
          <w:szCs w:val="28"/>
        </w:rPr>
        <w:t>）地质灾害防治值班制度</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7" w:name="_Toc509763446"/>
      <w:r>
        <w:rPr>
          <w:rFonts w:ascii="仿宋_GB2312" w:eastAsia="仿宋_GB2312" w:hAnsi="Arial" w:cs="Arial"/>
          <w:bCs w:val="0"/>
          <w:sz w:val="28"/>
          <w:szCs w:val="28"/>
        </w:rPr>
        <w:t xml:space="preserve">3 </w:t>
      </w:r>
      <w:r>
        <w:rPr>
          <w:rFonts w:ascii="仿宋_GB2312" w:eastAsia="仿宋_GB2312" w:hAnsi="Arial" w:cs="Arial" w:hint="eastAsia"/>
          <w:bCs w:val="0"/>
          <w:sz w:val="28"/>
          <w:szCs w:val="28"/>
        </w:rPr>
        <w:t>加强监督，加大地质灾害防治工作执法力度</w:t>
      </w:r>
      <w:bookmarkEnd w:id="37"/>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区管委会要加强对地质环境的管理，严格建设项目和建设用地的审核审批，切实加强对地质灾害防治工作的监督检查，杜绝人为活动加剧引发地质灾害的行为。违反规定，发生地质灾害造成重大损失的，按照《地质灾害防治条例》的规定，追究有关部门主要领导人和有关人员的责任。</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8" w:name="_Toc509763447"/>
      <w:r>
        <w:rPr>
          <w:rFonts w:ascii="仿宋_GB2312" w:eastAsia="仿宋_GB2312" w:hAnsi="Arial" w:cs="Arial"/>
          <w:bCs w:val="0"/>
          <w:sz w:val="28"/>
          <w:szCs w:val="28"/>
        </w:rPr>
        <w:t xml:space="preserve">4 </w:t>
      </w:r>
      <w:r>
        <w:rPr>
          <w:rFonts w:ascii="仿宋_GB2312" w:eastAsia="仿宋_GB2312" w:hAnsi="Arial" w:cs="Arial" w:hint="eastAsia"/>
          <w:bCs w:val="0"/>
          <w:sz w:val="28"/>
          <w:szCs w:val="28"/>
        </w:rPr>
        <w:t>地质灾害防治经费</w:t>
      </w:r>
      <w:bookmarkEnd w:id="38"/>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因自然因素造成的地质灾害的防治经费，分别列入政府的财政预算。</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因工程建设等人为活动引发的地质灾害的治理费用，按照“谁引发、谁治理”的原则，由责任单位承担。</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危及受灾主体较单一的地质灾害，防治经费由受灾主体单位承担。</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39" w:name="_Toc509763448"/>
      <w:r>
        <w:rPr>
          <w:rFonts w:ascii="仿宋_GB2312" w:eastAsia="仿宋_GB2312" w:hAnsi="Arial" w:cs="Arial"/>
          <w:bCs w:val="0"/>
          <w:sz w:val="28"/>
          <w:szCs w:val="28"/>
        </w:rPr>
        <w:t xml:space="preserve">5 </w:t>
      </w:r>
      <w:r>
        <w:rPr>
          <w:rFonts w:ascii="仿宋_GB2312" w:eastAsia="仿宋_GB2312" w:hAnsi="Arial" w:cs="Arial" w:hint="eastAsia"/>
          <w:bCs w:val="0"/>
          <w:sz w:val="28"/>
          <w:szCs w:val="28"/>
        </w:rPr>
        <w:t>加强宣传，提高干部群众的防灾意识</w:t>
      </w:r>
      <w:bookmarkEnd w:id="39"/>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区环境与国土资源局及各乡（镇）人民政府必须加强地质灾害防治知识宣传和培训，通过公共媒体、宣传视频及图片、挂历、防治知识手册等多种形式、多种渠道，大力开展地质灾害防治宣传教育工作，并组织相关乡（镇）、村负责人、村国土资源协管员、监测人员进行地质灾害防治知识的培训，普及地质灾害防治知识，提高公众对地质灾害危害性和防治工作重要性的认识，增强干部群众地质灾害防灾减灾的意识，形成各级领导关注地质灾害防治工作，公众关系、支持地质灾害防治工作，从而提高防灾、抗灾能力，使地质灾害防治工作成为全社会的自觉行动。</w:t>
      </w:r>
    </w:p>
    <w:p w:rsidR="00186CAB" w:rsidRDefault="00186CAB">
      <w:pPr>
        <w:pStyle w:val="Heading2"/>
        <w:spacing w:before="0" w:after="0" w:line="415" w:lineRule="auto"/>
        <w:rPr>
          <w:rFonts w:ascii="仿宋_GB2312" w:eastAsia="仿宋_GB2312" w:hAnsi="Arial" w:cs="Arial"/>
          <w:bCs w:val="0"/>
          <w:sz w:val="28"/>
          <w:szCs w:val="28"/>
        </w:rPr>
      </w:pPr>
      <w:bookmarkStart w:id="40" w:name="_Toc509763449"/>
      <w:r>
        <w:rPr>
          <w:rFonts w:ascii="仿宋_GB2312" w:eastAsia="仿宋_GB2312" w:hAnsi="Arial" w:cs="Arial" w:hint="eastAsia"/>
          <w:bCs w:val="0"/>
          <w:sz w:val="28"/>
          <w:szCs w:val="28"/>
        </w:rPr>
        <w:t>（八）地质灾害防治措施</w:t>
      </w:r>
      <w:bookmarkEnd w:id="40"/>
    </w:p>
    <w:p w:rsidR="00186CAB" w:rsidRDefault="00186CAB">
      <w:pPr>
        <w:ind w:firstLine="645"/>
        <w:rPr>
          <w:rFonts w:ascii="仿宋_GB2312" w:eastAsia="仿宋_GB2312"/>
          <w:sz w:val="28"/>
          <w:szCs w:val="28"/>
        </w:rPr>
      </w:pPr>
      <w:r>
        <w:rPr>
          <w:rFonts w:ascii="仿宋_GB2312" w:eastAsia="仿宋_GB2312" w:hint="eastAsia"/>
          <w:sz w:val="28"/>
          <w:szCs w:val="28"/>
        </w:rPr>
        <w:t>结合各地质灾害隐患点的规模、危险性、危害程度、稳定性、经济实力及可操作性，可采取目视监测、设桩监测、仪器位移监测等监测手段，或者采用挖设截排水沟、砌筑挡土墙及采取其他相关治理措施等工程治理措施以及搬迁避让的措施，来防范地质灾害的威胁。</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41" w:name="_Toc509763450"/>
      <w:r>
        <w:rPr>
          <w:rFonts w:ascii="仿宋_GB2312" w:eastAsia="仿宋_GB2312" w:hAnsi="Arial" w:cs="Arial"/>
          <w:bCs w:val="0"/>
          <w:sz w:val="28"/>
          <w:szCs w:val="28"/>
        </w:rPr>
        <w:t xml:space="preserve">1 </w:t>
      </w:r>
      <w:r>
        <w:rPr>
          <w:rFonts w:ascii="仿宋_GB2312" w:eastAsia="仿宋_GB2312" w:hAnsi="Arial" w:cs="Arial" w:hint="eastAsia"/>
          <w:bCs w:val="0"/>
          <w:sz w:val="28"/>
          <w:szCs w:val="28"/>
        </w:rPr>
        <w:t>位移监测</w:t>
      </w:r>
      <w:bookmarkEnd w:id="41"/>
    </w:p>
    <w:p w:rsidR="00186CAB" w:rsidRDefault="00186CAB">
      <w:pPr>
        <w:ind w:firstLine="645"/>
        <w:rPr>
          <w:rFonts w:ascii="仿宋_GB2312" w:eastAsia="仿宋_GB2312"/>
          <w:sz w:val="28"/>
          <w:szCs w:val="28"/>
        </w:rPr>
      </w:pPr>
      <w:r>
        <w:rPr>
          <w:rFonts w:ascii="仿宋_GB2312" w:eastAsia="仿宋_GB2312" w:hint="eastAsia"/>
          <w:sz w:val="28"/>
          <w:szCs w:val="28"/>
        </w:rPr>
        <w:t>地质灾害点的监测预报是地质灾害防治工作的重要组成部分，通过对地灾点的稳定趋势及其相关因素（降雨量等）的监测，将监测收集到的相关信息资料上报到地灾监测预报单位，监测预报单位将收集信息整理分析作出判断后向各地质灾害点所在乡（镇）、村发布，采取相应的防治措施，以达到防灾减灾目的。</w:t>
      </w:r>
    </w:p>
    <w:p w:rsidR="00186CAB" w:rsidRDefault="00186CAB">
      <w:pPr>
        <w:ind w:firstLine="645"/>
        <w:rPr>
          <w:rFonts w:ascii="仿宋_GB2312" w:eastAsia="仿宋_GB2312"/>
          <w:spacing w:val="-4"/>
          <w:sz w:val="28"/>
          <w:szCs w:val="28"/>
        </w:rPr>
      </w:pPr>
      <w:r>
        <w:rPr>
          <w:rFonts w:ascii="仿宋_GB2312" w:eastAsia="仿宋_GB2312" w:hint="eastAsia"/>
          <w:spacing w:val="-4"/>
          <w:sz w:val="28"/>
          <w:szCs w:val="28"/>
        </w:rPr>
        <w:t>地质灾害监测包括降雨量监测和地质灾害点监测，降雨量监测主要由区气象局、台、站负责。地质灾害点监测分位移监测和目视监测。</w:t>
      </w:r>
    </w:p>
    <w:p w:rsidR="00186CAB" w:rsidRDefault="00186CAB">
      <w:pPr>
        <w:ind w:firstLine="645"/>
        <w:rPr>
          <w:rFonts w:ascii="仿宋_GB2312" w:eastAsia="仿宋_GB2312"/>
          <w:sz w:val="28"/>
          <w:szCs w:val="28"/>
        </w:rPr>
      </w:pPr>
      <w:r>
        <w:rPr>
          <w:rFonts w:ascii="仿宋_GB2312" w:eastAsia="仿宋_GB2312" w:hint="eastAsia"/>
          <w:sz w:val="28"/>
          <w:szCs w:val="28"/>
        </w:rPr>
        <w:t>位移监测：主要对象为辖区内存在拉张裂缝的重要地质灾害点，监测人员应经过专门培训或有实践基础的有责任心的人。主要采用简易桩、砂浆贴片、观测尺等有效的方法（</w:t>
      </w:r>
      <w:r>
        <w:rPr>
          <w:rFonts w:ascii="仿宋_GB2312" w:eastAsia="仿宋_GB2312" w:hAnsi="宋体" w:hint="eastAsia"/>
          <w:sz w:val="28"/>
          <w:szCs w:val="28"/>
        </w:rPr>
        <w:t>见简易监测示意图</w:t>
      </w:r>
      <w:r>
        <w:rPr>
          <w:rFonts w:ascii="仿宋_GB2312" w:eastAsia="仿宋_GB2312" w:hAnsi="宋体"/>
          <w:sz w:val="28"/>
          <w:szCs w:val="28"/>
        </w:rPr>
        <w:t>5-1</w:t>
      </w:r>
      <w:r>
        <w:rPr>
          <w:rFonts w:ascii="仿宋_GB2312" w:eastAsia="仿宋_GB2312" w:hint="eastAsia"/>
          <w:sz w:val="28"/>
          <w:szCs w:val="28"/>
        </w:rPr>
        <w:t>）对滑坡体拉张裂缝定期进行位移监测，监测人员应进行记录，并将监测资料定期上报区环境与国土资源局地测处，发现致灾体出现加速滑动等异常情况，应及时上报所在乡（镇）人民政府、国土资源所或者区环境与国土资源局，并判断其变化趋势状况，根据需要及时组织受灾人员进行暂时避让。</w:t>
      </w:r>
    </w:p>
    <w:p w:rsidR="00186CAB" w:rsidRDefault="00186CAB">
      <w:pPr>
        <w:ind w:firstLine="630"/>
        <w:jc w:val="center"/>
        <w:rPr>
          <w:rFonts w:ascii="仿宋_GB2312" w:eastAsia="仿宋_GB2312" w:hAnsi="宋体"/>
          <w:b/>
          <w:sz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alt="t2" style="position:absolute;left:0;text-align:left;margin-left:8.25pt;margin-top:7.8pt;width:412.25pt;height:180.75pt;z-index:251658240;visibility:visible">
            <v:imagedata r:id="rId8" o:title=""/>
            <w10:wrap type="square"/>
          </v:shape>
        </w:pict>
      </w:r>
      <w:r>
        <w:rPr>
          <w:rFonts w:ascii="仿宋_GB2312" w:eastAsia="仿宋_GB2312" w:hAnsi="宋体"/>
          <w:b/>
          <w:sz w:val="24"/>
        </w:rPr>
        <w:t>a</w:t>
      </w:r>
      <w:r>
        <w:rPr>
          <w:rFonts w:ascii="仿宋_GB2312" w:eastAsia="仿宋_GB2312" w:hAnsi="宋体" w:hint="eastAsia"/>
          <w:b/>
          <w:sz w:val="24"/>
        </w:rPr>
        <w:t>、设桩观测；</w:t>
      </w:r>
      <w:r>
        <w:rPr>
          <w:rFonts w:ascii="仿宋_GB2312" w:eastAsia="仿宋_GB2312" w:hAnsi="宋体"/>
          <w:b/>
          <w:sz w:val="24"/>
        </w:rPr>
        <w:t xml:space="preserve">       b</w:t>
      </w:r>
      <w:r>
        <w:rPr>
          <w:rFonts w:ascii="仿宋_GB2312" w:eastAsia="仿宋_GB2312" w:hAnsi="宋体" w:hint="eastAsia"/>
          <w:b/>
          <w:sz w:val="24"/>
        </w:rPr>
        <w:t>、设片观测</w:t>
      </w:r>
      <w:r>
        <w:rPr>
          <w:rFonts w:ascii="仿宋_GB2312" w:eastAsia="仿宋_GB2312" w:hAnsi="宋体"/>
          <w:b/>
          <w:sz w:val="24"/>
        </w:rPr>
        <w:t xml:space="preserve">        c</w:t>
      </w:r>
      <w:r>
        <w:rPr>
          <w:rFonts w:ascii="仿宋_GB2312" w:eastAsia="仿宋_GB2312" w:hAnsi="宋体" w:hint="eastAsia"/>
          <w:b/>
          <w:sz w:val="24"/>
        </w:rPr>
        <w:t>、设尺观测</w:t>
      </w:r>
    </w:p>
    <w:p w:rsidR="00186CAB" w:rsidRDefault="00186CAB" w:rsidP="00245A1C">
      <w:pPr>
        <w:spacing w:beforeLines="50" w:afterLines="50"/>
        <w:ind w:firstLine="629"/>
        <w:jc w:val="center"/>
        <w:rPr>
          <w:rFonts w:ascii="仿宋_GB2312" w:eastAsia="仿宋_GB2312" w:hAnsi="宋体"/>
          <w:b/>
          <w:sz w:val="28"/>
        </w:rPr>
      </w:pPr>
      <w:r>
        <w:rPr>
          <w:rFonts w:ascii="仿宋_GB2312" w:eastAsia="仿宋_GB2312" w:hAnsi="宋体" w:hint="eastAsia"/>
          <w:b/>
          <w:sz w:val="28"/>
        </w:rPr>
        <w:t>图</w:t>
      </w:r>
      <w:r>
        <w:rPr>
          <w:rFonts w:ascii="仿宋_GB2312" w:eastAsia="仿宋_GB2312" w:hAnsi="宋体"/>
          <w:b/>
          <w:sz w:val="28"/>
        </w:rPr>
        <w:t xml:space="preserve">5-1 </w:t>
      </w:r>
      <w:r>
        <w:rPr>
          <w:rFonts w:ascii="仿宋_GB2312" w:eastAsia="仿宋_GB2312" w:hAnsi="宋体" w:hint="eastAsia"/>
          <w:b/>
          <w:sz w:val="28"/>
        </w:rPr>
        <w:t>简易监测示意图</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目视监测：主要为了一些潜在滑坡、崩塌地质灾害隐患的不稳定斜坡点和不稳定的滑坡、崩塌体，监测人员对灾点及其周边斜坡情况（如灾点后缘是否产生拉张裂缝、前缘坡面崩塌、坡脚突然冒混泉、树干倾斜、山洪暴涨、惊响异常等），以目视监测和巡视检查为主，并作适当记录，发现地灾点岩土体开裂、移动、冒泉等不稳定特征时，应及时上报并组织群众暂时避让。</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监测频率：非汛期，每月至少观测一次；汛期（</w:t>
      </w:r>
      <w:r>
        <w:rPr>
          <w:rFonts w:ascii="仿宋_GB2312" w:eastAsia="仿宋_GB2312"/>
          <w:sz w:val="28"/>
          <w:szCs w:val="28"/>
        </w:rPr>
        <w:t>4</w:t>
      </w:r>
      <w:r>
        <w:rPr>
          <w:rFonts w:ascii="仿宋_GB2312" w:eastAsia="仿宋_GB2312" w:hint="eastAsia"/>
          <w:sz w:val="28"/>
          <w:szCs w:val="28"/>
        </w:rPr>
        <w:t>月</w:t>
      </w:r>
      <w:r>
        <w:rPr>
          <w:rFonts w:ascii="仿宋_GB2312" w:eastAsia="仿宋_GB2312"/>
          <w:sz w:val="28"/>
          <w:szCs w:val="28"/>
        </w:rPr>
        <w:t>1</w:t>
      </w:r>
      <w:r>
        <w:rPr>
          <w:rFonts w:ascii="仿宋_GB2312" w:eastAsia="仿宋_GB2312" w:hint="eastAsia"/>
          <w:sz w:val="28"/>
          <w:szCs w:val="28"/>
        </w:rPr>
        <w:t>日至</w:t>
      </w:r>
      <w:r>
        <w:rPr>
          <w:rFonts w:ascii="仿宋_GB2312" w:eastAsia="仿宋_GB2312"/>
          <w:sz w:val="28"/>
          <w:szCs w:val="28"/>
        </w:rPr>
        <w:t>10</w:t>
      </w:r>
      <w:r>
        <w:rPr>
          <w:rFonts w:ascii="仿宋_GB2312" w:eastAsia="仿宋_GB2312" w:hint="eastAsia"/>
          <w:sz w:val="28"/>
          <w:szCs w:val="28"/>
        </w:rPr>
        <w:t>月</w:t>
      </w:r>
      <w:r>
        <w:rPr>
          <w:rFonts w:ascii="仿宋_GB2312" w:eastAsia="仿宋_GB2312"/>
          <w:sz w:val="28"/>
          <w:szCs w:val="28"/>
        </w:rPr>
        <w:t>15</w:t>
      </w:r>
      <w:r>
        <w:rPr>
          <w:rFonts w:ascii="仿宋_GB2312" w:eastAsia="仿宋_GB2312" w:hint="eastAsia"/>
          <w:sz w:val="28"/>
          <w:szCs w:val="28"/>
        </w:rPr>
        <w:t>日），每</w:t>
      </w:r>
      <w:r>
        <w:rPr>
          <w:rFonts w:ascii="仿宋_GB2312" w:eastAsia="仿宋_GB2312"/>
          <w:sz w:val="28"/>
          <w:szCs w:val="28"/>
        </w:rPr>
        <w:t>10</w:t>
      </w:r>
      <w:r>
        <w:rPr>
          <w:rFonts w:ascii="仿宋_GB2312" w:eastAsia="仿宋_GB2312" w:hint="eastAsia"/>
          <w:sz w:val="28"/>
          <w:szCs w:val="28"/>
        </w:rPr>
        <w:t>天观测一次；强降雨、台风暴雨期间每日至少观测一次。</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监测资料上报：每次监测都应认真做好记录。监测记录正常情况每月上报到所在乡（镇）国土资源所，再由国土资源所集中到区环境与国土资源局。</w:t>
      </w:r>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监测资料整理分析：各乡（镇）国土资源所应有专人负责，整理各监测点观测资料，对出现异常的灾害点应及时报告区环境与国土资源局，区环境与国土资源局组织专家对监测资料进行分析研究，提出书面意见，供政府决策参考。</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42" w:name="_Toc509763451"/>
      <w:r>
        <w:rPr>
          <w:rFonts w:ascii="仿宋_GB2312" w:eastAsia="仿宋_GB2312" w:hAnsi="Arial" w:cs="Arial"/>
          <w:bCs w:val="0"/>
          <w:sz w:val="28"/>
          <w:szCs w:val="28"/>
        </w:rPr>
        <w:t xml:space="preserve">2 </w:t>
      </w:r>
      <w:r>
        <w:rPr>
          <w:rFonts w:ascii="仿宋_GB2312" w:eastAsia="仿宋_GB2312" w:hAnsi="Arial" w:cs="Arial" w:hint="eastAsia"/>
          <w:bCs w:val="0"/>
          <w:sz w:val="28"/>
          <w:szCs w:val="28"/>
        </w:rPr>
        <w:t>避让措施</w:t>
      </w:r>
      <w:bookmarkEnd w:id="42"/>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避让是一种有效的地质灾害防护措施，避让一般分搬迁避让和汛期临时避让两种。</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）搬迁避让：一般对规模、危险性较大，威胁范围较广的地灾点，难以找到经济有效的防治措施，或者工程治理费用巨大的，实行受灾户举家搬迁，另选址安居，永久防止地质灾害造成危害。</w:t>
      </w:r>
    </w:p>
    <w:p w:rsidR="00186CAB" w:rsidRDefault="00186CAB">
      <w:pPr>
        <w:ind w:firstLine="645"/>
        <w:rPr>
          <w:rFonts w:ascii="仿宋_GB2312" w:eastAsia="仿宋_GB2312"/>
          <w:sz w:val="28"/>
          <w:szCs w:val="28"/>
        </w:rPr>
      </w:pPr>
      <w:r>
        <w:rPr>
          <w:rFonts w:ascii="仿宋_GB2312" w:eastAsia="仿宋_GB2312" w:hint="eastAsia"/>
          <w:sz w:val="28"/>
          <w:szCs w:val="28"/>
        </w:rPr>
        <w:t>（</w:t>
      </w:r>
      <w:r>
        <w:rPr>
          <w:rFonts w:ascii="仿宋_GB2312" w:eastAsia="仿宋_GB2312"/>
          <w:sz w:val="28"/>
          <w:szCs w:val="28"/>
        </w:rPr>
        <w:t>2</w:t>
      </w:r>
      <w:r>
        <w:rPr>
          <w:rFonts w:ascii="仿宋_GB2312" w:eastAsia="仿宋_GB2312" w:hint="eastAsia"/>
          <w:sz w:val="28"/>
          <w:szCs w:val="28"/>
        </w:rPr>
        <w:t>）汛期临时避让：对仍在采取监测控制措施中或潜在不稳定因素高陡斜坡地质灾害隐患点，在汛期强降雨或暴雨期间，对受灾害威胁的村民采取的临时搬迁避让措施，以防不测造成危害。</w:t>
      </w:r>
    </w:p>
    <w:p w:rsidR="00186CAB" w:rsidRDefault="00186CAB" w:rsidP="00EE60F8">
      <w:pPr>
        <w:pStyle w:val="Heading3"/>
        <w:spacing w:before="0" w:after="0" w:line="415" w:lineRule="auto"/>
        <w:ind w:firstLineChars="200" w:firstLine="31680"/>
        <w:rPr>
          <w:rFonts w:ascii="仿宋_GB2312" w:eastAsia="仿宋_GB2312" w:hAnsi="Arial" w:cs="Arial"/>
          <w:bCs w:val="0"/>
          <w:sz w:val="28"/>
          <w:szCs w:val="28"/>
        </w:rPr>
      </w:pPr>
      <w:bookmarkStart w:id="43" w:name="_Toc509763452"/>
      <w:r>
        <w:rPr>
          <w:rFonts w:ascii="仿宋_GB2312" w:eastAsia="仿宋_GB2312" w:hAnsi="Arial" w:cs="Arial"/>
          <w:bCs w:val="0"/>
          <w:sz w:val="28"/>
          <w:szCs w:val="28"/>
        </w:rPr>
        <w:t xml:space="preserve">3 </w:t>
      </w:r>
      <w:r>
        <w:rPr>
          <w:rFonts w:ascii="仿宋_GB2312" w:eastAsia="仿宋_GB2312" w:hAnsi="Arial" w:cs="Arial" w:hint="eastAsia"/>
          <w:bCs w:val="0"/>
          <w:sz w:val="28"/>
          <w:szCs w:val="28"/>
        </w:rPr>
        <w:t>工程治理措施</w:t>
      </w:r>
      <w:bookmarkEnd w:id="43"/>
    </w:p>
    <w:p w:rsidR="00186CAB" w:rsidRDefault="00186CAB" w:rsidP="00EE60F8">
      <w:pPr>
        <w:ind w:firstLineChars="200" w:firstLine="31680"/>
        <w:rPr>
          <w:rFonts w:ascii="仿宋_GB2312" w:eastAsia="仿宋_GB2312"/>
          <w:sz w:val="28"/>
          <w:szCs w:val="28"/>
        </w:rPr>
      </w:pPr>
      <w:r>
        <w:rPr>
          <w:rFonts w:ascii="仿宋_GB2312" w:eastAsia="仿宋_GB2312" w:hint="eastAsia"/>
          <w:sz w:val="28"/>
          <w:szCs w:val="28"/>
        </w:rPr>
        <w:t>地质灾害的工程治理措施众多，根据地质灾害点的形成规模等特征，选择相适应的治理方法，是地质灾害防治工作中经济合理、有效的重要举措。地质灾害工程治理措施及其适用条件见表</w:t>
      </w:r>
      <w:r>
        <w:rPr>
          <w:rFonts w:ascii="仿宋_GB2312" w:eastAsia="仿宋_GB2312"/>
          <w:sz w:val="28"/>
          <w:szCs w:val="28"/>
        </w:rPr>
        <w:t>5-2</w:t>
      </w:r>
      <w:r>
        <w:rPr>
          <w:rFonts w:ascii="仿宋_GB2312" w:eastAsia="仿宋_GB2312" w:hint="eastAsia"/>
          <w:sz w:val="28"/>
          <w:szCs w:val="28"/>
        </w:rPr>
        <w:t>。</w:t>
      </w:r>
    </w:p>
    <w:p w:rsidR="00186CAB" w:rsidRDefault="00186CAB" w:rsidP="00245A1C">
      <w:pPr>
        <w:spacing w:beforeLines="50" w:afterLines="50"/>
        <w:ind w:firstLine="646"/>
        <w:jc w:val="center"/>
        <w:rPr>
          <w:rFonts w:ascii="仿宋_GB2312" w:eastAsia="仿宋_GB2312"/>
          <w:sz w:val="24"/>
          <w:szCs w:val="24"/>
        </w:rPr>
      </w:pPr>
      <w:r>
        <w:rPr>
          <w:rFonts w:ascii="仿宋_GB2312" w:eastAsia="仿宋_GB2312" w:hint="eastAsia"/>
          <w:sz w:val="24"/>
          <w:szCs w:val="24"/>
        </w:rPr>
        <w:t>表</w:t>
      </w:r>
      <w:r>
        <w:rPr>
          <w:rFonts w:ascii="仿宋_GB2312" w:eastAsia="仿宋_GB2312"/>
          <w:sz w:val="24"/>
          <w:szCs w:val="24"/>
        </w:rPr>
        <w:t xml:space="preserve">5-2 </w:t>
      </w:r>
      <w:r>
        <w:rPr>
          <w:rFonts w:ascii="仿宋_GB2312" w:eastAsia="仿宋_GB2312" w:hint="eastAsia"/>
          <w:sz w:val="24"/>
          <w:szCs w:val="24"/>
        </w:rPr>
        <w:t>地质灾害工程治理措施及其适用条件</w:t>
      </w:r>
    </w:p>
    <w:tbl>
      <w:tblPr>
        <w:tblW w:w="8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110"/>
        <w:gridCol w:w="6445"/>
      </w:tblGrid>
      <w:tr w:rsidR="00186CAB">
        <w:trPr>
          <w:jc w:val="center"/>
        </w:trPr>
        <w:tc>
          <w:tcPr>
            <w:tcW w:w="2110" w:type="dxa"/>
          </w:tcPr>
          <w:p w:rsidR="00186CAB" w:rsidRDefault="00186CAB">
            <w:pPr>
              <w:spacing w:line="360" w:lineRule="auto"/>
              <w:jc w:val="center"/>
              <w:rPr>
                <w:rFonts w:ascii="仿宋_GB2312" w:eastAsia="仿宋_GB2312"/>
                <w:sz w:val="24"/>
                <w:szCs w:val="24"/>
              </w:rPr>
            </w:pPr>
            <w:r>
              <w:rPr>
                <w:rFonts w:ascii="仿宋_GB2312" w:eastAsia="仿宋_GB2312" w:hint="eastAsia"/>
                <w:sz w:val="24"/>
                <w:szCs w:val="24"/>
              </w:rPr>
              <w:t>防治措施</w:t>
            </w:r>
          </w:p>
        </w:tc>
        <w:tc>
          <w:tcPr>
            <w:tcW w:w="6445" w:type="dxa"/>
          </w:tcPr>
          <w:p w:rsidR="00186CAB" w:rsidRDefault="00186CAB">
            <w:pPr>
              <w:spacing w:line="360" w:lineRule="auto"/>
              <w:jc w:val="center"/>
              <w:rPr>
                <w:rFonts w:ascii="仿宋_GB2312" w:eastAsia="仿宋_GB2312"/>
                <w:sz w:val="24"/>
                <w:szCs w:val="24"/>
              </w:rPr>
            </w:pPr>
            <w:r>
              <w:rPr>
                <w:rFonts w:ascii="仿宋_GB2312" w:eastAsia="仿宋_GB2312" w:hint="eastAsia"/>
                <w:sz w:val="24"/>
                <w:szCs w:val="24"/>
              </w:rPr>
              <w:t>适用条件</w:t>
            </w:r>
          </w:p>
        </w:tc>
      </w:tr>
      <w:tr w:rsidR="00186CAB">
        <w:trPr>
          <w:jc w:val="center"/>
        </w:trPr>
        <w:tc>
          <w:tcPr>
            <w:tcW w:w="2110" w:type="dxa"/>
            <w:vAlign w:val="center"/>
          </w:tcPr>
          <w:p w:rsidR="00186CAB" w:rsidRDefault="00186CAB" w:rsidP="00245A1C">
            <w:pPr>
              <w:spacing w:beforeLines="50"/>
              <w:jc w:val="center"/>
              <w:rPr>
                <w:rFonts w:ascii="仿宋_GB2312" w:eastAsia="仿宋_GB2312"/>
                <w:sz w:val="24"/>
                <w:szCs w:val="24"/>
              </w:rPr>
            </w:pPr>
            <w:r>
              <w:rPr>
                <w:rFonts w:ascii="仿宋_GB2312" w:eastAsia="仿宋_GB2312" w:hint="eastAsia"/>
                <w:sz w:val="24"/>
                <w:szCs w:val="24"/>
              </w:rPr>
              <w:t>挖除</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适用于厚度、规模较小的滑坡，挖除会引起新的滑坡危害时则少用</w:t>
            </w:r>
          </w:p>
        </w:tc>
      </w:tr>
      <w:tr w:rsidR="00186CAB">
        <w:trPr>
          <w:jc w:val="center"/>
        </w:trPr>
        <w:tc>
          <w:tcPr>
            <w:tcW w:w="2110" w:type="dxa"/>
            <w:vAlign w:val="center"/>
          </w:tcPr>
          <w:p w:rsidR="00186CAB" w:rsidRDefault="00186CAB" w:rsidP="00245A1C">
            <w:pPr>
              <w:spacing w:beforeLines="100"/>
              <w:jc w:val="center"/>
              <w:rPr>
                <w:rFonts w:ascii="仿宋_GB2312" w:eastAsia="仿宋_GB2312"/>
                <w:sz w:val="24"/>
                <w:szCs w:val="24"/>
              </w:rPr>
            </w:pPr>
            <w:r>
              <w:rPr>
                <w:rFonts w:ascii="仿宋_GB2312" w:eastAsia="仿宋_GB2312" w:hint="eastAsia"/>
                <w:sz w:val="24"/>
                <w:szCs w:val="24"/>
              </w:rPr>
              <w:t>削坡减载</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适用于滑床上陡下缓、后壁及两侧岩土体较稳定的滑坡。危险性大又不便于加固的危岩块体，若削坡会引起新的滑坡、危害则不适用</w:t>
            </w:r>
          </w:p>
        </w:tc>
      </w:tr>
      <w:tr w:rsidR="00186CAB">
        <w:trPr>
          <w:jc w:val="center"/>
        </w:trPr>
        <w:tc>
          <w:tcPr>
            <w:tcW w:w="2110" w:type="dxa"/>
            <w:vAlign w:val="center"/>
          </w:tcPr>
          <w:p w:rsidR="00186CAB" w:rsidRDefault="00186CAB" w:rsidP="00245A1C">
            <w:pPr>
              <w:spacing w:beforeLines="50"/>
              <w:jc w:val="center"/>
              <w:rPr>
                <w:rFonts w:ascii="仿宋_GB2312" w:eastAsia="仿宋_GB2312"/>
                <w:sz w:val="24"/>
                <w:szCs w:val="24"/>
              </w:rPr>
            </w:pPr>
            <w:r>
              <w:rPr>
                <w:rFonts w:ascii="仿宋_GB2312" w:eastAsia="仿宋_GB2312" w:hint="eastAsia"/>
                <w:sz w:val="24"/>
                <w:szCs w:val="24"/>
              </w:rPr>
              <w:t>压脚</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适用于前缘有阻滑地段或下方斜坡稳定的滑坡。压脚常与削坡配合，以改善滑坡受力条件</w:t>
            </w:r>
          </w:p>
        </w:tc>
      </w:tr>
      <w:tr w:rsidR="00186CAB">
        <w:trPr>
          <w:jc w:val="center"/>
        </w:trPr>
        <w:tc>
          <w:tcPr>
            <w:tcW w:w="2110" w:type="dxa"/>
            <w:vAlign w:val="center"/>
          </w:tcPr>
          <w:p w:rsidR="00186CAB" w:rsidRDefault="00186CAB">
            <w:pPr>
              <w:jc w:val="center"/>
              <w:rPr>
                <w:rFonts w:ascii="仿宋_GB2312" w:eastAsia="仿宋_GB2312"/>
                <w:sz w:val="24"/>
                <w:szCs w:val="24"/>
              </w:rPr>
            </w:pPr>
            <w:r>
              <w:rPr>
                <w:rFonts w:ascii="仿宋_GB2312" w:eastAsia="仿宋_GB2312" w:hint="eastAsia"/>
                <w:sz w:val="24"/>
                <w:szCs w:val="24"/>
              </w:rPr>
              <w:t>挡土墙</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适用于规模不大的滑坡和滚石拦挡</w:t>
            </w:r>
          </w:p>
        </w:tc>
      </w:tr>
      <w:tr w:rsidR="00186CAB">
        <w:trPr>
          <w:jc w:val="center"/>
        </w:trPr>
        <w:tc>
          <w:tcPr>
            <w:tcW w:w="2110" w:type="dxa"/>
            <w:vAlign w:val="center"/>
          </w:tcPr>
          <w:p w:rsidR="00186CAB" w:rsidRDefault="00186CAB">
            <w:pPr>
              <w:jc w:val="center"/>
              <w:rPr>
                <w:rFonts w:ascii="仿宋_GB2312" w:eastAsia="仿宋_GB2312"/>
                <w:sz w:val="24"/>
                <w:szCs w:val="24"/>
              </w:rPr>
            </w:pPr>
            <w:r>
              <w:rPr>
                <w:rFonts w:ascii="仿宋_GB2312" w:eastAsia="仿宋_GB2312" w:hint="eastAsia"/>
                <w:sz w:val="24"/>
                <w:szCs w:val="24"/>
              </w:rPr>
              <w:t>护坡</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适用于不稳定斜坡体表面局部崩落或被冲刷</w:t>
            </w:r>
          </w:p>
        </w:tc>
      </w:tr>
      <w:tr w:rsidR="00186CAB">
        <w:trPr>
          <w:jc w:val="center"/>
        </w:trPr>
        <w:tc>
          <w:tcPr>
            <w:tcW w:w="2110" w:type="dxa"/>
            <w:vAlign w:val="center"/>
          </w:tcPr>
          <w:p w:rsidR="00186CAB" w:rsidRDefault="00186CAB" w:rsidP="00245A1C">
            <w:pPr>
              <w:spacing w:beforeLines="50"/>
              <w:jc w:val="center"/>
              <w:rPr>
                <w:rFonts w:ascii="仿宋_GB2312" w:eastAsia="仿宋_GB2312"/>
                <w:sz w:val="24"/>
                <w:szCs w:val="24"/>
              </w:rPr>
            </w:pPr>
            <w:r>
              <w:rPr>
                <w:rFonts w:ascii="仿宋_GB2312" w:eastAsia="仿宋_GB2312" w:hint="eastAsia"/>
                <w:sz w:val="24"/>
                <w:szCs w:val="24"/>
              </w:rPr>
              <w:t>抗滑桩</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适用于不同规模和类型的滑坡，尤其适用于滑坡体破碎而滑床较完整的滑坡</w:t>
            </w:r>
          </w:p>
        </w:tc>
      </w:tr>
      <w:tr w:rsidR="00186CAB">
        <w:trPr>
          <w:jc w:val="center"/>
        </w:trPr>
        <w:tc>
          <w:tcPr>
            <w:tcW w:w="2110" w:type="dxa"/>
            <w:vAlign w:val="center"/>
          </w:tcPr>
          <w:p w:rsidR="00186CAB" w:rsidRDefault="00186CAB">
            <w:pPr>
              <w:jc w:val="center"/>
              <w:rPr>
                <w:rFonts w:ascii="仿宋_GB2312" w:eastAsia="仿宋_GB2312"/>
                <w:sz w:val="24"/>
                <w:szCs w:val="24"/>
              </w:rPr>
            </w:pPr>
            <w:r>
              <w:rPr>
                <w:rFonts w:ascii="仿宋_GB2312" w:eastAsia="仿宋_GB2312" w:hint="eastAsia"/>
                <w:sz w:val="24"/>
                <w:szCs w:val="24"/>
              </w:rPr>
              <w:t>锚杆、锚索</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适用于危岩体和顺层岩质滑坡、崩塌的加固</w:t>
            </w:r>
          </w:p>
        </w:tc>
      </w:tr>
      <w:tr w:rsidR="00186CAB">
        <w:trPr>
          <w:jc w:val="center"/>
        </w:trPr>
        <w:tc>
          <w:tcPr>
            <w:tcW w:w="2110" w:type="dxa"/>
            <w:vAlign w:val="center"/>
          </w:tcPr>
          <w:p w:rsidR="00186CAB" w:rsidRDefault="00186CAB" w:rsidP="00245A1C">
            <w:pPr>
              <w:spacing w:beforeLines="50"/>
              <w:jc w:val="center"/>
              <w:rPr>
                <w:rFonts w:ascii="仿宋_GB2312" w:eastAsia="仿宋_GB2312"/>
                <w:sz w:val="24"/>
                <w:szCs w:val="24"/>
              </w:rPr>
            </w:pPr>
            <w:r>
              <w:rPr>
                <w:rFonts w:ascii="仿宋_GB2312" w:eastAsia="仿宋_GB2312" w:hint="eastAsia"/>
                <w:sz w:val="24"/>
                <w:szCs w:val="24"/>
              </w:rPr>
              <w:t>填充（夯实）裂缝</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适用于初始拉张变形滑坡，防止地表水贯通滑动面，应结合监测结果采用相关工程治理措施</w:t>
            </w:r>
          </w:p>
        </w:tc>
      </w:tr>
      <w:tr w:rsidR="00186CAB">
        <w:trPr>
          <w:jc w:val="center"/>
        </w:trPr>
        <w:tc>
          <w:tcPr>
            <w:tcW w:w="2110" w:type="dxa"/>
            <w:vAlign w:val="center"/>
          </w:tcPr>
          <w:p w:rsidR="00186CAB" w:rsidRDefault="00186CAB">
            <w:pPr>
              <w:jc w:val="center"/>
              <w:rPr>
                <w:rFonts w:ascii="仿宋_GB2312" w:eastAsia="仿宋_GB2312"/>
                <w:sz w:val="24"/>
                <w:szCs w:val="24"/>
              </w:rPr>
            </w:pPr>
            <w:r>
              <w:rPr>
                <w:rFonts w:ascii="仿宋_GB2312" w:eastAsia="仿宋_GB2312" w:hint="eastAsia"/>
                <w:sz w:val="24"/>
                <w:szCs w:val="24"/>
              </w:rPr>
              <w:t>地表截排水</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基本适用于各类滑坡、崩塌的防治，挖沟时应采取防渗措施</w:t>
            </w:r>
          </w:p>
        </w:tc>
      </w:tr>
      <w:tr w:rsidR="00186CAB">
        <w:trPr>
          <w:jc w:val="center"/>
        </w:trPr>
        <w:tc>
          <w:tcPr>
            <w:tcW w:w="2110" w:type="dxa"/>
            <w:vAlign w:val="center"/>
          </w:tcPr>
          <w:p w:rsidR="00186CAB" w:rsidRDefault="00186CAB">
            <w:pPr>
              <w:jc w:val="center"/>
              <w:rPr>
                <w:rFonts w:ascii="仿宋_GB2312" w:eastAsia="仿宋_GB2312"/>
                <w:sz w:val="24"/>
                <w:szCs w:val="24"/>
              </w:rPr>
            </w:pPr>
            <w:r>
              <w:rPr>
                <w:rFonts w:ascii="仿宋_GB2312" w:eastAsia="仿宋_GB2312" w:hint="eastAsia"/>
                <w:sz w:val="24"/>
                <w:szCs w:val="24"/>
              </w:rPr>
              <w:t>地下排水</w:t>
            </w:r>
          </w:p>
          <w:p w:rsidR="00186CAB" w:rsidRDefault="00186CAB">
            <w:pPr>
              <w:jc w:val="center"/>
              <w:rPr>
                <w:rFonts w:ascii="仿宋_GB2312" w:eastAsia="仿宋_GB2312"/>
                <w:sz w:val="24"/>
                <w:szCs w:val="24"/>
              </w:rPr>
            </w:pPr>
            <w:r>
              <w:rPr>
                <w:rFonts w:ascii="仿宋_GB2312" w:eastAsia="仿宋_GB2312" w:hint="eastAsia"/>
                <w:sz w:val="24"/>
                <w:szCs w:val="24"/>
              </w:rPr>
              <w:t>（盲沟等）</w:t>
            </w:r>
          </w:p>
        </w:tc>
        <w:tc>
          <w:tcPr>
            <w:tcW w:w="6445" w:type="dxa"/>
            <w:vAlign w:val="center"/>
          </w:tcPr>
          <w:p w:rsidR="00186CAB" w:rsidRDefault="00186CAB">
            <w:pPr>
              <w:spacing w:line="480" w:lineRule="exact"/>
              <w:jc w:val="left"/>
              <w:rPr>
                <w:rFonts w:ascii="仿宋_GB2312" w:eastAsia="仿宋_GB2312"/>
                <w:sz w:val="24"/>
                <w:szCs w:val="24"/>
              </w:rPr>
            </w:pPr>
            <w:r>
              <w:rPr>
                <w:rFonts w:ascii="仿宋_GB2312" w:eastAsia="仿宋_GB2312" w:hint="eastAsia"/>
                <w:sz w:val="24"/>
                <w:szCs w:val="24"/>
              </w:rPr>
              <w:t>适用于地下水量丰富的滑坡防治，常与挡墙、地表截排水结合应用</w:t>
            </w:r>
          </w:p>
        </w:tc>
      </w:tr>
    </w:tbl>
    <w:p w:rsidR="00186CAB" w:rsidRDefault="00186CAB">
      <w:pPr>
        <w:pStyle w:val="Heading1"/>
        <w:spacing w:before="200" w:after="200"/>
        <w:rPr>
          <w:rFonts w:ascii="仿宋_GB2312" w:eastAsia="仿宋_GB2312" w:hAnsi="Arial" w:cs="Arial"/>
          <w:b w:val="0"/>
          <w:bCs w:val="0"/>
          <w:kern w:val="0"/>
          <w:sz w:val="28"/>
          <w:szCs w:val="28"/>
        </w:rPr>
      </w:pPr>
      <w:bookmarkStart w:id="44" w:name="_Toc509763453"/>
      <w:r>
        <w:rPr>
          <w:rFonts w:ascii="仿宋_GB2312" w:eastAsia="仿宋_GB2312" w:hAnsi="Arial" w:cs="Arial" w:hint="eastAsia"/>
          <w:b w:val="0"/>
          <w:bCs w:val="0"/>
          <w:kern w:val="0"/>
          <w:sz w:val="28"/>
          <w:szCs w:val="28"/>
        </w:rPr>
        <w:t>六、地质灾害监测、预防责任人</w:t>
      </w:r>
      <w:bookmarkEnd w:id="44"/>
    </w:p>
    <w:p w:rsidR="00186CAB" w:rsidRDefault="00186CAB">
      <w:pPr>
        <w:ind w:firstLine="645"/>
        <w:jc w:val="left"/>
        <w:rPr>
          <w:rFonts w:ascii="仿宋_GB2312" w:eastAsia="仿宋_GB2312"/>
          <w:spacing w:val="-2"/>
          <w:sz w:val="28"/>
          <w:szCs w:val="28"/>
        </w:rPr>
      </w:pPr>
      <w:r>
        <w:rPr>
          <w:rFonts w:ascii="仿宋_GB2312" w:eastAsia="仿宋_GB2312" w:hint="eastAsia"/>
          <w:spacing w:val="-2"/>
          <w:sz w:val="28"/>
          <w:szCs w:val="28"/>
        </w:rPr>
        <w:t>地质灾害的发生是一个渐变或突变的过程，在出现大规模变形之前，各灾点往往有较明显的异常征兆，通过监测，及时捕捉前兆异常信息，就可以避免或减轻地质灾害造成的损失。地质灾害的监测和预防负责人，原则上是谁受威胁、谁负责监测，谁就是责任人。直接危及公路、水利、生命线工程等设施和主要危及厂矿企业、事业单位等受灾主体较单一的地质灾害，由其主管部门组织监测和预防，主管部门领导为防灾责任人。乡（镇）防灾责任人原则上由各乡（镇）人民政府领导担任；村（居）防灾责任人为村（居）两委干部或村级国土资源和规划建设环保协管员担任。区环境与国土资源局要在区管委会的领导下，建立健全地质灾害群测群防网络，落实监测、预防责任人。</w:t>
      </w:r>
    </w:p>
    <w:p w:rsidR="00186CAB" w:rsidRDefault="00186CAB">
      <w:pPr>
        <w:ind w:firstLine="645"/>
        <w:rPr>
          <w:rFonts w:ascii="仿宋_GB2312" w:eastAsia="仿宋_GB2312"/>
          <w:sz w:val="28"/>
          <w:szCs w:val="28"/>
        </w:rPr>
      </w:pPr>
      <w:r>
        <w:rPr>
          <w:rFonts w:ascii="仿宋_GB2312" w:eastAsia="仿宋_GB2312" w:hint="eastAsia"/>
          <w:sz w:val="28"/>
          <w:szCs w:val="28"/>
        </w:rPr>
        <w:t>对确定的地质灾害监测、预防责任人，要明确职责、分解任务，填写责任表并签字。各乡（镇）人民政府应按照《平潭综合实验区突发地质灾害应急预案》的要求，明确各部门及包村挂点干部对地质灾害监测预报和应急处置工作的职责，做到层层明责任，件件抓落实。</w:t>
      </w:r>
    </w:p>
    <w:p w:rsidR="00186CAB" w:rsidRDefault="00186CAB" w:rsidP="00EE60F8">
      <w:pPr>
        <w:ind w:firstLineChars="200" w:firstLine="31680"/>
        <w:rPr>
          <w:rFonts w:ascii="仿宋_GB2312" w:eastAsia="仿宋_GB2312"/>
          <w:b/>
          <w:sz w:val="28"/>
          <w:szCs w:val="28"/>
        </w:rPr>
      </w:pPr>
    </w:p>
    <w:p w:rsidR="00186CAB" w:rsidRDefault="00186CAB" w:rsidP="00EE60F8">
      <w:pPr>
        <w:ind w:firstLineChars="200" w:firstLine="31680"/>
        <w:rPr>
          <w:rFonts w:ascii="仿宋_GB2312" w:eastAsia="仿宋_GB2312"/>
          <w:b/>
          <w:sz w:val="28"/>
          <w:szCs w:val="28"/>
        </w:rPr>
      </w:pPr>
    </w:p>
    <w:p w:rsidR="00186CAB" w:rsidRDefault="00186CAB" w:rsidP="00EE60F8">
      <w:pPr>
        <w:ind w:firstLineChars="200" w:firstLine="31680"/>
        <w:rPr>
          <w:rFonts w:ascii="仿宋_GB2312" w:eastAsia="仿宋_GB2312"/>
          <w:b/>
          <w:sz w:val="28"/>
          <w:szCs w:val="28"/>
        </w:rPr>
      </w:pPr>
    </w:p>
    <w:p w:rsidR="00186CAB" w:rsidRDefault="00186CAB" w:rsidP="00EE60F8">
      <w:pPr>
        <w:ind w:firstLineChars="200" w:firstLine="31680"/>
        <w:rPr>
          <w:rFonts w:ascii="仿宋_GB2312" w:eastAsia="仿宋_GB2312"/>
          <w:b/>
          <w:sz w:val="28"/>
          <w:szCs w:val="28"/>
        </w:rPr>
      </w:pPr>
    </w:p>
    <w:p w:rsidR="00186CAB" w:rsidRDefault="00186CAB" w:rsidP="00EE60F8">
      <w:pPr>
        <w:ind w:firstLineChars="200" w:firstLine="31680"/>
        <w:rPr>
          <w:rFonts w:ascii="仿宋_GB2312" w:eastAsia="仿宋_GB2312" w:hAnsi="Arial" w:cs="Arial"/>
          <w:b/>
          <w:kern w:val="0"/>
          <w:sz w:val="28"/>
          <w:szCs w:val="28"/>
        </w:rPr>
      </w:pPr>
      <w:r>
        <w:rPr>
          <w:rFonts w:ascii="仿宋_GB2312" w:eastAsia="仿宋_GB2312" w:hint="eastAsia"/>
          <w:b/>
          <w:sz w:val="28"/>
          <w:szCs w:val="28"/>
        </w:rPr>
        <w:t>附表</w:t>
      </w:r>
      <w:r>
        <w:rPr>
          <w:rFonts w:ascii="仿宋_GB2312" w:eastAsia="仿宋_GB2312"/>
          <w:b/>
          <w:sz w:val="28"/>
          <w:szCs w:val="28"/>
        </w:rPr>
        <w:t xml:space="preserve">1 </w:t>
      </w:r>
      <w:r>
        <w:rPr>
          <w:rFonts w:ascii="仿宋_GB2312" w:eastAsia="仿宋_GB2312" w:hAnsi="Arial" w:cs="Arial" w:hint="eastAsia"/>
          <w:b/>
          <w:kern w:val="0"/>
          <w:sz w:val="28"/>
          <w:szCs w:val="28"/>
        </w:rPr>
        <w:t>平潭综合实验区地质灾害危险点、隐患点一览表</w:t>
      </w:r>
    </w:p>
    <w:p w:rsidR="00186CAB" w:rsidRDefault="00186CAB" w:rsidP="00EE60F8">
      <w:pPr>
        <w:ind w:firstLineChars="200" w:firstLine="31680"/>
        <w:rPr>
          <w:rFonts w:ascii="仿宋_GB2312" w:eastAsia="仿宋_GB2312" w:hAnsi="Arial" w:cs="Arial"/>
          <w:b/>
          <w:kern w:val="0"/>
          <w:sz w:val="28"/>
          <w:szCs w:val="28"/>
        </w:rPr>
      </w:pPr>
      <w:r>
        <w:rPr>
          <w:rFonts w:ascii="仿宋_GB2312" w:eastAsia="仿宋_GB2312" w:hint="eastAsia"/>
          <w:b/>
          <w:sz w:val="28"/>
          <w:szCs w:val="28"/>
        </w:rPr>
        <w:t>附表</w:t>
      </w:r>
      <w:r>
        <w:rPr>
          <w:rFonts w:ascii="仿宋_GB2312" w:eastAsia="仿宋_GB2312"/>
          <w:b/>
          <w:sz w:val="28"/>
          <w:szCs w:val="28"/>
        </w:rPr>
        <w:t xml:space="preserve">2 </w:t>
      </w:r>
      <w:r>
        <w:rPr>
          <w:rFonts w:ascii="仿宋_GB2312" w:eastAsia="仿宋_GB2312" w:hint="eastAsia"/>
          <w:b/>
          <w:sz w:val="28"/>
          <w:szCs w:val="28"/>
        </w:rPr>
        <w:t>平潭综合实验区</w:t>
      </w:r>
      <w:r>
        <w:rPr>
          <w:rFonts w:ascii="仿宋_GB2312" w:eastAsia="仿宋_GB2312" w:hAnsi="Arial" w:cs="Arial" w:hint="eastAsia"/>
          <w:b/>
          <w:kern w:val="0"/>
          <w:sz w:val="28"/>
          <w:szCs w:val="28"/>
        </w:rPr>
        <w:t>潜在不稳定斜坡（高陡边坡）一览表</w:t>
      </w:r>
    </w:p>
    <w:p w:rsidR="00186CAB" w:rsidRDefault="00186CAB" w:rsidP="00EE60F8">
      <w:pPr>
        <w:ind w:firstLineChars="200" w:firstLine="31680"/>
        <w:jc w:val="left"/>
        <w:rPr>
          <w:rFonts w:ascii="仿宋_GB2312" w:eastAsia="仿宋_GB2312"/>
          <w:b/>
          <w:sz w:val="28"/>
          <w:szCs w:val="28"/>
        </w:rPr>
      </w:pPr>
    </w:p>
    <w:p w:rsidR="00186CAB" w:rsidRDefault="00186CAB" w:rsidP="00EE60F8">
      <w:pPr>
        <w:ind w:firstLineChars="200" w:firstLine="31680"/>
        <w:jc w:val="left"/>
        <w:rPr>
          <w:rFonts w:ascii="仿宋_GB2312" w:eastAsia="仿宋_GB2312"/>
          <w:b/>
          <w:sz w:val="28"/>
          <w:szCs w:val="28"/>
        </w:rPr>
      </w:pPr>
    </w:p>
    <w:p w:rsidR="00186CAB" w:rsidRDefault="00186CAB" w:rsidP="00EE60F8">
      <w:pPr>
        <w:ind w:firstLineChars="200" w:firstLine="31680"/>
        <w:jc w:val="left"/>
        <w:rPr>
          <w:rFonts w:ascii="仿宋_GB2312" w:eastAsia="仿宋_GB2312"/>
          <w:b/>
          <w:sz w:val="28"/>
          <w:szCs w:val="28"/>
        </w:rPr>
      </w:pPr>
    </w:p>
    <w:p w:rsidR="00186CAB" w:rsidRDefault="00186CAB" w:rsidP="00EE60F8">
      <w:pPr>
        <w:ind w:firstLineChars="200" w:firstLine="31680"/>
        <w:jc w:val="left"/>
        <w:rPr>
          <w:rFonts w:ascii="仿宋_GB2312" w:eastAsia="仿宋_GB2312"/>
          <w:b/>
          <w:sz w:val="28"/>
          <w:szCs w:val="28"/>
        </w:rPr>
      </w:pPr>
    </w:p>
    <w:p w:rsidR="00186CAB" w:rsidRDefault="00186CAB">
      <w:pPr>
        <w:jc w:val="left"/>
        <w:rPr>
          <w:spacing w:val="-2"/>
          <w:sz w:val="24"/>
          <w:szCs w:val="24"/>
        </w:rPr>
        <w:sectPr w:rsidR="00186CAB">
          <w:footerReference w:type="default" r:id="rId9"/>
          <w:pgSz w:w="11906" w:h="16838"/>
          <w:pgMar w:top="1440" w:right="1800" w:bottom="1440" w:left="1800" w:header="851" w:footer="992" w:gutter="0"/>
          <w:pgNumType w:start="1"/>
          <w:cols w:space="720"/>
          <w:docGrid w:type="lines" w:linePitch="312"/>
        </w:sectPr>
      </w:pPr>
    </w:p>
    <w:tbl>
      <w:tblPr>
        <w:tblW w:w="10658" w:type="dxa"/>
        <w:tblInd w:w="-915" w:type="dxa"/>
        <w:tblLayout w:type="fixed"/>
        <w:tblLook w:val="00A0"/>
      </w:tblPr>
      <w:tblGrid>
        <w:gridCol w:w="905"/>
        <w:gridCol w:w="103"/>
        <w:gridCol w:w="1517"/>
        <w:gridCol w:w="1260"/>
        <w:gridCol w:w="1192"/>
        <w:gridCol w:w="1985"/>
        <w:gridCol w:w="1843"/>
        <w:gridCol w:w="156"/>
        <w:gridCol w:w="134"/>
        <w:gridCol w:w="1038"/>
        <w:gridCol w:w="525"/>
      </w:tblGrid>
      <w:tr w:rsidR="00186CAB">
        <w:trPr>
          <w:trHeight w:val="555"/>
        </w:trPr>
        <w:tc>
          <w:tcPr>
            <w:tcW w:w="10643" w:type="dxa"/>
            <w:gridSpan w:val="11"/>
            <w:tcBorders>
              <w:top w:val="nil"/>
              <w:left w:val="nil"/>
              <w:bottom w:val="single" w:sz="4" w:space="0" w:color="auto"/>
              <w:right w:val="nil"/>
            </w:tcBorders>
            <w:shd w:val="clear" w:color="auto" w:fill="FFFFFF"/>
            <w:vAlign w:val="center"/>
          </w:tcPr>
          <w:p w:rsidR="00186CAB" w:rsidRDefault="00186CAB" w:rsidP="00186CAB">
            <w:pPr>
              <w:widowControl/>
              <w:ind w:leftChars="-169" w:left="31680" w:firstLineChars="79" w:firstLine="31680"/>
              <w:jc w:val="center"/>
              <w:rPr>
                <w:rFonts w:ascii="宋体" w:cs="宋体"/>
                <w:kern w:val="0"/>
                <w:sz w:val="22"/>
              </w:rPr>
            </w:pPr>
            <w:bookmarkStart w:id="45" w:name="RANGE!A2:E26"/>
            <w:bookmarkEnd w:id="45"/>
            <w:r>
              <w:rPr>
                <w:rFonts w:ascii="宋体" w:hAnsi="宋体" w:cs="宋体" w:hint="eastAsia"/>
                <w:b/>
                <w:bCs/>
                <w:kern w:val="0"/>
                <w:sz w:val="24"/>
                <w:szCs w:val="24"/>
              </w:rPr>
              <w:t>附表</w:t>
            </w:r>
            <w:r>
              <w:rPr>
                <w:rFonts w:ascii="宋体" w:hAnsi="宋体" w:cs="宋体"/>
                <w:b/>
                <w:bCs/>
                <w:kern w:val="0"/>
                <w:sz w:val="24"/>
                <w:szCs w:val="24"/>
              </w:rPr>
              <w:t xml:space="preserve">1 </w:t>
            </w:r>
            <w:r>
              <w:rPr>
                <w:rFonts w:ascii="宋体" w:hAnsi="宋体" w:cs="宋体" w:hint="eastAsia"/>
                <w:b/>
                <w:bCs/>
                <w:kern w:val="0"/>
                <w:sz w:val="24"/>
                <w:szCs w:val="24"/>
              </w:rPr>
              <w:t>平潭综合实验区地质灾害危险点、隐患点一览表</w:t>
            </w:r>
          </w:p>
        </w:tc>
      </w:tr>
      <w:tr w:rsidR="00186CAB">
        <w:trPr>
          <w:trHeight w:val="750"/>
        </w:trPr>
        <w:tc>
          <w:tcPr>
            <w:tcW w:w="905" w:type="dxa"/>
            <w:tcBorders>
              <w:top w:val="nil"/>
              <w:left w:val="single" w:sz="4" w:space="0" w:color="auto"/>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乡（镇）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统一编号</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灾点编号</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地理位置</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受威胁户、人</w:t>
            </w:r>
          </w:p>
        </w:tc>
      </w:tr>
      <w:tr w:rsidR="00186CAB">
        <w:trPr>
          <w:trHeight w:val="600"/>
        </w:trPr>
        <w:tc>
          <w:tcPr>
            <w:tcW w:w="905" w:type="dxa"/>
            <w:vMerge w:val="restart"/>
            <w:tcBorders>
              <w:top w:val="nil"/>
              <w:left w:val="single" w:sz="4" w:space="0" w:color="auto"/>
              <w:bottom w:val="single" w:sz="4" w:space="0" w:color="000000"/>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hint="eastAsia"/>
                <w:kern w:val="0"/>
                <w:sz w:val="22"/>
              </w:rPr>
              <w:t>流水镇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350191020001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PTN001</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流水镇流水村</w:t>
            </w:r>
            <w:r>
              <w:rPr>
                <w:rFonts w:ascii="宋体" w:cs="宋体"/>
                <w:kern w:val="0"/>
                <w:sz w:val="22"/>
              </w:rPr>
              <w:t>-</w:t>
            </w:r>
            <w:r>
              <w:rPr>
                <w:rFonts w:ascii="宋体" w:hAnsi="宋体" w:cs="宋体" w:hint="eastAsia"/>
                <w:kern w:val="0"/>
                <w:sz w:val="22"/>
              </w:rPr>
              <w:t>下厝场村海岸侵蚀</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3</w:t>
            </w:r>
            <w:r>
              <w:rPr>
                <w:rFonts w:ascii="宋体" w:hAnsi="宋体" w:cs="宋体" w:hint="eastAsia"/>
                <w:kern w:val="0"/>
                <w:sz w:val="22"/>
              </w:rPr>
              <w:t>户</w:t>
            </w:r>
            <w:r>
              <w:rPr>
                <w:rFonts w:ascii="宋体" w:hAnsi="宋体" w:cs="宋体"/>
                <w:kern w:val="0"/>
                <w:sz w:val="22"/>
              </w:rPr>
              <w:t>13</w:t>
            </w:r>
            <w:r>
              <w:rPr>
                <w:rFonts w:ascii="宋体" w:hAnsi="宋体" w:cs="宋体" w:hint="eastAsia"/>
                <w:kern w:val="0"/>
                <w:sz w:val="22"/>
              </w:rPr>
              <w:t>人及沿线活动人员</w:t>
            </w:r>
          </w:p>
        </w:tc>
      </w:tr>
      <w:tr w:rsidR="00186CAB">
        <w:trPr>
          <w:trHeight w:val="456"/>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350191020002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PTN002</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流水镇北港村海岸侵蚀</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10</w:t>
            </w:r>
            <w:r>
              <w:rPr>
                <w:rFonts w:ascii="宋体" w:hAnsi="宋体" w:cs="宋体" w:hint="eastAsia"/>
                <w:kern w:val="0"/>
                <w:sz w:val="22"/>
              </w:rPr>
              <w:t>户</w:t>
            </w:r>
            <w:r>
              <w:rPr>
                <w:rFonts w:ascii="宋体" w:hAnsi="宋体" w:cs="宋体"/>
                <w:kern w:val="0"/>
                <w:sz w:val="22"/>
              </w:rPr>
              <w:t>27</w:t>
            </w:r>
            <w:r>
              <w:rPr>
                <w:rFonts w:ascii="宋体" w:hAnsi="宋体" w:cs="宋体" w:hint="eastAsia"/>
                <w:kern w:val="0"/>
                <w:sz w:val="22"/>
              </w:rPr>
              <w:t>人</w:t>
            </w:r>
          </w:p>
        </w:tc>
      </w:tr>
      <w:tr w:rsidR="00186CAB">
        <w:trPr>
          <w:trHeight w:val="406"/>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350191010005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PTN003</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流水镇渔屿村北岚岭滑坡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1</w:t>
            </w:r>
            <w:r>
              <w:rPr>
                <w:rFonts w:ascii="宋体" w:hAnsi="宋体" w:cs="宋体" w:hint="eastAsia"/>
                <w:kern w:val="0"/>
                <w:sz w:val="22"/>
              </w:rPr>
              <w:t>人</w:t>
            </w:r>
          </w:p>
        </w:tc>
      </w:tr>
      <w:tr w:rsidR="00186CAB">
        <w:trPr>
          <w:trHeight w:val="413"/>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350191020018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PTN004</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流水镇渔屿村渔屿自然村海岸侵蚀</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14</w:t>
            </w:r>
            <w:r>
              <w:rPr>
                <w:rFonts w:ascii="宋体" w:hAnsi="宋体" w:cs="宋体" w:hint="eastAsia"/>
                <w:kern w:val="0"/>
                <w:sz w:val="22"/>
              </w:rPr>
              <w:t>户</w:t>
            </w:r>
            <w:r>
              <w:rPr>
                <w:rFonts w:ascii="宋体" w:hAnsi="宋体" w:cs="宋体"/>
                <w:kern w:val="0"/>
                <w:sz w:val="22"/>
              </w:rPr>
              <w:t>54</w:t>
            </w:r>
            <w:r>
              <w:rPr>
                <w:rFonts w:ascii="宋体" w:hAnsi="宋体" w:cs="宋体" w:hint="eastAsia"/>
                <w:kern w:val="0"/>
                <w:sz w:val="22"/>
              </w:rPr>
              <w:t>人</w:t>
            </w:r>
          </w:p>
        </w:tc>
      </w:tr>
      <w:tr w:rsidR="00186CAB">
        <w:trPr>
          <w:trHeight w:val="419"/>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350191010022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PTN005</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流水镇山门前村林学云等屋后滑坡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8</w:t>
            </w:r>
            <w:r>
              <w:rPr>
                <w:rFonts w:ascii="宋体" w:hAnsi="宋体" w:cs="宋体" w:hint="eastAsia"/>
                <w:kern w:val="0"/>
                <w:sz w:val="22"/>
              </w:rPr>
              <w:t>户</w:t>
            </w:r>
            <w:r>
              <w:rPr>
                <w:rFonts w:ascii="宋体" w:hAnsi="宋体" w:cs="宋体"/>
                <w:kern w:val="0"/>
                <w:sz w:val="22"/>
              </w:rPr>
              <w:t>21</w:t>
            </w:r>
            <w:r>
              <w:rPr>
                <w:rFonts w:ascii="宋体" w:hAnsi="宋体" w:cs="宋体" w:hint="eastAsia"/>
                <w:kern w:val="0"/>
                <w:sz w:val="22"/>
              </w:rPr>
              <w:t>人</w:t>
            </w:r>
          </w:p>
        </w:tc>
      </w:tr>
      <w:tr w:rsidR="00186CAB">
        <w:trPr>
          <w:trHeight w:val="600"/>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350191010020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PTN006</w:t>
            </w:r>
          </w:p>
        </w:tc>
        <w:tc>
          <w:tcPr>
            <w:tcW w:w="5310" w:type="dxa"/>
            <w:gridSpan w:val="5"/>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hint="eastAsia"/>
                <w:kern w:val="0"/>
                <w:sz w:val="22"/>
              </w:rPr>
              <w:t>流水镇小庠岛砂美村滑坡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469</w:t>
            </w:r>
            <w:r>
              <w:rPr>
                <w:rFonts w:ascii="宋体" w:hAnsi="宋体" w:cs="宋体" w:hint="eastAsia"/>
                <w:kern w:val="0"/>
                <w:sz w:val="22"/>
              </w:rPr>
              <w:t>户</w:t>
            </w:r>
            <w:r>
              <w:rPr>
                <w:rFonts w:ascii="宋体" w:hAnsi="宋体" w:cs="宋体"/>
                <w:kern w:val="0"/>
                <w:sz w:val="22"/>
              </w:rPr>
              <w:t>1688</w:t>
            </w:r>
            <w:r>
              <w:rPr>
                <w:rFonts w:ascii="宋体" w:hAnsi="宋体" w:cs="宋体" w:hint="eastAsia"/>
                <w:kern w:val="0"/>
                <w:sz w:val="22"/>
              </w:rPr>
              <w:t>人</w:t>
            </w:r>
            <w:r>
              <w:rPr>
                <w:rFonts w:ascii="宋体" w:hAnsi="宋体" w:cs="宋体"/>
                <w:kern w:val="0"/>
                <w:sz w:val="22"/>
              </w:rPr>
              <w:t>(</w:t>
            </w:r>
            <w:r>
              <w:rPr>
                <w:rFonts w:ascii="宋体" w:hAnsi="宋体" w:cs="宋体" w:hint="eastAsia"/>
                <w:kern w:val="0"/>
                <w:sz w:val="22"/>
              </w:rPr>
              <w:t>已搬迁</w:t>
            </w:r>
            <w:r>
              <w:rPr>
                <w:rFonts w:ascii="宋体" w:hAnsi="宋体" w:cs="宋体"/>
                <w:kern w:val="0"/>
                <w:sz w:val="22"/>
              </w:rPr>
              <w:t>)</w:t>
            </w:r>
          </w:p>
        </w:tc>
      </w:tr>
      <w:tr w:rsidR="00186CAB">
        <w:trPr>
          <w:trHeight w:val="600"/>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350191010002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PTN007</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流水镇小庠岛沪楼村滑坡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312</w:t>
            </w:r>
            <w:r>
              <w:rPr>
                <w:rFonts w:ascii="宋体" w:hAnsi="宋体" w:cs="宋体" w:hint="eastAsia"/>
                <w:kern w:val="0"/>
                <w:sz w:val="22"/>
              </w:rPr>
              <w:t>户</w:t>
            </w:r>
            <w:r>
              <w:rPr>
                <w:rFonts w:ascii="宋体" w:hAnsi="宋体" w:cs="宋体"/>
                <w:kern w:val="0"/>
                <w:sz w:val="22"/>
              </w:rPr>
              <w:t>1220</w:t>
            </w:r>
            <w:r>
              <w:rPr>
                <w:rFonts w:ascii="宋体" w:hAnsi="宋体" w:cs="宋体" w:hint="eastAsia"/>
                <w:kern w:val="0"/>
                <w:sz w:val="22"/>
              </w:rPr>
              <w:t>人</w:t>
            </w:r>
            <w:r>
              <w:rPr>
                <w:rFonts w:ascii="宋体" w:hAnsi="宋体" w:cs="宋体"/>
                <w:kern w:val="0"/>
                <w:sz w:val="22"/>
              </w:rPr>
              <w:t>(</w:t>
            </w:r>
            <w:r>
              <w:rPr>
                <w:rFonts w:ascii="宋体" w:hAnsi="宋体" w:cs="宋体" w:hint="eastAsia"/>
                <w:kern w:val="0"/>
                <w:sz w:val="22"/>
              </w:rPr>
              <w:t>已搬迁</w:t>
            </w:r>
            <w:r>
              <w:rPr>
                <w:rFonts w:ascii="宋体" w:hAnsi="宋体" w:cs="宋体"/>
                <w:kern w:val="0"/>
                <w:sz w:val="22"/>
              </w:rPr>
              <w:t>)</w:t>
            </w:r>
          </w:p>
        </w:tc>
      </w:tr>
      <w:tr w:rsidR="00186CAB">
        <w:trPr>
          <w:trHeight w:val="429"/>
        </w:trPr>
        <w:tc>
          <w:tcPr>
            <w:tcW w:w="905" w:type="dxa"/>
            <w:vMerge w:val="restart"/>
            <w:tcBorders>
              <w:top w:val="nil"/>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350191010014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PTN008</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北厝镇跨海村薛云屋后滑坡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6</w:t>
            </w:r>
            <w:r>
              <w:rPr>
                <w:rFonts w:ascii="宋体" w:hAnsi="宋体" w:cs="宋体" w:hint="eastAsia"/>
                <w:kern w:val="0"/>
                <w:sz w:val="22"/>
              </w:rPr>
              <w:t>人</w:t>
            </w:r>
          </w:p>
        </w:tc>
      </w:tr>
      <w:tr w:rsidR="00186CAB">
        <w:trPr>
          <w:trHeight w:val="420"/>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350191020006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PTN009</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北厝镇先建村翁吓岳屋后崩塌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5</w:t>
            </w:r>
            <w:r>
              <w:rPr>
                <w:rFonts w:ascii="宋体" w:hAnsi="宋体" w:cs="宋体" w:hint="eastAsia"/>
                <w:kern w:val="0"/>
                <w:sz w:val="22"/>
              </w:rPr>
              <w:t>人</w:t>
            </w:r>
          </w:p>
        </w:tc>
      </w:tr>
      <w:tr w:rsidR="00186CAB">
        <w:trPr>
          <w:trHeight w:val="412"/>
        </w:trPr>
        <w:tc>
          <w:tcPr>
            <w:tcW w:w="905" w:type="dxa"/>
            <w:vMerge w:val="restart"/>
            <w:tcBorders>
              <w:top w:val="nil"/>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350191020005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PTN010</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白青乡玉堂村东边山滑坡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14</w:t>
            </w:r>
            <w:r>
              <w:rPr>
                <w:rFonts w:ascii="宋体" w:hAnsi="宋体" w:cs="宋体" w:hint="eastAsia"/>
                <w:kern w:val="0"/>
                <w:sz w:val="22"/>
              </w:rPr>
              <w:t>户</w:t>
            </w:r>
            <w:r>
              <w:rPr>
                <w:rFonts w:ascii="宋体" w:hAnsi="宋体" w:cs="宋体"/>
                <w:kern w:val="0"/>
                <w:sz w:val="22"/>
              </w:rPr>
              <w:t>67</w:t>
            </w:r>
            <w:r>
              <w:rPr>
                <w:rFonts w:ascii="宋体" w:hAnsi="宋体" w:cs="宋体" w:hint="eastAsia"/>
                <w:kern w:val="0"/>
                <w:sz w:val="22"/>
              </w:rPr>
              <w:t>人</w:t>
            </w:r>
          </w:p>
        </w:tc>
      </w:tr>
      <w:tr w:rsidR="00186CAB">
        <w:trPr>
          <w:trHeight w:val="419"/>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350191010010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PTN011</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白青乡玉堂村游经福等屋后滑坡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4</w:t>
            </w:r>
            <w:r>
              <w:rPr>
                <w:rFonts w:ascii="宋体" w:hAnsi="宋体" w:cs="宋体" w:hint="eastAsia"/>
                <w:kern w:val="0"/>
                <w:sz w:val="22"/>
              </w:rPr>
              <w:t>人</w:t>
            </w:r>
          </w:p>
        </w:tc>
      </w:tr>
      <w:tr w:rsidR="00186CAB">
        <w:trPr>
          <w:trHeight w:val="397"/>
        </w:trPr>
        <w:tc>
          <w:tcPr>
            <w:tcW w:w="905" w:type="dxa"/>
            <w:vMerge w:val="restart"/>
            <w:tcBorders>
              <w:top w:val="nil"/>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苏澳镇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350191010008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PTN012</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苏澳镇龙头村林守忠等屋后滑坡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11</w:t>
            </w:r>
            <w:r>
              <w:rPr>
                <w:rFonts w:ascii="宋体" w:hAnsi="宋体" w:cs="宋体" w:hint="eastAsia"/>
                <w:kern w:val="0"/>
                <w:sz w:val="22"/>
              </w:rPr>
              <w:t>户</w:t>
            </w:r>
            <w:r>
              <w:rPr>
                <w:rFonts w:ascii="宋体" w:hAnsi="宋体" w:cs="宋体"/>
                <w:kern w:val="0"/>
                <w:sz w:val="22"/>
              </w:rPr>
              <w:t>66</w:t>
            </w:r>
            <w:r>
              <w:rPr>
                <w:rFonts w:ascii="宋体" w:hAnsi="宋体" w:cs="宋体" w:hint="eastAsia"/>
                <w:kern w:val="0"/>
                <w:sz w:val="22"/>
              </w:rPr>
              <w:t>人</w:t>
            </w:r>
          </w:p>
        </w:tc>
      </w:tr>
      <w:tr w:rsidR="00186CAB">
        <w:trPr>
          <w:trHeight w:val="416"/>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350191020004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PTN013</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苏澳镇红旗村吴运理屋前崩塌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2</w:t>
            </w:r>
            <w:r>
              <w:rPr>
                <w:rFonts w:ascii="宋体" w:hAnsi="宋体" w:cs="宋体" w:hint="eastAsia"/>
                <w:kern w:val="0"/>
                <w:sz w:val="22"/>
              </w:rPr>
              <w:t>人</w:t>
            </w:r>
          </w:p>
        </w:tc>
      </w:tr>
      <w:tr w:rsidR="00186CAB">
        <w:trPr>
          <w:trHeight w:val="422"/>
        </w:trPr>
        <w:tc>
          <w:tcPr>
            <w:tcW w:w="905" w:type="dxa"/>
            <w:vMerge w:val="restart"/>
            <w:tcBorders>
              <w:top w:val="nil"/>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岚城镇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350191020016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PTN014</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岚城镇中湖村墓屿自然村欧阳福云房后崩塌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7</w:t>
            </w:r>
            <w:r>
              <w:rPr>
                <w:rFonts w:ascii="宋体" w:hAnsi="宋体" w:cs="宋体" w:hint="eastAsia"/>
                <w:kern w:val="0"/>
                <w:sz w:val="22"/>
              </w:rPr>
              <w:t>人</w:t>
            </w:r>
          </w:p>
        </w:tc>
      </w:tr>
      <w:tr w:rsidR="00186CAB">
        <w:trPr>
          <w:trHeight w:val="415"/>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350191020019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PTN015</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岚城镇中湖村深坞自然村王香妹屋后崩塌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2</w:t>
            </w:r>
            <w:r>
              <w:rPr>
                <w:rFonts w:ascii="宋体" w:hAnsi="宋体" w:cs="宋体" w:hint="eastAsia"/>
                <w:kern w:val="0"/>
                <w:sz w:val="22"/>
              </w:rPr>
              <w:t>户</w:t>
            </w:r>
            <w:r>
              <w:rPr>
                <w:rFonts w:ascii="宋体" w:hAnsi="宋体" w:cs="宋体"/>
                <w:kern w:val="0"/>
                <w:sz w:val="22"/>
              </w:rPr>
              <w:t>12</w:t>
            </w:r>
            <w:r>
              <w:rPr>
                <w:rFonts w:ascii="宋体" w:hAnsi="宋体" w:cs="宋体" w:hint="eastAsia"/>
                <w:kern w:val="0"/>
                <w:sz w:val="22"/>
              </w:rPr>
              <w:t>人</w:t>
            </w:r>
          </w:p>
        </w:tc>
      </w:tr>
      <w:tr w:rsidR="00186CAB">
        <w:trPr>
          <w:trHeight w:val="421"/>
        </w:trPr>
        <w:tc>
          <w:tcPr>
            <w:tcW w:w="905" w:type="dxa"/>
            <w:tcBorders>
              <w:top w:val="nil"/>
              <w:left w:val="single" w:sz="4" w:space="0" w:color="auto"/>
              <w:bottom w:val="nil"/>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平原镇</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350191020015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PTN016</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平原乡山显美村林生等房后崩塌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10</w:t>
            </w:r>
            <w:r>
              <w:rPr>
                <w:rFonts w:ascii="宋体" w:hAnsi="宋体" w:cs="宋体" w:hint="eastAsia"/>
                <w:kern w:val="0"/>
                <w:sz w:val="22"/>
              </w:rPr>
              <w:t>户</w:t>
            </w:r>
            <w:r>
              <w:rPr>
                <w:rFonts w:ascii="宋体" w:hAnsi="宋体" w:cs="宋体"/>
                <w:kern w:val="0"/>
                <w:sz w:val="22"/>
              </w:rPr>
              <w:t>23</w:t>
            </w:r>
            <w:r>
              <w:rPr>
                <w:rFonts w:ascii="宋体" w:hAnsi="宋体" w:cs="宋体" w:hint="eastAsia"/>
                <w:kern w:val="0"/>
                <w:sz w:val="22"/>
              </w:rPr>
              <w:t>人</w:t>
            </w:r>
          </w:p>
        </w:tc>
      </w:tr>
      <w:tr w:rsidR="00186CAB">
        <w:trPr>
          <w:trHeight w:val="412"/>
        </w:trPr>
        <w:tc>
          <w:tcPr>
            <w:tcW w:w="905" w:type="dxa"/>
            <w:vMerge w:val="restart"/>
            <w:tcBorders>
              <w:top w:val="single" w:sz="4" w:space="0" w:color="auto"/>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南海乡</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350191020010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PTN017</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南海乡江尾村海岸侵蚀</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12</w:t>
            </w:r>
            <w:r>
              <w:rPr>
                <w:rFonts w:ascii="宋体" w:hAnsi="宋体" w:cs="宋体" w:hint="eastAsia"/>
                <w:kern w:val="0"/>
                <w:sz w:val="22"/>
              </w:rPr>
              <w:t>户</w:t>
            </w:r>
            <w:r>
              <w:rPr>
                <w:rFonts w:ascii="宋体" w:hAnsi="宋体" w:cs="宋体"/>
                <w:kern w:val="0"/>
                <w:sz w:val="22"/>
              </w:rPr>
              <w:t>30</w:t>
            </w:r>
            <w:r>
              <w:rPr>
                <w:rFonts w:ascii="宋体" w:hAnsi="宋体" w:cs="宋体" w:hint="eastAsia"/>
                <w:kern w:val="0"/>
                <w:sz w:val="22"/>
              </w:rPr>
              <w:t>人</w:t>
            </w:r>
          </w:p>
        </w:tc>
      </w:tr>
      <w:tr w:rsidR="00186CAB">
        <w:trPr>
          <w:trHeight w:val="418"/>
        </w:trPr>
        <w:tc>
          <w:tcPr>
            <w:tcW w:w="905" w:type="dxa"/>
            <w:vMerge/>
            <w:tcBorders>
              <w:top w:val="single" w:sz="4" w:space="0" w:color="auto"/>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350191020011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PTN018</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南海乡江尾村普安下林玉荣弟等</w:t>
            </w:r>
            <w:r>
              <w:rPr>
                <w:rFonts w:ascii="宋体" w:hAnsi="宋体" w:cs="宋体"/>
                <w:kern w:val="0"/>
                <w:sz w:val="22"/>
              </w:rPr>
              <w:t>7</w:t>
            </w:r>
            <w:r>
              <w:rPr>
                <w:rFonts w:ascii="宋体" w:hAnsi="宋体" w:cs="宋体" w:hint="eastAsia"/>
                <w:kern w:val="0"/>
                <w:sz w:val="22"/>
              </w:rPr>
              <w:t>户</w:t>
            </w:r>
            <w:r>
              <w:rPr>
                <w:rFonts w:ascii="宋体" w:hAnsi="宋体" w:cs="宋体"/>
                <w:kern w:val="0"/>
                <w:sz w:val="22"/>
              </w:rPr>
              <w:t>27</w:t>
            </w:r>
            <w:r>
              <w:rPr>
                <w:rFonts w:ascii="宋体" w:hAnsi="宋体" w:cs="宋体" w:hint="eastAsia"/>
                <w:kern w:val="0"/>
                <w:sz w:val="22"/>
              </w:rPr>
              <w:t>人滑坡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7</w:t>
            </w:r>
            <w:r>
              <w:rPr>
                <w:rFonts w:ascii="宋体" w:hAnsi="宋体" w:cs="宋体" w:hint="eastAsia"/>
                <w:kern w:val="0"/>
                <w:sz w:val="22"/>
              </w:rPr>
              <w:t>户</w:t>
            </w:r>
            <w:r>
              <w:rPr>
                <w:rFonts w:ascii="宋体" w:hAnsi="宋体" w:cs="宋体"/>
                <w:kern w:val="0"/>
                <w:sz w:val="22"/>
              </w:rPr>
              <w:t>27</w:t>
            </w:r>
            <w:r>
              <w:rPr>
                <w:rFonts w:ascii="宋体" w:hAnsi="宋体" w:cs="宋体" w:hint="eastAsia"/>
                <w:kern w:val="0"/>
                <w:sz w:val="22"/>
              </w:rPr>
              <w:t>人</w:t>
            </w:r>
          </w:p>
        </w:tc>
      </w:tr>
      <w:tr w:rsidR="00186CAB">
        <w:trPr>
          <w:trHeight w:val="411"/>
        </w:trPr>
        <w:tc>
          <w:tcPr>
            <w:tcW w:w="905" w:type="dxa"/>
            <w:vMerge w:val="restart"/>
            <w:tcBorders>
              <w:top w:val="nil"/>
              <w:left w:val="single" w:sz="4" w:space="0" w:color="auto"/>
              <w:bottom w:val="single" w:sz="4" w:space="0" w:color="000000"/>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350191010017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PTN019</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大练乡月举村滑坡</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22</w:t>
            </w:r>
            <w:r>
              <w:rPr>
                <w:rFonts w:ascii="宋体" w:hAnsi="宋体" w:cs="宋体" w:hint="eastAsia"/>
                <w:kern w:val="0"/>
                <w:sz w:val="22"/>
              </w:rPr>
              <w:t>户</w:t>
            </w:r>
            <w:r>
              <w:rPr>
                <w:rFonts w:ascii="宋体" w:hAnsi="宋体" w:cs="宋体"/>
                <w:kern w:val="0"/>
                <w:sz w:val="22"/>
              </w:rPr>
              <w:t>71</w:t>
            </w:r>
            <w:r>
              <w:rPr>
                <w:rFonts w:ascii="宋体" w:hAnsi="宋体" w:cs="宋体" w:hint="eastAsia"/>
                <w:kern w:val="0"/>
                <w:sz w:val="22"/>
              </w:rPr>
              <w:t>人</w:t>
            </w:r>
          </w:p>
        </w:tc>
      </w:tr>
      <w:tr w:rsidR="00186CAB">
        <w:trPr>
          <w:trHeight w:val="417"/>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350191020009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PTN020</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大练乡围东村白礁自然村杨植寿屋后崩塌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2</w:t>
            </w:r>
            <w:r>
              <w:rPr>
                <w:rFonts w:ascii="宋体" w:hAnsi="宋体" w:cs="宋体" w:hint="eastAsia"/>
                <w:kern w:val="0"/>
                <w:sz w:val="22"/>
              </w:rPr>
              <w:t>人</w:t>
            </w:r>
          </w:p>
        </w:tc>
      </w:tr>
      <w:tr w:rsidR="00186CAB">
        <w:trPr>
          <w:trHeight w:val="422"/>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350191020017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PTN021</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大练乡月举村加兰自然村杨仕龙房前滑坡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rsidP="00186CAB">
            <w:pPr>
              <w:widowControl/>
              <w:ind w:leftChars="-257" w:left="31680" w:firstLineChars="245" w:firstLine="31680"/>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5</w:t>
            </w:r>
            <w:r>
              <w:rPr>
                <w:rFonts w:ascii="宋体" w:hAnsi="宋体" w:cs="宋体" w:hint="eastAsia"/>
                <w:kern w:val="0"/>
                <w:sz w:val="22"/>
              </w:rPr>
              <w:t>人</w:t>
            </w:r>
          </w:p>
        </w:tc>
      </w:tr>
      <w:tr w:rsidR="00186CAB">
        <w:trPr>
          <w:trHeight w:val="414"/>
        </w:trPr>
        <w:tc>
          <w:tcPr>
            <w:tcW w:w="905" w:type="dxa"/>
            <w:vMerge/>
            <w:tcBorders>
              <w:top w:val="nil"/>
              <w:left w:val="single" w:sz="4" w:space="0" w:color="auto"/>
              <w:bottom w:val="single" w:sz="4" w:space="0" w:color="000000"/>
              <w:right w:val="single" w:sz="4" w:space="0" w:color="auto"/>
            </w:tcBorders>
            <w:vAlign w:val="center"/>
          </w:tcPr>
          <w:p w:rsidR="00186CAB" w:rsidRDefault="00186CAB">
            <w:pPr>
              <w:widowControl/>
              <w:jc w:val="left"/>
              <w:rPr>
                <w:rFonts w:ascii="宋体" w:cs="宋体"/>
                <w:kern w:val="0"/>
                <w:sz w:val="22"/>
              </w:rPr>
            </w:pP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350191010024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PTN022</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大练乡月举村红山自然村滑坡</w:t>
            </w:r>
          </w:p>
        </w:tc>
        <w:tc>
          <w:tcPr>
            <w:tcW w:w="1548"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left"/>
              <w:rPr>
                <w:rFonts w:ascii="宋体" w:cs="宋体"/>
                <w:kern w:val="0"/>
                <w:sz w:val="22"/>
              </w:rPr>
            </w:pPr>
            <w:r>
              <w:rPr>
                <w:rFonts w:ascii="宋体" w:hAnsi="宋体" w:cs="宋体"/>
                <w:kern w:val="0"/>
                <w:sz w:val="22"/>
              </w:rPr>
              <w:t>1</w:t>
            </w:r>
            <w:r>
              <w:rPr>
                <w:rFonts w:ascii="宋体" w:hAnsi="宋体" w:cs="宋体" w:hint="eastAsia"/>
                <w:kern w:val="0"/>
                <w:sz w:val="22"/>
              </w:rPr>
              <w:t>户</w:t>
            </w:r>
            <w:r>
              <w:rPr>
                <w:rFonts w:ascii="宋体" w:hAnsi="宋体" w:cs="宋体"/>
                <w:kern w:val="0"/>
                <w:sz w:val="22"/>
              </w:rPr>
              <w:t>2</w:t>
            </w:r>
            <w:r>
              <w:rPr>
                <w:rFonts w:ascii="宋体" w:hAnsi="宋体" w:cs="宋体" w:hint="eastAsia"/>
                <w:kern w:val="0"/>
                <w:sz w:val="22"/>
              </w:rPr>
              <w:t>人</w:t>
            </w:r>
          </w:p>
        </w:tc>
      </w:tr>
      <w:tr w:rsidR="00186CAB">
        <w:trPr>
          <w:trHeight w:val="421"/>
        </w:trPr>
        <w:tc>
          <w:tcPr>
            <w:tcW w:w="905" w:type="dxa"/>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东庠乡</w:t>
            </w:r>
          </w:p>
        </w:tc>
        <w:tc>
          <w:tcPr>
            <w:tcW w:w="1620" w:type="dxa"/>
            <w:gridSpan w:val="2"/>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 xml:space="preserve">350191020014 </w:t>
            </w:r>
          </w:p>
        </w:tc>
        <w:tc>
          <w:tcPr>
            <w:tcW w:w="1260" w:type="dxa"/>
            <w:tcBorders>
              <w:top w:val="nil"/>
              <w:left w:val="nil"/>
              <w:bottom w:val="single" w:sz="4" w:space="0" w:color="auto"/>
              <w:right w:val="single" w:sz="4" w:space="0" w:color="auto"/>
            </w:tcBorders>
            <w:shd w:val="clear" w:color="auto" w:fill="FFFFFF"/>
            <w:vAlign w:val="center"/>
          </w:tcPr>
          <w:p w:rsidR="00186CAB" w:rsidRDefault="00186CAB">
            <w:pPr>
              <w:widowControl/>
              <w:jc w:val="center"/>
              <w:rPr>
                <w:rFonts w:ascii="宋体" w:cs="宋体"/>
                <w:kern w:val="0"/>
                <w:sz w:val="22"/>
              </w:rPr>
            </w:pPr>
            <w:r>
              <w:rPr>
                <w:rFonts w:ascii="宋体" w:hAnsi="宋体" w:cs="宋体"/>
                <w:kern w:val="0"/>
                <w:sz w:val="22"/>
              </w:rPr>
              <w:t>PTN023</w:t>
            </w:r>
          </w:p>
        </w:tc>
        <w:tc>
          <w:tcPr>
            <w:tcW w:w="5310" w:type="dxa"/>
            <w:gridSpan w:val="5"/>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hint="eastAsia"/>
                <w:kern w:val="0"/>
                <w:sz w:val="22"/>
              </w:rPr>
              <w:t>东庠乡东庠渔场职工宿舍</w:t>
            </w:r>
            <w:r>
              <w:rPr>
                <w:rFonts w:ascii="宋体" w:hAnsi="宋体" w:cs="宋体"/>
                <w:kern w:val="0"/>
                <w:sz w:val="22"/>
              </w:rPr>
              <w:t>3</w:t>
            </w:r>
            <w:r>
              <w:rPr>
                <w:rFonts w:ascii="宋体" w:hAnsi="宋体" w:cs="宋体" w:hint="eastAsia"/>
                <w:kern w:val="0"/>
                <w:sz w:val="22"/>
              </w:rPr>
              <w:t>号楼东侧崩塌</w:t>
            </w:r>
          </w:p>
        </w:tc>
        <w:tc>
          <w:tcPr>
            <w:tcW w:w="1548" w:type="dxa"/>
            <w:gridSpan w:val="2"/>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5</w:t>
            </w:r>
            <w:r>
              <w:rPr>
                <w:rFonts w:ascii="宋体" w:hAnsi="宋体" w:cs="宋体" w:hint="eastAsia"/>
                <w:kern w:val="0"/>
                <w:sz w:val="22"/>
              </w:rPr>
              <w:t>户</w:t>
            </w:r>
            <w:r>
              <w:rPr>
                <w:rFonts w:ascii="宋体" w:hAnsi="宋体" w:cs="宋体"/>
                <w:kern w:val="0"/>
                <w:sz w:val="22"/>
              </w:rPr>
              <w:t>5</w:t>
            </w:r>
            <w:r>
              <w:rPr>
                <w:rFonts w:ascii="宋体" w:hAnsi="宋体" w:cs="宋体" w:hint="eastAsia"/>
                <w:kern w:val="0"/>
                <w:sz w:val="22"/>
              </w:rPr>
              <w:t>人</w:t>
            </w:r>
          </w:p>
        </w:tc>
      </w:tr>
      <w:tr w:rsidR="00186CAB">
        <w:trPr>
          <w:gridAfter w:val="3"/>
          <w:wAfter w:w="1697" w:type="dxa"/>
          <w:trHeight w:val="735"/>
        </w:trPr>
        <w:tc>
          <w:tcPr>
            <w:tcW w:w="8961" w:type="dxa"/>
            <w:gridSpan w:val="8"/>
            <w:tcBorders>
              <w:top w:val="nil"/>
              <w:left w:val="nil"/>
              <w:bottom w:val="nil"/>
              <w:right w:val="nil"/>
            </w:tcBorders>
            <w:vAlign w:val="center"/>
          </w:tcPr>
          <w:p w:rsidR="00186CAB" w:rsidRDefault="00186CAB">
            <w:pPr>
              <w:widowControl/>
              <w:jc w:val="center"/>
              <w:rPr>
                <w:rFonts w:ascii="宋体" w:cs="宋体"/>
                <w:b/>
                <w:bCs/>
                <w:kern w:val="0"/>
                <w:sz w:val="24"/>
                <w:szCs w:val="24"/>
              </w:rPr>
            </w:pPr>
            <w:bookmarkStart w:id="46" w:name="RANGE!A1:E52"/>
            <w:bookmarkEnd w:id="46"/>
          </w:p>
          <w:p w:rsidR="00186CAB" w:rsidRDefault="00186CAB" w:rsidP="00186CAB">
            <w:pPr>
              <w:widowControl/>
              <w:tabs>
                <w:tab w:val="left" w:pos="0"/>
              </w:tabs>
              <w:ind w:left="1" w:firstLineChars="330" w:firstLine="31680"/>
              <w:jc w:val="center"/>
              <w:rPr>
                <w:rFonts w:ascii="宋体" w:cs="宋体"/>
                <w:b/>
                <w:bCs/>
                <w:kern w:val="0"/>
                <w:sz w:val="24"/>
                <w:szCs w:val="24"/>
              </w:rPr>
            </w:pPr>
          </w:p>
          <w:p w:rsidR="00186CAB" w:rsidRDefault="00186CAB">
            <w:pPr>
              <w:widowControl/>
              <w:jc w:val="center"/>
              <w:rPr>
                <w:rFonts w:ascii="宋体" w:cs="宋体"/>
                <w:b/>
                <w:bCs/>
                <w:kern w:val="0"/>
                <w:sz w:val="24"/>
                <w:szCs w:val="24"/>
              </w:rPr>
            </w:pPr>
          </w:p>
          <w:p w:rsidR="00186CAB" w:rsidRDefault="00186CAB">
            <w:pPr>
              <w:widowControl/>
              <w:jc w:val="center"/>
              <w:rPr>
                <w:rFonts w:ascii="宋体" w:cs="宋体"/>
                <w:b/>
                <w:bCs/>
                <w:kern w:val="0"/>
                <w:sz w:val="24"/>
                <w:szCs w:val="24"/>
              </w:rPr>
            </w:pPr>
          </w:p>
          <w:p w:rsidR="00186CAB" w:rsidRDefault="00186CAB">
            <w:pPr>
              <w:widowControl/>
              <w:rPr>
                <w:rFonts w:ascii="宋体" w:cs="宋体"/>
                <w:b/>
                <w:bCs/>
                <w:kern w:val="0"/>
                <w:sz w:val="24"/>
                <w:szCs w:val="24"/>
              </w:rPr>
            </w:pPr>
          </w:p>
          <w:p w:rsidR="00186CAB" w:rsidRDefault="00186CAB">
            <w:pPr>
              <w:widowControl/>
              <w:jc w:val="center"/>
              <w:rPr>
                <w:rFonts w:ascii="宋体" w:cs="宋体"/>
                <w:b/>
                <w:bCs/>
                <w:kern w:val="0"/>
                <w:sz w:val="24"/>
                <w:szCs w:val="24"/>
              </w:rPr>
            </w:pPr>
          </w:p>
          <w:p w:rsidR="00186CAB" w:rsidRDefault="00186CAB">
            <w:pPr>
              <w:widowControl/>
              <w:jc w:val="center"/>
              <w:rPr>
                <w:rFonts w:ascii="宋体" w:cs="宋体"/>
                <w:b/>
                <w:bCs/>
                <w:kern w:val="0"/>
                <w:sz w:val="24"/>
                <w:szCs w:val="24"/>
              </w:rPr>
            </w:pPr>
          </w:p>
          <w:p w:rsidR="00186CAB" w:rsidRDefault="00186CAB" w:rsidP="00186CAB">
            <w:pPr>
              <w:widowControl/>
              <w:ind w:rightChars="-842" w:right="31680"/>
              <w:jc w:val="center"/>
              <w:rPr>
                <w:rFonts w:ascii="宋体" w:cs="宋体"/>
                <w:b/>
                <w:bCs/>
                <w:kern w:val="0"/>
                <w:sz w:val="24"/>
                <w:szCs w:val="24"/>
              </w:rPr>
            </w:pPr>
            <w:r>
              <w:rPr>
                <w:rFonts w:ascii="宋体" w:hAnsi="宋体" w:cs="宋体" w:hint="eastAsia"/>
                <w:b/>
                <w:bCs/>
                <w:kern w:val="0"/>
                <w:sz w:val="24"/>
                <w:szCs w:val="24"/>
              </w:rPr>
              <w:t>附表</w:t>
            </w:r>
            <w:r>
              <w:rPr>
                <w:rFonts w:ascii="宋体" w:hAnsi="宋体" w:cs="宋体"/>
                <w:b/>
                <w:bCs/>
                <w:kern w:val="0"/>
                <w:sz w:val="24"/>
                <w:szCs w:val="24"/>
              </w:rPr>
              <w:t xml:space="preserve">2 </w:t>
            </w:r>
            <w:r>
              <w:rPr>
                <w:rFonts w:ascii="宋体" w:hAnsi="宋体" w:cs="宋体" w:hint="eastAsia"/>
                <w:b/>
                <w:bCs/>
                <w:kern w:val="0"/>
                <w:sz w:val="24"/>
                <w:szCs w:val="24"/>
              </w:rPr>
              <w:t>平潭综合实验区潜在不稳定斜坡</w:t>
            </w:r>
            <w:r>
              <w:rPr>
                <w:rFonts w:ascii="宋体" w:hAnsi="宋体" w:cs="宋体"/>
                <w:b/>
                <w:bCs/>
                <w:kern w:val="0"/>
                <w:sz w:val="24"/>
                <w:szCs w:val="24"/>
              </w:rPr>
              <w:t>(</w:t>
            </w:r>
            <w:r>
              <w:rPr>
                <w:rFonts w:ascii="宋体" w:hAnsi="宋体" w:cs="宋体" w:hint="eastAsia"/>
                <w:b/>
                <w:bCs/>
                <w:kern w:val="0"/>
                <w:sz w:val="24"/>
                <w:szCs w:val="24"/>
              </w:rPr>
              <w:t>高陡边坡</w:t>
            </w:r>
            <w:r>
              <w:rPr>
                <w:rFonts w:ascii="宋体" w:hAnsi="宋体" w:cs="宋体"/>
                <w:b/>
                <w:bCs/>
                <w:kern w:val="0"/>
                <w:sz w:val="24"/>
                <w:szCs w:val="24"/>
              </w:rPr>
              <w:t>)</w:t>
            </w:r>
            <w:r>
              <w:rPr>
                <w:rFonts w:ascii="宋体" w:hAnsi="宋体" w:cs="宋体" w:hint="eastAsia"/>
                <w:b/>
                <w:bCs/>
                <w:kern w:val="0"/>
                <w:sz w:val="24"/>
                <w:szCs w:val="24"/>
              </w:rPr>
              <w:t>一览表</w:t>
            </w:r>
          </w:p>
        </w:tc>
      </w:tr>
      <w:tr w:rsidR="00186CAB">
        <w:trPr>
          <w:gridAfter w:val="1"/>
          <w:wAfter w:w="510" w:type="dxa"/>
          <w:trHeight w:val="690"/>
        </w:trPr>
        <w:tc>
          <w:tcPr>
            <w:tcW w:w="1008" w:type="dxa"/>
            <w:gridSpan w:val="2"/>
            <w:tcBorders>
              <w:top w:val="single" w:sz="4" w:space="0" w:color="auto"/>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乡（镇）</w:t>
            </w:r>
          </w:p>
        </w:tc>
        <w:tc>
          <w:tcPr>
            <w:tcW w:w="1784" w:type="dxa"/>
            <w:gridSpan w:val="2"/>
            <w:tcBorders>
              <w:top w:val="single" w:sz="4" w:space="0" w:color="auto"/>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统一编号</w:t>
            </w:r>
          </w:p>
        </w:tc>
        <w:tc>
          <w:tcPr>
            <w:tcW w:w="1192" w:type="dxa"/>
            <w:tcBorders>
              <w:top w:val="single" w:sz="4" w:space="0" w:color="auto"/>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野外编号</w:t>
            </w:r>
          </w:p>
        </w:tc>
        <w:tc>
          <w:tcPr>
            <w:tcW w:w="1985" w:type="dxa"/>
            <w:tcBorders>
              <w:top w:val="single" w:sz="4" w:space="0" w:color="auto"/>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自然斜坡坡面形态</w:t>
            </w:r>
          </w:p>
        </w:tc>
        <w:tc>
          <w:tcPr>
            <w:tcW w:w="1843" w:type="dxa"/>
            <w:tcBorders>
              <w:top w:val="single" w:sz="4" w:space="0" w:color="auto"/>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地理位置</w:t>
            </w:r>
          </w:p>
        </w:tc>
        <w:tc>
          <w:tcPr>
            <w:tcW w:w="1328" w:type="dxa"/>
            <w:gridSpan w:val="3"/>
            <w:tcBorders>
              <w:top w:val="single" w:sz="4" w:space="0" w:color="auto"/>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受威胁人数</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流水镇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GD0001</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流水镇君山村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10</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350191120056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GD0002</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流水镇君山村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350191120057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GD0003</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流水镇君山村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6</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350191120067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GD0004</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流水镇渔屿村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350191120066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GD0005</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流水镇渔屿村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GD0006</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台阶破</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流水镇流水村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48</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GD0007</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流水镇后田村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7</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350191120059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GD0008</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流水镇坑北村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10</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350191120063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GD0009</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流水镇下厝场村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北厝镇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350191120020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GD0010</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北厝镇湖西村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GD0011</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北厝镇湖西村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350191120017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GD0012</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北厝镇湖西村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350191120027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GD0013</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北厝镇红山村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GD0014</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北厝镇红山村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350191120031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GD0015</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北厝镇跨海村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6</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350191120029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GD0016</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北厝镇跨海村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350191120032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GD0017</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北厝镇跨海村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350191120030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GD0018</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北厝镇跨海村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6</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350191120021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GD0019</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北厝镇娘宫村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27</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GD0020</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北厝镇山利村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350191120024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GD0021</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北厝镇沃尾村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350191120010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GD0022</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白青乡青锋村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350191120014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GD0023</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白青乡玉堂村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GD0024</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白青乡玉堂村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GD0025</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白青乡岱峰村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350191120009 </w:t>
            </w:r>
          </w:p>
        </w:tc>
        <w:tc>
          <w:tcPr>
            <w:tcW w:w="1192" w:type="dxa"/>
            <w:tcBorders>
              <w:top w:val="nil"/>
              <w:left w:val="nil"/>
              <w:bottom w:val="single" w:sz="4" w:space="0" w:color="auto"/>
              <w:right w:val="single" w:sz="4" w:space="0" w:color="auto"/>
            </w:tcBorders>
            <w:vAlign w:val="center"/>
          </w:tcPr>
          <w:p w:rsidR="00186CAB" w:rsidRDefault="00186CAB">
            <w:pPr>
              <w:widowControl/>
              <w:jc w:val="left"/>
              <w:rPr>
                <w:rFonts w:ascii="宋体" w:cs="宋体"/>
                <w:kern w:val="0"/>
                <w:sz w:val="22"/>
              </w:rPr>
            </w:pPr>
            <w:r>
              <w:rPr>
                <w:rFonts w:ascii="宋体" w:hAnsi="宋体" w:cs="宋体"/>
                <w:kern w:val="0"/>
                <w:sz w:val="22"/>
              </w:rPr>
              <w:t>GD0026</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白青乡岱峰村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350191120011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GD0027</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白青乡白胜村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350191120012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GD0028</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白青乡南盘村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敖东镇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GD0029</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敖东镇大福村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GD0030</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敖东村渔庄村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350191120039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GD0031</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敖东村渔庄村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7</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350191120040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GD0032</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敖东村渔庄村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350191120036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GD0033</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敖东镇华东村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350191120037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GD0034</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敖东镇华东村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350191120034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GD0035</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敖东镇苍海村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350191120038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GD0036</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敖东镇苍海村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10</w:t>
            </w:r>
          </w:p>
        </w:tc>
      </w:tr>
      <w:tr w:rsidR="00186CAB">
        <w:trPr>
          <w:gridAfter w:val="1"/>
          <w:wAfter w:w="510" w:type="dxa"/>
          <w:trHeight w:val="600"/>
        </w:trPr>
        <w:tc>
          <w:tcPr>
            <w:tcW w:w="1008" w:type="dxa"/>
            <w:gridSpan w:val="2"/>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芦洋乡</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GD0037</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芦洋乡马腿村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潭城镇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350191120069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GD0038</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潭城镇宝湖社区</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w:t>
            </w:r>
          </w:p>
        </w:tc>
      </w:tr>
      <w:tr w:rsidR="00186CAB">
        <w:trPr>
          <w:gridAfter w:val="1"/>
          <w:wAfter w:w="510" w:type="dxa"/>
          <w:trHeight w:val="420"/>
        </w:trPr>
        <w:tc>
          <w:tcPr>
            <w:tcW w:w="1008" w:type="dxa"/>
            <w:gridSpan w:val="2"/>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澳前镇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350191120051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GD0039</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澳前镇岭前村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10</w:t>
            </w:r>
          </w:p>
        </w:tc>
      </w:tr>
      <w:tr w:rsidR="00186CAB">
        <w:trPr>
          <w:gridAfter w:val="1"/>
          <w:wAfter w:w="510" w:type="dxa"/>
          <w:trHeight w:val="420"/>
        </w:trPr>
        <w:tc>
          <w:tcPr>
            <w:tcW w:w="1008" w:type="dxa"/>
            <w:gridSpan w:val="2"/>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苏澳镇</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350191120049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GD0040</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苏澳镇看澳村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color w:val="000000"/>
                <w:kern w:val="0"/>
                <w:sz w:val="22"/>
              </w:rPr>
            </w:pPr>
            <w:r>
              <w:rPr>
                <w:rFonts w:ascii="宋体" w:hAnsi="宋体" w:cs="宋体" w:hint="eastAsia"/>
                <w:color w:val="000000"/>
                <w:kern w:val="0"/>
                <w:sz w:val="22"/>
              </w:rPr>
              <w:t>南海乡</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350191120002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GD0041</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南海乡江尾村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350191120005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GD0042</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台阶坡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南海乡江尾村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350191120003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GD0043</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南海乡江尾村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3</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color w:val="000000"/>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350191120004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GD0044</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直线坡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南海乡江尾村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6</w:t>
            </w:r>
          </w:p>
        </w:tc>
      </w:tr>
      <w:tr w:rsidR="00186CAB">
        <w:trPr>
          <w:gridAfter w:val="1"/>
          <w:wAfter w:w="510" w:type="dxa"/>
          <w:trHeight w:val="420"/>
        </w:trPr>
        <w:tc>
          <w:tcPr>
            <w:tcW w:w="1008" w:type="dxa"/>
            <w:gridSpan w:val="2"/>
            <w:vMerge w:val="restart"/>
            <w:tcBorders>
              <w:top w:val="nil"/>
              <w:left w:val="single" w:sz="4" w:space="0" w:color="auto"/>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w:t>
            </w: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350191120044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GD0045</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大练乡围东村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4</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350191120041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GD0046</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大练乡渔限村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2</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350191120043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GD0047</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大练乡渔限村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6</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350191120042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GD0048</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大练乡渔限村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5</w:t>
            </w:r>
          </w:p>
        </w:tc>
      </w:tr>
      <w:tr w:rsidR="00186CAB">
        <w:trPr>
          <w:gridAfter w:val="1"/>
          <w:wAfter w:w="510" w:type="dxa"/>
          <w:trHeight w:val="420"/>
        </w:trPr>
        <w:tc>
          <w:tcPr>
            <w:tcW w:w="1008" w:type="dxa"/>
            <w:gridSpan w:val="2"/>
            <w:vMerge/>
            <w:tcBorders>
              <w:top w:val="nil"/>
              <w:left w:val="single" w:sz="4" w:space="0" w:color="auto"/>
              <w:bottom w:val="single" w:sz="4" w:space="0" w:color="auto"/>
              <w:right w:val="single" w:sz="4" w:space="0" w:color="auto"/>
            </w:tcBorders>
            <w:vAlign w:val="center"/>
          </w:tcPr>
          <w:p w:rsidR="00186CAB" w:rsidRDefault="00186CAB">
            <w:pPr>
              <w:widowControl/>
              <w:jc w:val="left"/>
              <w:rPr>
                <w:rFonts w:ascii="宋体" w:cs="宋体"/>
                <w:kern w:val="0"/>
                <w:sz w:val="22"/>
              </w:rPr>
            </w:pPr>
          </w:p>
        </w:tc>
        <w:tc>
          <w:tcPr>
            <w:tcW w:w="1784" w:type="dxa"/>
            <w:gridSpan w:val="2"/>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 xml:space="preserve">350191120068 </w:t>
            </w:r>
          </w:p>
        </w:tc>
        <w:tc>
          <w:tcPr>
            <w:tcW w:w="1192"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GD0049</w:t>
            </w:r>
          </w:p>
        </w:tc>
        <w:tc>
          <w:tcPr>
            <w:tcW w:w="1985"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凸形坡</w:t>
            </w:r>
          </w:p>
        </w:tc>
        <w:tc>
          <w:tcPr>
            <w:tcW w:w="1843" w:type="dxa"/>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hint="eastAsia"/>
                <w:kern w:val="0"/>
                <w:sz w:val="22"/>
              </w:rPr>
              <w:t>大练乡月举村</w:t>
            </w:r>
          </w:p>
        </w:tc>
        <w:tc>
          <w:tcPr>
            <w:tcW w:w="1328" w:type="dxa"/>
            <w:gridSpan w:val="3"/>
            <w:tcBorders>
              <w:top w:val="nil"/>
              <w:left w:val="nil"/>
              <w:bottom w:val="single" w:sz="4" w:space="0" w:color="auto"/>
              <w:right w:val="single" w:sz="4" w:space="0" w:color="auto"/>
            </w:tcBorders>
            <w:vAlign w:val="center"/>
          </w:tcPr>
          <w:p w:rsidR="00186CAB" w:rsidRDefault="00186CAB">
            <w:pPr>
              <w:widowControl/>
              <w:jc w:val="center"/>
              <w:rPr>
                <w:rFonts w:ascii="宋体" w:cs="宋体"/>
                <w:kern w:val="0"/>
                <w:sz w:val="22"/>
              </w:rPr>
            </w:pPr>
            <w:r>
              <w:rPr>
                <w:rFonts w:ascii="宋体" w:hAnsi="宋体" w:cs="宋体"/>
                <w:kern w:val="0"/>
                <w:sz w:val="22"/>
              </w:rPr>
              <w:t>12</w:t>
            </w:r>
          </w:p>
        </w:tc>
      </w:tr>
    </w:tbl>
    <w:p w:rsidR="00186CAB" w:rsidRDefault="00186CAB">
      <w:pPr>
        <w:jc w:val="left"/>
        <w:rPr>
          <w:spacing w:val="-2"/>
          <w:sz w:val="24"/>
          <w:szCs w:val="24"/>
        </w:rPr>
      </w:pPr>
    </w:p>
    <w:sectPr w:rsidR="00186CAB" w:rsidSect="00EB7225">
      <w:pgSz w:w="11906" w:h="16838"/>
      <w:pgMar w:top="1440" w:right="1797" w:bottom="1440" w:left="1797" w:header="851" w:footer="992" w:gutter="0"/>
      <w:pgNumType w:start="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6CAB" w:rsidRDefault="00186CAB" w:rsidP="00EB7225">
      <w:r>
        <w:separator/>
      </w:r>
    </w:p>
  </w:endnote>
  <w:endnote w:type="continuationSeparator" w:id="0">
    <w:p w:rsidR="00186CAB" w:rsidRDefault="00186CAB" w:rsidP="00EB722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es New Roma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CAB" w:rsidRDefault="00186CAB">
    <w:pPr>
      <w:pStyle w:val="Footer"/>
      <w:jc w:val="center"/>
    </w:pPr>
  </w:p>
  <w:p w:rsidR="00186CAB" w:rsidRDefault="00186CA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CAB" w:rsidRDefault="00186CAB">
    <w:pPr>
      <w:pStyle w:val="Footer"/>
      <w:jc w:val="center"/>
    </w:pPr>
    <w:fldSimple w:instr="PAGE   \* MERGEFORMAT">
      <w:r w:rsidRPr="00EE60F8">
        <w:rPr>
          <w:noProof/>
          <w:lang w:val="zh-CN"/>
        </w:rPr>
        <w:t>1</w:t>
      </w:r>
    </w:fldSimple>
  </w:p>
  <w:p w:rsidR="00186CAB" w:rsidRDefault="00186C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6CAB" w:rsidRDefault="00186CAB" w:rsidP="00EB7225">
      <w:r>
        <w:separator/>
      </w:r>
    </w:p>
  </w:footnote>
  <w:footnote w:type="continuationSeparator" w:id="0">
    <w:p w:rsidR="00186CAB" w:rsidRDefault="00186CAB" w:rsidP="00EB72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CAB" w:rsidRDefault="00186CAB">
    <w:pPr>
      <w:pStyle w:val="Header"/>
      <w:jc w:val="right"/>
    </w:pPr>
  </w:p>
  <w:p w:rsidR="00186CAB" w:rsidRDefault="00186CAB">
    <w:pPr>
      <w:pStyle w:val="Header"/>
      <w:jc w:val="right"/>
      <w:rPr>
        <w:rFonts w:ascii="仿宋_GB2312" w:eastAsia="仿宋_GB2312"/>
        <w:sz w:val="21"/>
        <w:szCs w:val="21"/>
      </w:rPr>
    </w:pPr>
    <w:r>
      <w:rPr>
        <w:rFonts w:ascii="仿宋_GB2312" w:eastAsia="仿宋_GB2312" w:hint="eastAsia"/>
        <w:sz w:val="21"/>
        <w:szCs w:val="21"/>
      </w:rPr>
      <w:t>平潭综合实验区</w:t>
    </w:r>
    <w:r>
      <w:rPr>
        <w:rFonts w:ascii="仿宋_GB2312" w:eastAsia="仿宋_GB2312"/>
        <w:sz w:val="21"/>
        <w:szCs w:val="21"/>
      </w:rPr>
      <w:t>2019</w:t>
    </w:r>
    <w:r>
      <w:rPr>
        <w:rFonts w:ascii="仿宋_GB2312" w:eastAsia="仿宋_GB2312" w:hint="eastAsia"/>
        <w:sz w:val="21"/>
        <w:szCs w:val="21"/>
      </w:rPr>
      <w:t>年度地质灾害防治方案</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00FA"/>
    <w:rsid w:val="0000096B"/>
    <w:rsid w:val="00003319"/>
    <w:rsid w:val="00003615"/>
    <w:rsid w:val="00003A2B"/>
    <w:rsid w:val="000060C3"/>
    <w:rsid w:val="00006575"/>
    <w:rsid w:val="00007214"/>
    <w:rsid w:val="000113D1"/>
    <w:rsid w:val="000135CB"/>
    <w:rsid w:val="000144F0"/>
    <w:rsid w:val="00014E74"/>
    <w:rsid w:val="00015624"/>
    <w:rsid w:val="00020643"/>
    <w:rsid w:val="00024025"/>
    <w:rsid w:val="00024CCF"/>
    <w:rsid w:val="00024E82"/>
    <w:rsid w:val="00026426"/>
    <w:rsid w:val="000268D2"/>
    <w:rsid w:val="00026BDD"/>
    <w:rsid w:val="000303E1"/>
    <w:rsid w:val="000317A2"/>
    <w:rsid w:val="0003538F"/>
    <w:rsid w:val="000402F1"/>
    <w:rsid w:val="00041124"/>
    <w:rsid w:val="000418D2"/>
    <w:rsid w:val="00041CCB"/>
    <w:rsid w:val="00041FD5"/>
    <w:rsid w:val="0004225E"/>
    <w:rsid w:val="00044DBE"/>
    <w:rsid w:val="000451CC"/>
    <w:rsid w:val="00046244"/>
    <w:rsid w:val="00052E0B"/>
    <w:rsid w:val="000538AE"/>
    <w:rsid w:val="000552D8"/>
    <w:rsid w:val="00055615"/>
    <w:rsid w:val="0005570F"/>
    <w:rsid w:val="000606D6"/>
    <w:rsid w:val="00060B6F"/>
    <w:rsid w:val="00061DE0"/>
    <w:rsid w:val="0006380C"/>
    <w:rsid w:val="0006492D"/>
    <w:rsid w:val="00066FD6"/>
    <w:rsid w:val="0007003C"/>
    <w:rsid w:val="00070D51"/>
    <w:rsid w:val="00075798"/>
    <w:rsid w:val="0007618A"/>
    <w:rsid w:val="0007689B"/>
    <w:rsid w:val="00077C89"/>
    <w:rsid w:val="000800F7"/>
    <w:rsid w:val="00082301"/>
    <w:rsid w:val="00082999"/>
    <w:rsid w:val="00083375"/>
    <w:rsid w:val="0008451C"/>
    <w:rsid w:val="00091547"/>
    <w:rsid w:val="00091739"/>
    <w:rsid w:val="00092CB0"/>
    <w:rsid w:val="00093C4C"/>
    <w:rsid w:val="000963B1"/>
    <w:rsid w:val="00097E6C"/>
    <w:rsid w:val="000A0AE7"/>
    <w:rsid w:val="000A0FBD"/>
    <w:rsid w:val="000A2972"/>
    <w:rsid w:val="000A6AA5"/>
    <w:rsid w:val="000A731F"/>
    <w:rsid w:val="000A7C50"/>
    <w:rsid w:val="000B024D"/>
    <w:rsid w:val="000B1128"/>
    <w:rsid w:val="000B261C"/>
    <w:rsid w:val="000B28E2"/>
    <w:rsid w:val="000B56A8"/>
    <w:rsid w:val="000B6250"/>
    <w:rsid w:val="000C1A3E"/>
    <w:rsid w:val="000C1D59"/>
    <w:rsid w:val="000C33E2"/>
    <w:rsid w:val="000C3BD1"/>
    <w:rsid w:val="000C43AC"/>
    <w:rsid w:val="000C4D03"/>
    <w:rsid w:val="000C4D28"/>
    <w:rsid w:val="000C6B4D"/>
    <w:rsid w:val="000D144C"/>
    <w:rsid w:val="000D14F3"/>
    <w:rsid w:val="000D327B"/>
    <w:rsid w:val="000D36C8"/>
    <w:rsid w:val="000D4536"/>
    <w:rsid w:val="000D4946"/>
    <w:rsid w:val="000D4B5A"/>
    <w:rsid w:val="000D71D9"/>
    <w:rsid w:val="000D782A"/>
    <w:rsid w:val="000E24CC"/>
    <w:rsid w:val="000E5FB2"/>
    <w:rsid w:val="000E624B"/>
    <w:rsid w:val="000F1585"/>
    <w:rsid w:val="000F2F70"/>
    <w:rsid w:val="000F5EC3"/>
    <w:rsid w:val="000F7153"/>
    <w:rsid w:val="00100F9B"/>
    <w:rsid w:val="001015C1"/>
    <w:rsid w:val="001053E4"/>
    <w:rsid w:val="00106075"/>
    <w:rsid w:val="00106DA8"/>
    <w:rsid w:val="00107AA7"/>
    <w:rsid w:val="00111B67"/>
    <w:rsid w:val="00111C2C"/>
    <w:rsid w:val="0011392B"/>
    <w:rsid w:val="001167D6"/>
    <w:rsid w:val="0011709E"/>
    <w:rsid w:val="00117C58"/>
    <w:rsid w:val="00117FC5"/>
    <w:rsid w:val="001237F8"/>
    <w:rsid w:val="001246A8"/>
    <w:rsid w:val="00125072"/>
    <w:rsid w:val="001253C9"/>
    <w:rsid w:val="001257C3"/>
    <w:rsid w:val="00125B3B"/>
    <w:rsid w:val="00127047"/>
    <w:rsid w:val="0012715D"/>
    <w:rsid w:val="001272D2"/>
    <w:rsid w:val="00132732"/>
    <w:rsid w:val="00132968"/>
    <w:rsid w:val="00133314"/>
    <w:rsid w:val="0013438C"/>
    <w:rsid w:val="00135D26"/>
    <w:rsid w:val="00135E7E"/>
    <w:rsid w:val="001362D0"/>
    <w:rsid w:val="00136831"/>
    <w:rsid w:val="00137E21"/>
    <w:rsid w:val="001408C1"/>
    <w:rsid w:val="0014155F"/>
    <w:rsid w:val="00141A95"/>
    <w:rsid w:val="0014243B"/>
    <w:rsid w:val="0014428E"/>
    <w:rsid w:val="00145655"/>
    <w:rsid w:val="00147B2B"/>
    <w:rsid w:val="00150D52"/>
    <w:rsid w:val="00152F73"/>
    <w:rsid w:val="001533BD"/>
    <w:rsid w:val="00154CC7"/>
    <w:rsid w:val="00157809"/>
    <w:rsid w:val="00162EAB"/>
    <w:rsid w:val="0016331E"/>
    <w:rsid w:val="00164222"/>
    <w:rsid w:val="001649A0"/>
    <w:rsid w:val="0016587D"/>
    <w:rsid w:val="001674F2"/>
    <w:rsid w:val="0017186D"/>
    <w:rsid w:val="00172558"/>
    <w:rsid w:val="0017485C"/>
    <w:rsid w:val="001759B2"/>
    <w:rsid w:val="0018223C"/>
    <w:rsid w:val="00182688"/>
    <w:rsid w:val="0018297A"/>
    <w:rsid w:val="00182BFF"/>
    <w:rsid w:val="001837F6"/>
    <w:rsid w:val="00183F57"/>
    <w:rsid w:val="00184AEA"/>
    <w:rsid w:val="00186CAB"/>
    <w:rsid w:val="00193E3C"/>
    <w:rsid w:val="001A1234"/>
    <w:rsid w:val="001A19F9"/>
    <w:rsid w:val="001A1D8C"/>
    <w:rsid w:val="001A3404"/>
    <w:rsid w:val="001A3772"/>
    <w:rsid w:val="001A57E9"/>
    <w:rsid w:val="001B162F"/>
    <w:rsid w:val="001B3377"/>
    <w:rsid w:val="001B5000"/>
    <w:rsid w:val="001B526F"/>
    <w:rsid w:val="001B6486"/>
    <w:rsid w:val="001B6E27"/>
    <w:rsid w:val="001C41A7"/>
    <w:rsid w:val="001D47DC"/>
    <w:rsid w:val="001D4F60"/>
    <w:rsid w:val="001D5D7A"/>
    <w:rsid w:val="001E0635"/>
    <w:rsid w:val="001E1A41"/>
    <w:rsid w:val="001E76DE"/>
    <w:rsid w:val="001F1295"/>
    <w:rsid w:val="001F536A"/>
    <w:rsid w:val="001F70D1"/>
    <w:rsid w:val="00200B72"/>
    <w:rsid w:val="002048C0"/>
    <w:rsid w:val="00206F66"/>
    <w:rsid w:val="0020748F"/>
    <w:rsid w:val="002075ED"/>
    <w:rsid w:val="002103A1"/>
    <w:rsid w:val="002122CA"/>
    <w:rsid w:val="00212873"/>
    <w:rsid w:val="0021449A"/>
    <w:rsid w:val="00214F26"/>
    <w:rsid w:val="00216EB6"/>
    <w:rsid w:val="00217CE4"/>
    <w:rsid w:val="00220461"/>
    <w:rsid w:val="002205E9"/>
    <w:rsid w:val="00224422"/>
    <w:rsid w:val="00224539"/>
    <w:rsid w:val="002247EA"/>
    <w:rsid w:val="002318D6"/>
    <w:rsid w:val="002331C9"/>
    <w:rsid w:val="0023676A"/>
    <w:rsid w:val="00237105"/>
    <w:rsid w:val="0024014C"/>
    <w:rsid w:val="00240848"/>
    <w:rsid w:val="00242380"/>
    <w:rsid w:val="00243229"/>
    <w:rsid w:val="00243F2C"/>
    <w:rsid w:val="0024524D"/>
    <w:rsid w:val="00245A1C"/>
    <w:rsid w:val="002465A1"/>
    <w:rsid w:val="00247C40"/>
    <w:rsid w:val="002500FA"/>
    <w:rsid w:val="0025084A"/>
    <w:rsid w:val="002509D0"/>
    <w:rsid w:val="00252B31"/>
    <w:rsid w:val="00252CB5"/>
    <w:rsid w:val="00253F4D"/>
    <w:rsid w:val="0025455A"/>
    <w:rsid w:val="00255087"/>
    <w:rsid w:val="00255D15"/>
    <w:rsid w:val="0026235A"/>
    <w:rsid w:val="00267C64"/>
    <w:rsid w:val="002749C4"/>
    <w:rsid w:val="00275527"/>
    <w:rsid w:val="0027564E"/>
    <w:rsid w:val="0027620B"/>
    <w:rsid w:val="00277327"/>
    <w:rsid w:val="002773EF"/>
    <w:rsid w:val="00281981"/>
    <w:rsid w:val="00281A6D"/>
    <w:rsid w:val="00281C57"/>
    <w:rsid w:val="00283117"/>
    <w:rsid w:val="00285B91"/>
    <w:rsid w:val="00286909"/>
    <w:rsid w:val="002902F5"/>
    <w:rsid w:val="002920A9"/>
    <w:rsid w:val="0029485B"/>
    <w:rsid w:val="002948E4"/>
    <w:rsid w:val="00294CFF"/>
    <w:rsid w:val="00295873"/>
    <w:rsid w:val="00296BB7"/>
    <w:rsid w:val="002970F2"/>
    <w:rsid w:val="002A1208"/>
    <w:rsid w:val="002A238A"/>
    <w:rsid w:val="002A37EC"/>
    <w:rsid w:val="002B10BB"/>
    <w:rsid w:val="002B2CF8"/>
    <w:rsid w:val="002B4A1E"/>
    <w:rsid w:val="002B4FCB"/>
    <w:rsid w:val="002B4FE1"/>
    <w:rsid w:val="002B5AB7"/>
    <w:rsid w:val="002B6E24"/>
    <w:rsid w:val="002B790C"/>
    <w:rsid w:val="002B7A1C"/>
    <w:rsid w:val="002C0FE7"/>
    <w:rsid w:val="002C2144"/>
    <w:rsid w:val="002C2DDF"/>
    <w:rsid w:val="002C2FDE"/>
    <w:rsid w:val="002C36B4"/>
    <w:rsid w:val="002C58C7"/>
    <w:rsid w:val="002D085F"/>
    <w:rsid w:val="002D1ED2"/>
    <w:rsid w:val="002D703C"/>
    <w:rsid w:val="002E005F"/>
    <w:rsid w:val="002E03EE"/>
    <w:rsid w:val="002E18CF"/>
    <w:rsid w:val="002E35EE"/>
    <w:rsid w:val="002E5318"/>
    <w:rsid w:val="002E5A02"/>
    <w:rsid w:val="002E775A"/>
    <w:rsid w:val="002F1516"/>
    <w:rsid w:val="002F1E65"/>
    <w:rsid w:val="002F1FF9"/>
    <w:rsid w:val="002F3A2F"/>
    <w:rsid w:val="002F7A6F"/>
    <w:rsid w:val="003074FD"/>
    <w:rsid w:val="00313E48"/>
    <w:rsid w:val="00314777"/>
    <w:rsid w:val="00314C32"/>
    <w:rsid w:val="00315E54"/>
    <w:rsid w:val="00315F21"/>
    <w:rsid w:val="0032050D"/>
    <w:rsid w:val="00323DB5"/>
    <w:rsid w:val="00323E5F"/>
    <w:rsid w:val="003245EA"/>
    <w:rsid w:val="00326504"/>
    <w:rsid w:val="0033001B"/>
    <w:rsid w:val="00330B5A"/>
    <w:rsid w:val="00330E43"/>
    <w:rsid w:val="00332797"/>
    <w:rsid w:val="00332E27"/>
    <w:rsid w:val="00342824"/>
    <w:rsid w:val="0034286F"/>
    <w:rsid w:val="0034411C"/>
    <w:rsid w:val="00344C33"/>
    <w:rsid w:val="003460B7"/>
    <w:rsid w:val="003473FA"/>
    <w:rsid w:val="00350260"/>
    <w:rsid w:val="00352AC7"/>
    <w:rsid w:val="00352EE9"/>
    <w:rsid w:val="003538CC"/>
    <w:rsid w:val="0035611C"/>
    <w:rsid w:val="00357AEB"/>
    <w:rsid w:val="00361A43"/>
    <w:rsid w:val="0036377B"/>
    <w:rsid w:val="00363CA8"/>
    <w:rsid w:val="00365FBB"/>
    <w:rsid w:val="0037373A"/>
    <w:rsid w:val="00373D4C"/>
    <w:rsid w:val="00375E2E"/>
    <w:rsid w:val="00377CD4"/>
    <w:rsid w:val="00382FCA"/>
    <w:rsid w:val="0038458C"/>
    <w:rsid w:val="00385BD3"/>
    <w:rsid w:val="00385E74"/>
    <w:rsid w:val="00391132"/>
    <w:rsid w:val="0039359D"/>
    <w:rsid w:val="003951E6"/>
    <w:rsid w:val="00395B11"/>
    <w:rsid w:val="0039751A"/>
    <w:rsid w:val="003A29E0"/>
    <w:rsid w:val="003A2F46"/>
    <w:rsid w:val="003A4038"/>
    <w:rsid w:val="003A407C"/>
    <w:rsid w:val="003A4A45"/>
    <w:rsid w:val="003A53D9"/>
    <w:rsid w:val="003A593D"/>
    <w:rsid w:val="003A70E3"/>
    <w:rsid w:val="003B1A7B"/>
    <w:rsid w:val="003B2EC8"/>
    <w:rsid w:val="003B5445"/>
    <w:rsid w:val="003C0C14"/>
    <w:rsid w:val="003C11D9"/>
    <w:rsid w:val="003C1A6D"/>
    <w:rsid w:val="003C1D36"/>
    <w:rsid w:val="003C3033"/>
    <w:rsid w:val="003C379C"/>
    <w:rsid w:val="003C5294"/>
    <w:rsid w:val="003C5A7D"/>
    <w:rsid w:val="003D025E"/>
    <w:rsid w:val="003D23D9"/>
    <w:rsid w:val="003D257C"/>
    <w:rsid w:val="003D490D"/>
    <w:rsid w:val="003E2B30"/>
    <w:rsid w:val="003E5313"/>
    <w:rsid w:val="003E693D"/>
    <w:rsid w:val="003E7948"/>
    <w:rsid w:val="003F1C2D"/>
    <w:rsid w:val="003F1FE6"/>
    <w:rsid w:val="003F3120"/>
    <w:rsid w:val="003F3DAC"/>
    <w:rsid w:val="003F465E"/>
    <w:rsid w:val="003F657F"/>
    <w:rsid w:val="003F6B02"/>
    <w:rsid w:val="003F70E5"/>
    <w:rsid w:val="003F795A"/>
    <w:rsid w:val="00401680"/>
    <w:rsid w:val="00403243"/>
    <w:rsid w:val="00403DA2"/>
    <w:rsid w:val="004041BE"/>
    <w:rsid w:val="004113B3"/>
    <w:rsid w:val="004114A4"/>
    <w:rsid w:val="00413E34"/>
    <w:rsid w:val="00414931"/>
    <w:rsid w:val="00414EBF"/>
    <w:rsid w:val="00415DCA"/>
    <w:rsid w:val="00417347"/>
    <w:rsid w:val="00421CF2"/>
    <w:rsid w:val="0042597C"/>
    <w:rsid w:val="004304BA"/>
    <w:rsid w:val="004331E5"/>
    <w:rsid w:val="00435DDF"/>
    <w:rsid w:val="00436BFC"/>
    <w:rsid w:val="004372B9"/>
    <w:rsid w:val="00437C1C"/>
    <w:rsid w:val="00440547"/>
    <w:rsid w:val="0044057C"/>
    <w:rsid w:val="004415D2"/>
    <w:rsid w:val="004445B6"/>
    <w:rsid w:val="00446602"/>
    <w:rsid w:val="00446933"/>
    <w:rsid w:val="00452913"/>
    <w:rsid w:val="004568A6"/>
    <w:rsid w:val="00460712"/>
    <w:rsid w:val="00462134"/>
    <w:rsid w:val="004624CC"/>
    <w:rsid w:val="0046283F"/>
    <w:rsid w:val="00466388"/>
    <w:rsid w:val="004665AD"/>
    <w:rsid w:val="00467ACC"/>
    <w:rsid w:val="00474CD6"/>
    <w:rsid w:val="00475DD2"/>
    <w:rsid w:val="0047615F"/>
    <w:rsid w:val="00480EDB"/>
    <w:rsid w:val="00481C50"/>
    <w:rsid w:val="00481F6A"/>
    <w:rsid w:val="00483A4C"/>
    <w:rsid w:val="00484447"/>
    <w:rsid w:val="00485F1E"/>
    <w:rsid w:val="00487379"/>
    <w:rsid w:val="00490577"/>
    <w:rsid w:val="00491CEA"/>
    <w:rsid w:val="00493630"/>
    <w:rsid w:val="00494A5E"/>
    <w:rsid w:val="00495FDB"/>
    <w:rsid w:val="00496398"/>
    <w:rsid w:val="00496BAA"/>
    <w:rsid w:val="00496BD1"/>
    <w:rsid w:val="00497FBF"/>
    <w:rsid w:val="004B4BED"/>
    <w:rsid w:val="004B6288"/>
    <w:rsid w:val="004C07BB"/>
    <w:rsid w:val="004C0A8A"/>
    <w:rsid w:val="004C155B"/>
    <w:rsid w:val="004C1729"/>
    <w:rsid w:val="004C289E"/>
    <w:rsid w:val="004C3694"/>
    <w:rsid w:val="004C7E29"/>
    <w:rsid w:val="004D29C8"/>
    <w:rsid w:val="004D5063"/>
    <w:rsid w:val="004D5276"/>
    <w:rsid w:val="004D5477"/>
    <w:rsid w:val="004D621E"/>
    <w:rsid w:val="004D74E0"/>
    <w:rsid w:val="004E19D6"/>
    <w:rsid w:val="004E457E"/>
    <w:rsid w:val="004E45B9"/>
    <w:rsid w:val="004E4CED"/>
    <w:rsid w:val="004E5047"/>
    <w:rsid w:val="004F3381"/>
    <w:rsid w:val="004F4FFE"/>
    <w:rsid w:val="004F539F"/>
    <w:rsid w:val="004F62D1"/>
    <w:rsid w:val="00502735"/>
    <w:rsid w:val="00502EA4"/>
    <w:rsid w:val="005032B1"/>
    <w:rsid w:val="00505A6C"/>
    <w:rsid w:val="00510D14"/>
    <w:rsid w:val="00512D3F"/>
    <w:rsid w:val="0051654F"/>
    <w:rsid w:val="00521515"/>
    <w:rsid w:val="00521773"/>
    <w:rsid w:val="00521841"/>
    <w:rsid w:val="00523B89"/>
    <w:rsid w:val="0052474E"/>
    <w:rsid w:val="00525CFE"/>
    <w:rsid w:val="005274F7"/>
    <w:rsid w:val="005276F7"/>
    <w:rsid w:val="00530A95"/>
    <w:rsid w:val="00531B61"/>
    <w:rsid w:val="00531B8B"/>
    <w:rsid w:val="00532E4B"/>
    <w:rsid w:val="005335EF"/>
    <w:rsid w:val="00533BB1"/>
    <w:rsid w:val="00535C74"/>
    <w:rsid w:val="005429A8"/>
    <w:rsid w:val="0054329C"/>
    <w:rsid w:val="00543E2E"/>
    <w:rsid w:val="00544FE2"/>
    <w:rsid w:val="00545C1D"/>
    <w:rsid w:val="00546BF9"/>
    <w:rsid w:val="00551325"/>
    <w:rsid w:val="00552A26"/>
    <w:rsid w:val="00553249"/>
    <w:rsid w:val="005534E5"/>
    <w:rsid w:val="0055434F"/>
    <w:rsid w:val="00557AAD"/>
    <w:rsid w:val="00557D6C"/>
    <w:rsid w:val="00562687"/>
    <w:rsid w:val="005647B9"/>
    <w:rsid w:val="0056593C"/>
    <w:rsid w:val="00566F8E"/>
    <w:rsid w:val="0057003E"/>
    <w:rsid w:val="00571EB0"/>
    <w:rsid w:val="00571F69"/>
    <w:rsid w:val="00572210"/>
    <w:rsid w:val="00573A44"/>
    <w:rsid w:val="00574DB6"/>
    <w:rsid w:val="00575502"/>
    <w:rsid w:val="005763E4"/>
    <w:rsid w:val="005764D9"/>
    <w:rsid w:val="00577132"/>
    <w:rsid w:val="0058134F"/>
    <w:rsid w:val="00581937"/>
    <w:rsid w:val="00581AC8"/>
    <w:rsid w:val="00584DF6"/>
    <w:rsid w:val="00584F4C"/>
    <w:rsid w:val="0059096A"/>
    <w:rsid w:val="00592087"/>
    <w:rsid w:val="0059501F"/>
    <w:rsid w:val="005951EF"/>
    <w:rsid w:val="005961DA"/>
    <w:rsid w:val="00596F88"/>
    <w:rsid w:val="00597E1B"/>
    <w:rsid w:val="005A0946"/>
    <w:rsid w:val="005A1E9D"/>
    <w:rsid w:val="005A3532"/>
    <w:rsid w:val="005A498B"/>
    <w:rsid w:val="005A57FA"/>
    <w:rsid w:val="005B1CF9"/>
    <w:rsid w:val="005B28A5"/>
    <w:rsid w:val="005B2F01"/>
    <w:rsid w:val="005B6315"/>
    <w:rsid w:val="005B7494"/>
    <w:rsid w:val="005C0ADE"/>
    <w:rsid w:val="005C601A"/>
    <w:rsid w:val="005C7207"/>
    <w:rsid w:val="005D1D5A"/>
    <w:rsid w:val="005D2D51"/>
    <w:rsid w:val="005D2F27"/>
    <w:rsid w:val="005D4262"/>
    <w:rsid w:val="005D56D4"/>
    <w:rsid w:val="005E0344"/>
    <w:rsid w:val="005E12C0"/>
    <w:rsid w:val="005E161A"/>
    <w:rsid w:val="005E1E90"/>
    <w:rsid w:val="005E3596"/>
    <w:rsid w:val="005E671A"/>
    <w:rsid w:val="005E6ADF"/>
    <w:rsid w:val="005F12CD"/>
    <w:rsid w:val="005F2341"/>
    <w:rsid w:val="005F55E4"/>
    <w:rsid w:val="005F709B"/>
    <w:rsid w:val="005F7A43"/>
    <w:rsid w:val="005F7D2A"/>
    <w:rsid w:val="006050A3"/>
    <w:rsid w:val="00605EF5"/>
    <w:rsid w:val="00606360"/>
    <w:rsid w:val="006107F3"/>
    <w:rsid w:val="006112C1"/>
    <w:rsid w:val="00611A35"/>
    <w:rsid w:val="00611FC7"/>
    <w:rsid w:val="006130E7"/>
    <w:rsid w:val="006150EF"/>
    <w:rsid w:val="006172CE"/>
    <w:rsid w:val="00617AD2"/>
    <w:rsid w:val="00620DED"/>
    <w:rsid w:val="00620E1A"/>
    <w:rsid w:val="00621F97"/>
    <w:rsid w:val="00625CEB"/>
    <w:rsid w:val="00625F77"/>
    <w:rsid w:val="006272C1"/>
    <w:rsid w:val="00627CA5"/>
    <w:rsid w:val="006302FD"/>
    <w:rsid w:val="00632628"/>
    <w:rsid w:val="0063294C"/>
    <w:rsid w:val="00632DA0"/>
    <w:rsid w:val="00633C8B"/>
    <w:rsid w:val="00637511"/>
    <w:rsid w:val="00641170"/>
    <w:rsid w:val="00641686"/>
    <w:rsid w:val="00641C96"/>
    <w:rsid w:val="00642B9F"/>
    <w:rsid w:val="00642FEF"/>
    <w:rsid w:val="006477EE"/>
    <w:rsid w:val="00655E25"/>
    <w:rsid w:val="0067291E"/>
    <w:rsid w:val="006737E9"/>
    <w:rsid w:val="00677526"/>
    <w:rsid w:val="00677584"/>
    <w:rsid w:val="006776AD"/>
    <w:rsid w:val="00680831"/>
    <w:rsid w:val="0068090F"/>
    <w:rsid w:val="0068098F"/>
    <w:rsid w:val="00680BE3"/>
    <w:rsid w:val="006854CC"/>
    <w:rsid w:val="00687C44"/>
    <w:rsid w:val="0069275D"/>
    <w:rsid w:val="00694AA7"/>
    <w:rsid w:val="00695335"/>
    <w:rsid w:val="006A09E7"/>
    <w:rsid w:val="006A1660"/>
    <w:rsid w:val="006A236F"/>
    <w:rsid w:val="006A35DC"/>
    <w:rsid w:val="006A5547"/>
    <w:rsid w:val="006A5874"/>
    <w:rsid w:val="006B3496"/>
    <w:rsid w:val="006B3DFE"/>
    <w:rsid w:val="006B423F"/>
    <w:rsid w:val="006C04F8"/>
    <w:rsid w:val="006C1161"/>
    <w:rsid w:val="006C1548"/>
    <w:rsid w:val="006C33AE"/>
    <w:rsid w:val="006C3816"/>
    <w:rsid w:val="006C490F"/>
    <w:rsid w:val="006D2E8B"/>
    <w:rsid w:val="006D3DF3"/>
    <w:rsid w:val="006D40C2"/>
    <w:rsid w:val="006D5E2C"/>
    <w:rsid w:val="006D5E8F"/>
    <w:rsid w:val="006E1CAE"/>
    <w:rsid w:val="006E2316"/>
    <w:rsid w:val="006E5C48"/>
    <w:rsid w:val="006F0C48"/>
    <w:rsid w:val="006F3133"/>
    <w:rsid w:val="00701B5A"/>
    <w:rsid w:val="00702FD6"/>
    <w:rsid w:val="00703A3E"/>
    <w:rsid w:val="00707538"/>
    <w:rsid w:val="00710ADC"/>
    <w:rsid w:val="007129E7"/>
    <w:rsid w:val="00713D02"/>
    <w:rsid w:val="0071648A"/>
    <w:rsid w:val="0071687D"/>
    <w:rsid w:val="00716EEE"/>
    <w:rsid w:val="00717AC8"/>
    <w:rsid w:val="007220A8"/>
    <w:rsid w:val="00723552"/>
    <w:rsid w:val="007245FE"/>
    <w:rsid w:val="00725F3C"/>
    <w:rsid w:val="00727508"/>
    <w:rsid w:val="00727624"/>
    <w:rsid w:val="00730B86"/>
    <w:rsid w:val="0073176E"/>
    <w:rsid w:val="00731E3A"/>
    <w:rsid w:val="00731F81"/>
    <w:rsid w:val="007352E0"/>
    <w:rsid w:val="0073556E"/>
    <w:rsid w:val="00735573"/>
    <w:rsid w:val="00735B25"/>
    <w:rsid w:val="0073761A"/>
    <w:rsid w:val="00740494"/>
    <w:rsid w:val="007407FA"/>
    <w:rsid w:val="0074139C"/>
    <w:rsid w:val="00743247"/>
    <w:rsid w:val="00743E59"/>
    <w:rsid w:val="00743F74"/>
    <w:rsid w:val="007450C3"/>
    <w:rsid w:val="007475D8"/>
    <w:rsid w:val="007476B9"/>
    <w:rsid w:val="00753179"/>
    <w:rsid w:val="00754D68"/>
    <w:rsid w:val="00754E43"/>
    <w:rsid w:val="00756651"/>
    <w:rsid w:val="00760B04"/>
    <w:rsid w:val="007613FF"/>
    <w:rsid w:val="00764A54"/>
    <w:rsid w:val="007656D3"/>
    <w:rsid w:val="00771BAD"/>
    <w:rsid w:val="00774AF4"/>
    <w:rsid w:val="007809F9"/>
    <w:rsid w:val="00780E5A"/>
    <w:rsid w:val="00781D33"/>
    <w:rsid w:val="00786106"/>
    <w:rsid w:val="007862DD"/>
    <w:rsid w:val="0078662C"/>
    <w:rsid w:val="00786B32"/>
    <w:rsid w:val="0078780D"/>
    <w:rsid w:val="00790FE0"/>
    <w:rsid w:val="00793F36"/>
    <w:rsid w:val="007948C9"/>
    <w:rsid w:val="00794CF0"/>
    <w:rsid w:val="007963D2"/>
    <w:rsid w:val="007965CA"/>
    <w:rsid w:val="00796812"/>
    <w:rsid w:val="00796B10"/>
    <w:rsid w:val="00796C3A"/>
    <w:rsid w:val="007973D0"/>
    <w:rsid w:val="00797E26"/>
    <w:rsid w:val="007A115B"/>
    <w:rsid w:val="007A2395"/>
    <w:rsid w:val="007A266D"/>
    <w:rsid w:val="007A2989"/>
    <w:rsid w:val="007A3349"/>
    <w:rsid w:val="007A7281"/>
    <w:rsid w:val="007A7B3E"/>
    <w:rsid w:val="007B2D9B"/>
    <w:rsid w:val="007B3647"/>
    <w:rsid w:val="007B40F4"/>
    <w:rsid w:val="007C2885"/>
    <w:rsid w:val="007C3D6E"/>
    <w:rsid w:val="007C5E38"/>
    <w:rsid w:val="007C7A4F"/>
    <w:rsid w:val="007D35E7"/>
    <w:rsid w:val="007D59FB"/>
    <w:rsid w:val="007D7373"/>
    <w:rsid w:val="007D75CF"/>
    <w:rsid w:val="007E22FE"/>
    <w:rsid w:val="007E27EE"/>
    <w:rsid w:val="007E3BE1"/>
    <w:rsid w:val="007E7BFF"/>
    <w:rsid w:val="007E7C8A"/>
    <w:rsid w:val="007E7F99"/>
    <w:rsid w:val="007F01C9"/>
    <w:rsid w:val="007F0856"/>
    <w:rsid w:val="007F1F5C"/>
    <w:rsid w:val="007F793B"/>
    <w:rsid w:val="00800EC6"/>
    <w:rsid w:val="00801709"/>
    <w:rsid w:val="00802C20"/>
    <w:rsid w:val="00803BC0"/>
    <w:rsid w:val="008061CF"/>
    <w:rsid w:val="00806FC2"/>
    <w:rsid w:val="00811FAF"/>
    <w:rsid w:val="00813BD5"/>
    <w:rsid w:val="008163F5"/>
    <w:rsid w:val="00816DA1"/>
    <w:rsid w:val="00817D70"/>
    <w:rsid w:val="008212D9"/>
    <w:rsid w:val="008220D7"/>
    <w:rsid w:val="008233C8"/>
    <w:rsid w:val="008233D2"/>
    <w:rsid w:val="008310EA"/>
    <w:rsid w:val="008335C8"/>
    <w:rsid w:val="00835B94"/>
    <w:rsid w:val="00835EAA"/>
    <w:rsid w:val="0083661C"/>
    <w:rsid w:val="008367C4"/>
    <w:rsid w:val="00837A08"/>
    <w:rsid w:val="00837F0E"/>
    <w:rsid w:val="00840CE3"/>
    <w:rsid w:val="008469C9"/>
    <w:rsid w:val="0084779A"/>
    <w:rsid w:val="00851315"/>
    <w:rsid w:val="0085257D"/>
    <w:rsid w:val="00853718"/>
    <w:rsid w:val="00855775"/>
    <w:rsid w:val="00856410"/>
    <w:rsid w:val="00856C09"/>
    <w:rsid w:val="008638B6"/>
    <w:rsid w:val="0086624A"/>
    <w:rsid w:val="008675A5"/>
    <w:rsid w:val="008675A6"/>
    <w:rsid w:val="00871185"/>
    <w:rsid w:val="008743BD"/>
    <w:rsid w:val="008774D7"/>
    <w:rsid w:val="00877C9F"/>
    <w:rsid w:val="00881EFD"/>
    <w:rsid w:val="00881F48"/>
    <w:rsid w:val="00886444"/>
    <w:rsid w:val="00886640"/>
    <w:rsid w:val="0088667B"/>
    <w:rsid w:val="00887635"/>
    <w:rsid w:val="00887A57"/>
    <w:rsid w:val="00887B70"/>
    <w:rsid w:val="00890CAC"/>
    <w:rsid w:val="008913D8"/>
    <w:rsid w:val="00892C50"/>
    <w:rsid w:val="00893537"/>
    <w:rsid w:val="008A50EA"/>
    <w:rsid w:val="008B20DE"/>
    <w:rsid w:val="008B36E7"/>
    <w:rsid w:val="008B5889"/>
    <w:rsid w:val="008B5EEC"/>
    <w:rsid w:val="008C1002"/>
    <w:rsid w:val="008C29D2"/>
    <w:rsid w:val="008C492E"/>
    <w:rsid w:val="008C6D46"/>
    <w:rsid w:val="008C6D92"/>
    <w:rsid w:val="008C7BBF"/>
    <w:rsid w:val="008D076F"/>
    <w:rsid w:val="008D0A02"/>
    <w:rsid w:val="008D0C96"/>
    <w:rsid w:val="008D3C7C"/>
    <w:rsid w:val="008D5051"/>
    <w:rsid w:val="008D5612"/>
    <w:rsid w:val="008D5E44"/>
    <w:rsid w:val="008E189C"/>
    <w:rsid w:val="008E2093"/>
    <w:rsid w:val="008F07B3"/>
    <w:rsid w:val="008F080D"/>
    <w:rsid w:val="008F3F19"/>
    <w:rsid w:val="008F5213"/>
    <w:rsid w:val="0090099C"/>
    <w:rsid w:val="00900DEC"/>
    <w:rsid w:val="00902077"/>
    <w:rsid w:val="00903346"/>
    <w:rsid w:val="00903D09"/>
    <w:rsid w:val="00905E1F"/>
    <w:rsid w:val="009060A6"/>
    <w:rsid w:val="00906539"/>
    <w:rsid w:val="00906A15"/>
    <w:rsid w:val="0090727F"/>
    <w:rsid w:val="00907C70"/>
    <w:rsid w:val="00911001"/>
    <w:rsid w:val="00911B2A"/>
    <w:rsid w:val="00913EBA"/>
    <w:rsid w:val="009223DA"/>
    <w:rsid w:val="00926A03"/>
    <w:rsid w:val="00926E8F"/>
    <w:rsid w:val="00926F73"/>
    <w:rsid w:val="00940EEA"/>
    <w:rsid w:val="0094140B"/>
    <w:rsid w:val="00943523"/>
    <w:rsid w:val="00945FDC"/>
    <w:rsid w:val="00947884"/>
    <w:rsid w:val="0095398C"/>
    <w:rsid w:val="009556BD"/>
    <w:rsid w:val="0096269F"/>
    <w:rsid w:val="0096587F"/>
    <w:rsid w:val="00970696"/>
    <w:rsid w:val="009706BD"/>
    <w:rsid w:val="00971596"/>
    <w:rsid w:val="00973010"/>
    <w:rsid w:val="0097681F"/>
    <w:rsid w:val="00976887"/>
    <w:rsid w:val="0098201E"/>
    <w:rsid w:val="00982CCE"/>
    <w:rsid w:val="009833CF"/>
    <w:rsid w:val="009834AE"/>
    <w:rsid w:val="0098391D"/>
    <w:rsid w:val="00984A2D"/>
    <w:rsid w:val="009857A5"/>
    <w:rsid w:val="009877D2"/>
    <w:rsid w:val="009913A9"/>
    <w:rsid w:val="00991743"/>
    <w:rsid w:val="009937FA"/>
    <w:rsid w:val="00993CED"/>
    <w:rsid w:val="00994E73"/>
    <w:rsid w:val="00995D63"/>
    <w:rsid w:val="009A45A7"/>
    <w:rsid w:val="009A7B25"/>
    <w:rsid w:val="009B0711"/>
    <w:rsid w:val="009B22D3"/>
    <w:rsid w:val="009B360B"/>
    <w:rsid w:val="009B3947"/>
    <w:rsid w:val="009B7359"/>
    <w:rsid w:val="009B7FD8"/>
    <w:rsid w:val="009C2A18"/>
    <w:rsid w:val="009D118C"/>
    <w:rsid w:val="009D4A62"/>
    <w:rsid w:val="009D4D51"/>
    <w:rsid w:val="009E1C83"/>
    <w:rsid w:val="009E4C17"/>
    <w:rsid w:val="009E4DFB"/>
    <w:rsid w:val="009E62DC"/>
    <w:rsid w:val="009E66BB"/>
    <w:rsid w:val="009E7C04"/>
    <w:rsid w:val="009F21FB"/>
    <w:rsid w:val="009F267A"/>
    <w:rsid w:val="009F4A82"/>
    <w:rsid w:val="009F5B00"/>
    <w:rsid w:val="009F7B0C"/>
    <w:rsid w:val="00A0138D"/>
    <w:rsid w:val="00A01542"/>
    <w:rsid w:val="00A03AAF"/>
    <w:rsid w:val="00A05AEB"/>
    <w:rsid w:val="00A06275"/>
    <w:rsid w:val="00A0721B"/>
    <w:rsid w:val="00A07B3D"/>
    <w:rsid w:val="00A11F27"/>
    <w:rsid w:val="00A12006"/>
    <w:rsid w:val="00A1597B"/>
    <w:rsid w:val="00A17651"/>
    <w:rsid w:val="00A231C3"/>
    <w:rsid w:val="00A248D6"/>
    <w:rsid w:val="00A24EDC"/>
    <w:rsid w:val="00A2592B"/>
    <w:rsid w:val="00A27915"/>
    <w:rsid w:val="00A27E6F"/>
    <w:rsid w:val="00A302DB"/>
    <w:rsid w:val="00A31DA2"/>
    <w:rsid w:val="00A324E4"/>
    <w:rsid w:val="00A327FD"/>
    <w:rsid w:val="00A32901"/>
    <w:rsid w:val="00A33A21"/>
    <w:rsid w:val="00A3467D"/>
    <w:rsid w:val="00A3520C"/>
    <w:rsid w:val="00A36521"/>
    <w:rsid w:val="00A36905"/>
    <w:rsid w:val="00A40C36"/>
    <w:rsid w:val="00A41AF9"/>
    <w:rsid w:val="00A421B4"/>
    <w:rsid w:val="00A42C51"/>
    <w:rsid w:val="00A43449"/>
    <w:rsid w:val="00A4487F"/>
    <w:rsid w:val="00A44C84"/>
    <w:rsid w:val="00A45C55"/>
    <w:rsid w:val="00A502F9"/>
    <w:rsid w:val="00A50D1E"/>
    <w:rsid w:val="00A50F2F"/>
    <w:rsid w:val="00A50F61"/>
    <w:rsid w:val="00A51169"/>
    <w:rsid w:val="00A546E9"/>
    <w:rsid w:val="00A54AE5"/>
    <w:rsid w:val="00A54EC8"/>
    <w:rsid w:val="00A553EE"/>
    <w:rsid w:val="00A622DE"/>
    <w:rsid w:val="00A67D1B"/>
    <w:rsid w:val="00A7194B"/>
    <w:rsid w:val="00A71D7C"/>
    <w:rsid w:val="00A72CB5"/>
    <w:rsid w:val="00A7548A"/>
    <w:rsid w:val="00A821AA"/>
    <w:rsid w:val="00A854DF"/>
    <w:rsid w:val="00A85A86"/>
    <w:rsid w:val="00A85E7C"/>
    <w:rsid w:val="00A85EB4"/>
    <w:rsid w:val="00A860C8"/>
    <w:rsid w:val="00A93ACB"/>
    <w:rsid w:val="00A94525"/>
    <w:rsid w:val="00A94A5E"/>
    <w:rsid w:val="00A97A2F"/>
    <w:rsid w:val="00AA03B5"/>
    <w:rsid w:val="00AA3686"/>
    <w:rsid w:val="00AB334E"/>
    <w:rsid w:val="00AB5028"/>
    <w:rsid w:val="00AB5802"/>
    <w:rsid w:val="00AB5DD6"/>
    <w:rsid w:val="00AB7C9D"/>
    <w:rsid w:val="00AC30BD"/>
    <w:rsid w:val="00AC361E"/>
    <w:rsid w:val="00AC39DC"/>
    <w:rsid w:val="00AC5820"/>
    <w:rsid w:val="00AC5A25"/>
    <w:rsid w:val="00AD12E3"/>
    <w:rsid w:val="00AD33A5"/>
    <w:rsid w:val="00AD48A3"/>
    <w:rsid w:val="00AD4B9A"/>
    <w:rsid w:val="00AD6BEC"/>
    <w:rsid w:val="00AD7D64"/>
    <w:rsid w:val="00AE074C"/>
    <w:rsid w:val="00AE44F9"/>
    <w:rsid w:val="00AE4950"/>
    <w:rsid w:val="00AE54E1"/>
    <w:rsid w:val="00AF14D2"/>
    <w:rsid w:val="00AF7C8F"/>
    <w:rsid w:val="00B015E8"/>
    <w:rsid w:val="00B07285"/>
    <w:rsid w:val="00B1133F"/>
    <w:rsid w:val="00B1321F"/>
    <w:rsid w:val="00B16C38"/>
    <w:rsid w:val="00B17246"/>
    <w:rsid w:val="00B17370"/>
    <w:rsid w:val="00B200A0"/>
    <w:rsid w:val="00B21091"/>
    <w:rsid w:val="00B21B26"/>
    <w:rsid w:val="00B23728"/>
    <w:rsid w:val="00B24B66"/>
    <w:rsid w:val="00B2540F"/>
    <w:rsid w:val="00B300A8"/>
    <w:rsid w:val="00B3091A"/>
    <w:rsid w:val="00B327D9"/>
    <w:rsid w:val="00B35416"/>
    <w:rsid w:val="00B36DF4"/>
    <w:rsid w:val="00B404F7"/>
    <w:rsid w:val="00B42C18"/>
    <w:rsid w:val="00B42DDF"/>
    <w:rsid w:val="00B433D4"/>
    <w:rsid w:val="00B4414C"/>
    <w:rsid w:val="00B446C6"/>
    <w:rsid w:val="00B45245"/>
    <w:rsid w:val="00B457A5"/>
    <w:rsid w:val="00B51C00"/>
    <w:rsid w:val="00B55202"/>
    <w:rsid w:val="00B564D7"/>
    <w:rsid w:val="00B70203"/>
    <w:rsid w:val="00B72C45"/>
    <w:rsid w:val="00B73845"/>
    <w:rsid w:val="00B74594"/>
    <w:rsid w:val="00B75809"/>
    <w:rsid w:val="00B76D74"/>
    <w:rsid w:val="00B77586"/>
    <w:rsid w:val="00B77A53"/>
    <w:rsid w:val="00B822D5"/>
    <w:rsid w:val="00B8543B"/>
    <w:rsid w:val="00B85B6F"/>
    <w:rsid w:val="00B90448"/>
    <w:rsid w:val="00B94F99"/>
    <w:rsid w:val="00B9668D"/>
    <w:rsid w:val="00BA0F25"/>
    <w:rsid w:val="00BA23CF"/>
    <w:rsid w:val="00BA4726"/>
    <w:rsid w:val="00BA608D"/>
    <w:rsid w:val="00BB1CB1"/>
    <w:rsid w:val="00BB2D0E"/>
    <w:rsid w:val="00BB62CC"/>
    <w:rsid w:val="00BB68EC"/>
    <w:rsid w:val="00BB7B92"/>
    <w:rsid w:val="00BC0A2D"/>
    <w:rsid w:val="00BC0D34"/>
    <w:rsid w:val="00BC3CA0"/>
    <w:rsid w:val="00BC5536"/>
    <w:rsid w:val="00BC58E6"/>
    <w:rsid w:val="00BC780A"/>
    <w:rsid w:val="00BC7D1E"/>
    <w:rsid w:val="00BD275E"/>
    <w:rsid w:val="00BD5BCD"/>
    <w:rsid w:val="00BD64D7"/>
    <w:rsid w:val="00BD6C83"/>
    <w:rsid w:val="00BE1738"/>
    <w:rsid w:val="00BE6AD4"/>
    <w:rsid w:val="00BF0E00"/>
    <w:rsid w:val="00BF2D87"/>
    <w:rsid w:val="00BF4CBB"/>
    <w:rsid w:val="00BF5964"/>
    <w:rsid w:val="00BF687B"/>
    <w:rsid w:val="00BF6914"/>
    <w:rsid w:val="00C00095"/>
    <w:rsid w:val="00C04E89"/>
    <w:rsid w:val="00C04F22"/>
    <w:rsid w:val="00C05D86"/>
    <w:rsid w:val="00C0619F"/>
    <w:rsid w:val="00C1026E"/>
    <w:rsid w:val="00C110D0"/>
    <w:rsid w:val="00C1329B"/>
    <w:rsid w:val="00C1780C"/>
    <w:rsid w:val="00C238AF"/>
    <w:rsid w:val="00C23BB7"/>
    <w:rsid w:val="00C23D12"/>
    <w:rsid w:val="00C24B48"/>
    <w:rsid w:val="00C26E90"/>
    <w:rsid w:val="00C31A31"/>
    <w:rsid w:val="00C31B8C"/>
    <w:rsid w:val="00C351FE"/>
    <w:rsid w:val="00C35987"/>
    <w:rsid w:val="00C37B1E"/>
    <w:rsid w:val="00C401DF"/>
    <w:rsid w:val="00C40D32"/>
    <w:rsid w:val="00C45FD1"/>
    <w:rsid w:val="00C46D0A"/>
    <w:rsid w:val="00C471FB"/>
    <w:rsid w:val="00C500BB"/>
    <w:rsid w:val="00C50153"/>
    <w:rsid w:val="00C52C92"/>
    <w:rsid w:val="00C52D98"/>
    <w:rsid w:val="00C53EC6"/>
    <w:rsid w:val="00C56975"/>
    <w:rsid w:val="00C57CD4"/>
    <w:rsid w:val="00C63A0D"/>
    <w:rsid w:val="00C63AEA"/>
    <w:rsid w:val="00C64987"/>
    <w:rsid w:val="00C65871"/>
    <w:rsid w:val="00C7026F"/>
    <w:rsid w:val="00C71561"/>
    <w:rsid w:val="00C716E1"/>
    <w:rsid w:val="00C766C3"/>
    <w:rsid w:val="00C77988"/>
    <w:rsid w:val="00C83144"/>
    <w:rsid w:val="00C84BDA"/>
    <w:rsid w:val="00C866EF"/>
    <w:rsid w:val="00C87407"/>
    <w:rsid w:val="00C879CA"/>
    <w:rsid w:val="00C90987"/>
    <w:rsid w:val="00C913BB"/>
    <w:rsid w:val="00C91AFA"/>
    <w:rsid w:val="00C91F58"/>
    <w:rsid w:val="00C947E3"/>
    <w:rsid w:val="00C94CB8"/>
    <w:rsid w:val="00C95CAE"/>
    <w:rsid w:val="00C961DF"/>
    <w:rsid w:val="00C96341"/>
    <w:rsid w:val="00CA073F"/>
    <w:rsid w:val="00CA1AB7"/>
    <w:rsid w:val="00CA2E56"/>
    <w:rsid w:val="00CA5012"/>
    <w:rsid w:val="00CB04B0"/>
    <w:rsid w:val="00CB077F"/>
    <w:rsid w:val="00CB1342"/>
    <w:rsid w:val="00CB5D72"/>
    <w:rsid w:val="00CC0B87"/>
    <w:rsid w:val="00CC17C8"/>
    <w:rsid w:val="00CC5331"/>
    <w:rsid w:val="00CC5F17"/>
    <w:rsid w:val="00CC5F8C"/>
    <w:rsid w:val="00CC6539"/>
    <w:rsid w:val="00CC7A65"/>
    <w:rsid w:val="00CD1E8F"/>
    <w:rsid w:val="00CD2C3D"/>
    <w:rsid w:val="00CD3E44"/>
    <w:rsid w:val="00CD595B"/>
    <w:rsid w:val="00CD7348"/>
    <w:rsid w:val="00CD76E1"/>
    <w:rsid w:val="00CE0743"/>
    <w:rsid w:val="00CE12E9"/>
    <w:rsid w:val="00CE24E2"/>
    <w:rsid w:val="00CF11A1"/>
    <w:rsid w:val="00CF498A"/>
    <w:rsid w:val="00CF5190"/>
    <w:rsid w:val="00CF5FE3"/>
    <w:rsid w:val="00D04F49"/>
    <w:rsid w:val="00D055FC"/>
    <w:rsid w:val="00D059E8"/>
    <w:rsid w:val="00D0679E"/>
    <w:rsid w:val="00D07CA2"/>
    <w:rsid w:val="00D14D65"/>
    <w:rsid w:val="00D16038"/>
    <w:rsid w:val="00D164B6"/>
    <w:rsid w:val="00D20F4B"/>
    <w:rsid w:val="00D22E38"/>
    <w:rsid w:val="00D23732"/>
    <w:rsid w:val="00D239DC"/>
    <w:rsid w:val="00D257E7"/>
    <w:rsid w:val="00D276F9"/>
    <w:rsid w:val="00D306A9"/>
    <w:rsid w:val="00D3247B"/>
    <w:rsid w:val="00D33B51"/>
    <w:rsid w:val="00D34CE1"/>
    <w:rsid w:val="00D36CA2"/>
    <w:rsid w:val="00D37E0F"/>
    <w:rsid w:val="00D40485"/>
    <w:rsid w:val="00D40779"/>
    <w:rsid w:val="00D40FDA"/>
    <w:rsid w:val="00D41CEB"/>
    <w:rsid w:val="00D4211C"/>
    <w:rsid w:val="00D4256D"/>
    <w:rsid w:val="00D42943"/>
    <w:rsid w:val="00D42CC3"/>
    <w:rsid w:val="00D44AF3"/>
    <w:rsid w:val="00D44C9C"/>
    <w:rsid w:val="00D451AD"/>
    <w:rsid w:val="00D511CB"/>
    <w:rsid w:val="00D51FFD"/>
    <w:rsid w:val="00D527C3"/>
    <w:rsid w:val="00D53E92"/>
    <w:rsid w:val="00D56521"/>
    <w:rsid w:val="00D62AFC"/>
    <w:rsid w:val="00D65356"/>
    <w:rsid w:val="00D65995"/>
    <w:rsid w:val="00D660D2"/>
    <w:rsid w:val="00D67B62"/>
    <w:rsid w:val="00D7323D"/>
    <w:rsid w:val="00D7349B"/>
    <w:rsid w:val="00D73728"/>
    <w:rsid w:val="00D737BD"/>
    <w:rsid w:val="00D73CFA"/>
    <w:rsid w:val="00D855A9"/>
    <w:rsid w:val="00D86B68"/>
    <w:rsid w:val="00D86FD0"/>
    <w:rsid w:val="00D917B3"/>
    <w:rsid w:val="00D937C8"/>
    <w:rsid w:val="00D944BA"/>
    <w:rsid w:val="00D9540B"/>
    <w:rsid w:val="00D95B3B"/>
    <w:rsid w:val="00D96614"/>
    <w:rsid w:val="00DA1B65"/>
    <w:rsid w:val="00DA5262"/>
    <w:rsid w:val="00DB0780"/>
    <w:rsid w:val="00DB2C94"/>
    <w:rsid w:val="00DB339B"/>
    <w:rsid w:val="00DB33AC"/>
    <w:rsid w:val="00DB5162"/>
    <w:rsid w:val="00DB5803"/>
    <w:rsid w:val="00DC00FA"/>
    <w:rsid w:val="00DC2762"/>
    <w:rsid w:val="00DC48AB"/>
    <w:rsid w:val="00DD2D56"/>
    <w:rsid w:val="00DD58A8"/>
    <w:rsid w:val="00DD6873"/>
    <w:rsid w:val="00DD716B"/>
    <w:rsid w:val="00DE0215"/>
    <w:rsid w:val="00DE336A"/>
    <w:rsid w:val="00DE706F"/>
    <w:rsid w:val="00DE71AD"/>
    <w:rsid w:val="00DE7DDA"/>
    <w:rsid w:val="00DF1250"/>
    <w:rsid w:val="00DF211B"/>
    <w:rsid w:val="00DF7600"/>
    <w:rsid w:val="00E00D49"/>
    <w:rsid w:val="00E02ED3"/>
    <w:rsid w:val="00E05D8B"/>
    <w:rsid w:val="00E10D65"/>
    <w:rsid w:val="00E10ED5"/>
    <w:rsid w:val="00E1218D"/>
    <w:rsid w:val="00E14271"/>
    <w:rsid w:val="00E14B1A"/>
    <w:rsid w:val="00E14C0C"/>
    <w:rsid w:val="00E1715D"/>
    <w:rsid w:val="00E178FB"/>
    <w:rsid w:val="00E20109"/>
    <w:rsid w:val="00E21041"/>
    <w:rsid w:val="00E216D7"/>
    <w:rsid w:val="00E225F0"/>
    <w:rsid w:val="00E236A3"/>
    <w:rsid w:val="00E23D9C"/>
    <w:rsid w:val="00E2560B"/>
    <w:rsid w:val="00E31399"/>
    <w:rsid w:val="00E31664"/>
    <w:rsid w:val="00E33A30"/>
    <w:rsid w:val="00E34FB0"/>
    <w:rsid w:val="00E35941"/>
    <w:rsid w:val="00E362EA"/>
    <w:rsid w:val="00E40711"/>
    <w:rsid w:val="00E410DF"/>
    <w:rsid w:val="00E426D7"/>
    <w:rsid w:val="00E43991"/>
    <w:rsid w:val="00E44625"/>
    <w:rsid w:val="00E4573F"/>
    <w:rsid w:val="00E4629F"/>
    <w:rsid w:val="00E4773F"/>
    <w:rsid w:val="00E5327A"/>
    <w:rsid w:val="00E54678"/>
    <w:rsid w:val="00E546DD"/>
    <w:rsid w:val="00E5794F"/>
    <w:rsid w:val="00E57F20"/>
    <w:rsid w:val="00E62057"/>
    <w:rsid w:val="00E62B55"/>
    <w:rsid w:val="00E648DD"/>
    <w:rsid w:val="00E66737"/>
    <w:rsid w:val="00E71782"/>
    <w:rsid w:val="00E732CD"/>
    <w:rsid w:val="00E77544"/>
    <w:rsid w:val="00E80ACE"/>
    <w:rsid w:val="00E8103D"/>
    <w:rsid w:val="00E85AF9"/>
    <w:rsid w:val="00E90BA0"/>
    <w:rsid w:val="00E94660"/>
    <w:rsid w:val="00E94AA8"/>
    <w:rsid w:val="00E95EFF"/>
    <w:rsid w:val="00E96593"/>
    <w:rsid w:val="00E970DD"/>
    <w:rsid w:val="00EA1945"/>
    <w:rsid w:val="00EA22BA"/>
    <w:rsid w:val="00EA4F77"/>
    <w:rsid w:val="00EA7281"/>
    <w:rsid w:val="00EB1495"/>
    <w:rsid w:val="00EB4C60"/>
    <w:rsid w:val="00EB7225"/>
    <w:rsid w:val="00EB7681"/>
    <w:rsid w:val="00EC11EA"/>
    <w:rsid w:val="00EC60D4"/>
    <w:rsid w:val="00EC7FCF"/>
    <w:rsid w:val="00ED16EA"/>
    <w:rsid w:val="00ED27AA"/>
    <w:rsid w:val="00ED2A30"/>
    <w:rsid w:val="00ED2B3C"/>
    <w:rsid w:val="00ED30A8"/>
    <w:rsid w:val="00ED3452"/>
    <w:rsid w:val="00ED3BCA"/>
    <w:rsid w:val="00ED56DE"/>
    <w:rsid w:val="00ED5C71"/>
    <w:rsid w:val="00ED7496"/>
    <w:rsid w:val="00ED79BE"/>
    <w:rsid w:val="00EE26A2"/>
    <w:rsid w:val="00EE5726"/>
    <w:rsid w:val="00EE5859"/>
    <w:rsid w:val="00EE60F8"/>
    <w:rsid w:val="00EF0283"/>
    <w:rsid w:val="00EF02B7"/>
    <w:rsid w:val="00EF1662"/>
    <w:rsid w:val="00EF2AE2"/>
    <w:rsid w:val="00EF3388"/>
    <w:rsid w:val="00EF4A0A"/>
    <w:rsid w:val="00EF55A8"/>
    <w:rsid w:val="00EF5884"/>
    <w:rsid w:val="00EF588F"/>
    <w:rsid w:val="00EF6A2A"/>
    <w:rsid w:val="00F0544D"/>
    <w:rsid w:val="00F05720"/>
    <w:rsid w:val="00F06309"/>
    <w:rsid w:val="00F07DB6"/>
    <w:rsid w:val="00F11799"/>
    <w:rsid w:val="00F13229"/>
    <w:rsid w:val="00F13C80"/>
    <w:rsid w:val="00F14230"/>
    <w:rsid w:val="00F165E9"/>
    <w:rsid w:val="00F167AC"/>
    <w:rsid w:val="00F169F7"/>
    <w:rsid w:val="00F17876"/>
    <w:rsid w:val="00F179DE"/>
    <w:rsid w:val="00F205AE"/>
    <w:rsid w:val="00F20AF8"/>
    <w:rsid w:val="00F22737"/>
    <w:rsid w:val="00F2302E"/>
    <w:rsid w:val="00F25BED"/>
    <w:rsid w:val="00F2665D"/>
    <w:rsid w:val="00F30C58"/>
    <w:rsid w:val="00F310B4"/>
    <w:rsid w:val="00F344BB"/>
    <w:rsid w:val="00F34E6C"/>
    <w:rsid w:val="00F360B1"/>
    <w:rsid w:val="00F36498"/>
    <w:rsid w:val="00F42B44"/>
    <w:rsid w:val="00F43766"/>
    <w:rsid w:val="00F4540B"/>
    <w:rsid w:val="00F46A81"/>
    <w:rsid w:val="00F513CD"/>
    <w:rsid w:val="00F51897"/>
    <w:rsid w:val="00F51955"/>
    <w:rsid w:val="00F53AC6"/>
    <w:rsid w:val="00F54292"/>
    <w:rsid w:val="00F54D9B"/>
    <w:rsid w:val="00F555A4"/>
    <w:rsid w:val="00F56ECA"/>
    <w:rsid w:val="00F63459"/>
    <w:rsid w:val="00F63E02"/>
    <w:rsid w:val="00F66AF6"/>
    <w:rsid w:val="00F7092F"/>
    <w:rsid w:val="00F71C1F"/>
    <w:rsid w:val="00F73FCC"/>
    <w:rsid w:val="00F7401C"/>
    <w:rsid w:val="00F74E2B"/>
    <w:rsid w:val="00F77FC9"/>
    <w:rsid w:val="00F8085B"/>
    <w:rsid w:val="00F81704"/>
    <w:rsid w:val="00F81A63"/>
    <w:rsid w:val="00F83799"/>
    <w:rsid w:val="00F8508A"/>
    <w:rsid w:val="00F85719"/>
    <w:rsid w:val="00F866CF"/>
    <w:rsid w:val="00F87442"/>
    <w:rsid w:val="00F87663"/>
    <w:rsid w:val="00F90C05"/>
    <w:rsid w:val="00F9408B"/>
    <w:rsid w:val="00F944B8"/>
    <w:rsid w:val="00F95268"/>
    <w:rsid w:val="00F967EA"/>
    <w:rsid w:val="00F97265"/>
    <w:rsid w:val="00F97655"/>
    <w:rsid w:val="00F97A33"/>
    <w:rsid w:val="00FA41EA"/>
    <w:rsid w:val="00FA52F6"/>
    <w:rsid w:val="00FA6E01"/>
    <w:rsid w:val="00FA78D8"/>
    <w:rsid w:val="00FB1B3E"/>
    <w:rsid w:val="00FB23C7"/>
    <w:rsid w:val="00FB4933"/>
    <w:rsid w:val="00FB58F7"/>
    <w:rsid w:val="00FB77CE"/>
    <w:rsid w:val="00FC0F6B"/>
    <w:rsid w:val="00FC172C"/>
    <w:rsid w:val="00FC1CC1"/>
    <w:rsid w:val="00FC40DC"/>
    <w:rsid w:val="00FC5BCD"/>
    <w:rsid w:val="00FC6FD9"/>
    <w:rsid w:val="00FC7181"/>
    <w:rsid w:val="00FC7FDB"/>
    <w:rsid w:val="00FD03C8"/>
    <w:rsid w:val="00FD214C"/>
    <w:rsid w:val="00FD5BA5"/>
    <w:rsid w:val="00FE482D"/>
    <w:rsid w:val="00FE7C32"/>
    <w:rsid w:val="00FF4768"/>
    <w:rsid w:val="00FF5278"/>
    <w:rsid w:val="00FF66D7"/>
    <w:rsid w:val="101E0FBD"/>
    <w:rsid w:val="1B526FB2"/>
    <w:rsid w:val="33325240"/>
    <w:rsid w:val="544B6197"/>
    <w:rsid w:val="65867FED"/>
    <w:rsid w:val="6E295A73"/>
    <w:rsid w:val="71CE371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locked="1" w:semiHidden="0" w:uiPriority="0"/>
    <w:lsdException w:name="footer" w:locked="1" w:semiHidden="0" w:uiPriority="0"/>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locked="1" w:semiHidden="0" w:uiPriority="0"/>
    <w:lsdException w:name="FollowedHyperlink" w:unhideWhenUsed="1"/>
    <w:lsdException w:name="Strong" w:locked="1" w:semiHidden="0" w:uiPriority="0" w:qFormat="1"/>
    <w:lsdException w:name="Emphasis" w:locked="1" w:semiHidden="0" w:uiPriority="0" w:qFormat="1"/>
    <w:lsdException w:name="Document Map" w:locked="1" w:semiHidden="0" w:uiPriority="0"/>
    <w:lsdException w:name="Plain Text" w:unhideWhenUsed="1"/>
    <w:lsdException w:name="E-mail Signature" w:unhideWhenUsed="1"/>
    <w:lsdException w:name="HTML Top of Form" w:unhideWhenUsed="1"/>
    <w:lsdException w:name="HTML Bottom of Form" w:unhideWhenUsed="1"/>
    <w:lsdException w:name="Normal (Web)" w:locked="1" w:semiHidden="0" w:uiPriority="0"/>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locked="1" w:semiHidden="0" w:uiPriority="0"/>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locked="1" w:semiHidden="0" w:uiPriority="0"/>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B7225"/>
    <w:pPr>
      <w:widowControl w:val="0"/>
      <w:jc w:val="both"/>
    </w:pPr>
  </w:style>
  <w:style w:type="paragraph" w:styleId="Heading1">
    <w:name w:val="heading 1"/>
    <w:basedOn w:val="Normal"/>
    <w:next w:val="Normal"/>
    <w:link w:val="Heading1Char"/>
    <w:uiPriority w:val="99"/>
    <w:qFormat/>
    <w:rsid w:val="00EB722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9"/>
    <w:qFormat/>
    <w:rsid w:val="00EB7225"/>
    <w:pPr>
      <w:keepNext/>
      <w:keepLines/>
      <w:spacing w:before="260" w:after="260" w:line="416" w:lineRule="auto"/>
      <w:outlineLvl w:val="1"/>
    </w:pPr>
    <w:rPr>
      <w:rFonts w:ascii="Cambria" w:hAnsi="Cambria"/>
      <w:b/>
      <w:bCs/>
      <w:kern w:val="0"/>
      <w:sz w:val="32"/>
      <w:szCs w:val="32"/>
    </w:rPr>
  </w:style>
  <w:style w:type="paragraph" w:styleId="Heading3">
    <w:name w:val="heading 3"/>
    <w:basedOn w:val="Normal"/>
    <w:next w:val="Normal"/>
    <w:link w:val="Heading3Char"/>
    <w:uiPriority w:val="99"/>
    <w:qFormat/>
    <w:rsid w:val="00EB7225"/>
    <w:pPr>
      <w:keepNext/>
      <w:keepLines/>
      <w:spacing w:before="260" w:after="260" w:line="416" w:lineRule="auto"/>
      <w:outlineLvl w:val="2"/>
    </w:pPr>
    <w:rPr>
      <w:b/>
      <w:bCs/>
      <w:kern w:val="0"/>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B7225"/>
    <w:rPr>
      <w:b/>
      <w:kern w:val="44"/>
      <w:sz w:val="44"/>
    </w:rPr>
  </w:style>
  <w:style w:type="character" w:customStyle="1" w:styleId="Heading2Char">
    <w:name w:val="Heading 2 Char"/>
    <w:basedOn w:val="DefaultParagraphFont"/>
    <w:link w:val="Heading2"/>
    <w:uiPriority w:val="99"/>
    <w:locked/>
    <w:rsid w:val="00EB7225"/>
    <w:rPr>
      <w:rFonts w:ascii="Cambria" w:eastAsia="宋体" w:hAnsi="Cambria"/>
      <w:b/>
      <w:sz w:val="32"/>
    </w:rPr>
  </w:style>
  <w:style w:type="character" w:customStyle="1" w:styleId="Heading3Char">
    <w:name w:val="Heading 3 Char"/>
    <w:basedOn w:val="DefaultParagraphFont"/>
    <w:link w:val="Heading3"/>
    <w:uiPriority w:val="99"/>
    <w:locked/>
    <w:rsid w:val="00EB7225"/>
    <w:rPr>
      <w:b/>
      <w:sz w:val="32"/>
    </w:rPr>
  </w:style>
  <w:style w:type="paragraph" w:styleId="DocumentMap">
    <w:name w:val="Document Map"/>
    <w:basedOn w:val="Normal"/>
    <w:link w:val="DocumentMapChar"/>
    <w:uiPriority w:val="99"/>
    <w:rsid w:val="00EB7225"/>
    <w:rPr>
      <w:rFonts w:ascii="宋体"/>
      <w:kern w:val="0"/>
      <w:sz w:val="18"/>
      <w:szCs w:val="18"/>
    </w:rPr>
  </w:style>
  <w:style w:type="character" w:customStyle="1" w:styleId="DocumentMapChar">
    <w:name w:val="Document Map Char"/>
    <w:basedOn w:val="DefaultParagraphFont"/>
    <w:link w:val="DocumentMap"/>
    <w:uiPriority w:val="99"/>
    <w:semiHidden/>
    <w:locked/>
    <w:rsid w:val="00EB7225"/>
    <w:rPr>
      <w:rFonts w:ascii="宋体" w:eastAsia="宋体"/>
      <w:sz w:val="18"/>
    </w:rPr>
  </w:style>
  <w:style w:type="paragraph" w:styleId="TOC3">
    <w:name w:val="toc 3"/>
    <w:basedOn w:val="Normal"/>
    <w:next w:val="Normal"/>
    <w:uiPriority w:val="99"/>
    <w:rsid w:val="00EB7225"/>
    <w:pPr>
      <w:ind w:leftChars="400" w:left="840"/>
    </w:pPr>
  </w:style>
  <w:style w:type="paragraph" w:styleId="BalloonText">
    <w:name w:val="Balloon Text"/>
    <w:basedOn w:val="Normal"/>
    <w:link w:val="BalloonTextChar"/>
    <w:uiPriority w:val="99"/>
    <w:rsid w:val="00EB7225"/>
    <w:rPr>
      <w:kern w:val="0"/>
      <w:sz w:val="18"/>
      <w:szCs w:val="18"/>
    </w:rPr>
  </w:style>
  <w:style w:type="character" w:customStyle="1" w:styleId="BalloonTextChar">
    <w:name w:val="Balloon Text Char"/>
    <w:basedOn w:val="DefaultParagraphFont"/>
    <w:link w:val="BalloonText"/>
    <w:uiPriority w:val="99"/>
    <w:semiHidden/>
    <w:locked/>
    <w:rsid w:val="00EB7225"/>
    <w:rPr>
      <w:sz w:val="18"/>
    </w:rPr>
  </w:style>
  <w:style w:type="paragraph" w:styleId="Footer">
    <w:name w:val="footer"/>
    <w:basedOn w:val="Normal"/>
    <w:link w:val="FooterChar"/>
    <w:uiPriority w:val="99"/>
    <w:rsid w:val="00EB7225"/>
    <w:pPr>
      <w:tabs>
        <w:tab w:val="center" w:pos="4153"/>
        <w:tab w:val="right" w:pos="8306"/>
      </w:tabs>
      <w:snapToGrid w:val="0"/>
      <w:jc w:val="left"/>
    </w:pPr>
    <w:rPr>
      <w:kern w:val="0"/>
      <w:sz w:val="18"/>
      <w:szCs w:val="18"/>
    </w:rPr>
  </w:style>
  <w:style w:type="character" w:customStyle="1" w:styleId="FooterChar">
    <w:name w:val="Footer Char"/>
    <w:basedOn w:val="DefaultParagraphFont"/>
    <w:link w:val="Footer"/>
    <w:uiPriority w:val="99"/>
    <w:locked/>
    <w:rsid w:val="00EB7225"/>
    <w:rPr>
      <w:sz w:val="18"/>
    </w:rPr>
  </w:style>
  <w:style w:type="paragraph" w:styleId="Header">
    <w:name w:val="header"/>
    <w:basedOn w:val="Normal"/>
    <w:link w:val="HeaderChar"/>
    <w:uiPriority w:val="99"/>
    <w:rsid w:val="00EB7225"/>
    <w:pPr>
      <w:pBdr>
        <w:bottom w:val="single" w:sz="6" w:space="1" w:color="auto"/>
      </w:pBdr>
      <w:tabs>
        <w:tab w:val="center" w:pos="4153"/>
        <w:tab w:val="right" w:pos="8306"/>
      </w:tabs>
      <w:snapToGrid w:val="0"/>
      <w:jc w:val="center"/>
    </w:pPr>
    <w:rPr>
      <w:kern w:val="0"/>
      <w:sz w:val="18"/>
      <w:szCs w:val="18"/>
    </w:rPr>
  </w:style>
  <w:style w:type="character" w:customStyle="1" w:styleId="HeaderChar">
    <w:name w:val="Header Char"/>
    <w:basedOn w:val="DefaultParagraphFont"/>
    <w:link w:val="Header"/>
    <w:uiPriority w:val="99"/>
    <w:locked/>
    <w:rsid w:val="00EB7225"/>
    <w:rPr>
      <w:sz w:val="18"/>
    </w:rPr>
  </w:style>
  <w:style w:type="paragraph" w:styleId="TOC1">
    <w:name w:val="toc 1"/>
    <w:basedOn w:val="Normal"/>
    <w:next w:val="Normal"/>
    <w:uiPriority w:val="99"/>
    <w:rsid w:val="00EB7225"/>
    <w:pPr>
      <w:tabs>
        <w:tab w:val="right" w:leader="dot" w:pos="8296"/>
      </w:tabs>
      <w:spacing w:line="200" w:lineRule="atLeast"/>
    </w:pPr>
  </w:style>
  <w:style w:type="paragraph" w:styleId="TOC2">
    <w:name w:val="toc 2"/>
    <w:basedOn w:val="Normal"/>
    <w:next w:val="Normal"/>
    <w:uiPriority w:val="99"/>
    <w:rsid w:val="00EB7225"/>
    <w:pPr>
      <w:ind w:leftChars="200" w:left="420"/>
    </w:pPr>
  </w:style>
  <w:style w:type="paragraph" w:styleId="NormalWeb">
    <w:name w:val="Normal (Web)"/>
    <w:basedOn w:val="Normal"/>
    <w:uiPriority w:val="99"/>
    <w:rsid w:val="00EB7225"/>
    <w:pPr>
      <w:widowControl/>
      <w:spacing w:before="100" w:beforeAutospacing="1" w:after="100" w:afterAutospacing="1"/>
      <w:jc w:val="left"/>
    </w:pPr>
    <w:rPr>
      <w:rFonts w:ascii="宋体" w:hAnsi="Times New Roman"/>
      <w:kern w:val="0"/>
      <w:sz w:val="24"/>
      <w:szCs w:val="24"/>
    </w:rPr>
  </w:style>
  <w:style w:type="character" w:styleId="Hyperlink">
    <w:name w:val="Hyperlink"/>
    <w:basedOn w:val="DefaultParagraphFont"/>
    <w:uiPriority w:val="99"/>
    <w:rsid w:val="00EB7225"/>
    <w:rPr>
      <w:rFonts w:cs="Times New Roman"/>
      <w:color w:val="0000FF"/>
      <w:u w:val="single"/>
    </w:rPr>
  </w:style>
  <w:style w:type="table" w:styleId="TableGrid">
    <w:name w:val="Table Grid"/>
    <w:basedOn w:val="TableNormal"/>
    <w:uiPriority w:val="99"/>
    <w:rsid w:val="00EB7225"/>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99"/>
    <w:rsid w:val="00EB7225"/>
    <w:pPr>
      <w:ind w:firstLineChars="200" w:firstLine="420"/>
    </w:pPr>
  </w:style>
  <w:style w:type="paragraph" w:customStyle="1" w:styleId="CharCharChar">
    <w:name w:val="Char Char Char"/>
    <w:basedOn w:val="Normal"/>
    <w:uiPriority w:val="99"/>
    <w:rsid w:val="00EB7225"/>
    <w:pPr>
      <w:widowControl/>
      <w:spacing w:after="160" w:line="240" w:lineRule="exact"/>
      <w:ind w:firstLineChars="200" w:firstLine="200"/>
      <w:jc w:val="left"/>
    </w:pPr>
    <w:rPr>
      <w:rFonts w:ascii="Times New Roman" w:hAnsi="Times New Roman"/>
      <w:szCs w:val="20"/>
    </w:rPr>
  </w:style>
  <w:style w:type="paragraph" w:customStyle="1" w:styleId="TOCHeading1">
    <w:name w:val="TOC Heading1"/>
    <w:basedOn w:val="Heading1"/>
    <w:next w:val="Normal"/>
    <w:uiPriority w:val="99"/>
    <w:rsid w:val="00EB7225"/>
    <w:pPr>
      <w:widowControl/>
      <w:spacing w:before="480" w:after="0" w:line="276" w:lineRule="auto"/>
      <w:jc w:val="left"/>
      <w:outlineLvl w:val="9"/>
    </w:pPr>
    <w:rPr>
      <w:rFonts w:ascii="Cambria" w:hAnsi="Cambria"/>
      <w:color w:val="365F91"/>
      <w:kern w:val="0"/>
      <w:sz w:val="28"/>
      <w:szCs w:val="28"/>
    </w:rPr>
  </w:style>
  <w:style w:type="table" w:customStyle="1" w:styleId="1">
    <w:name w:val="浅色底纹1"/>
    <w:uiPriority w:val="99"/>
    <w:rsid w:val="00EB7225"/>
    <w:rPr>
      <w:color w:val="000000"/>
      <w:kern w:val="0"/>
      <w:sz w:val="20"/>
      <w:szCs w:val="2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l2br w:val="nil"/>
          <w:tr2bl w:val="nil"/>
        </w:tcBorders>
        <w:shd w:val="clear" w:color="auto" w:fill="C0C0C0"/>
      </w:tcPr>
    </w:tblStylePr>
    <w:tblStylePr w:type="band1Horz">
      <w:rPr>
        <w:rFonts w:cs="Times New Roman"/>
      </w:rPr>
      <w:tblPr/>
      <w:tcPr>
        <w:tcBorders>
          <w:top w:val="nil"/>
          <w:left w:val="nil"/>
          <w:bottom w:val="nil"/>
          <w:right w:val="nil"/>
          <w:insideH w:val="nil"/>
          <w:insideV w:val="nil"/>
          <w:tl2br w:val="nil"/>
          <w:tr2bl w:val="nil"/>
        </w:tcBorders>
        <w:shd w:val="clear" w:color="auto" w:fill="C0C0C0"/>
      </w:tcPr>
    </w:tblStylePr>
  </w:style>
  <w:style w:type="table" w:customStyle="1" w:styleId="10">
    <w:name w:val="浅色列表1"/>
    <w:uiPriority w:val="99"/>
    <w:rsid w:val="00EB7225"/>
    <w:rPr>
      <w:kern w:val="0"/>
      <w:sz w:val="20"/>
      <w:szCs w:val="2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
    <w:name w:val="浅色列表 - 强调文字颜色 31"/>
    <w:uiPriority w:val="99"/>
    <w:rsid w:val="00EB7225"/>
    <w:rPr>
      <w:kern w:val="0"/>
      <w:sz w:val="20"/>
      <w:szCs w:val="2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customStyle="1" w:styleId="-41">
    <w:name w:val="浅色列表 - 强调文字颜色 41"/>
    <w:uiPriority w:val="99"/>
    <w:rsid w:val="00EB7225"/>
    <w:rPr>
      <w:kern w:val="0"/>
      <w:sz w:val="20"/>
      <w:szCs w:val="2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40</Pages>
  <Words>3544</Words>
  <Characters>20201</Characters>
  <Application>Microsoft Office Outlook</Application>
  <DocSecurity>0</DocSecurity>
  <Lines>0</Lines>
  <Paragraphs>0</Paragraphs>
  <ScaleCrop>false</ScaleCrop>
  <Company>MS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平潭综合实验区</dc:title>
  <dc:subject/>
  <dc:creator>Administrator</dc:creator>
  <cp:keywords/>
  <dc:description/>
  <cp:lastModifiedBy>Windows 用户</cp:lastModifiedBy>
  <cp:revision>2</cp:revision>
  <cp:lastPrinted>2018-04-03T03:12:00Z</cp:lastPrinted>
  <dcterms:created xsi:type="dcterms:W3CDTF">2019-06-14T08:06:00Z</dcterms:created>
  <dcterms:modified xsi:type="dcterms:W3CDTF">2019-06-14T08:06:00Z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