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附件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1：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t>报价函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8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80" w:lineRule="exact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致：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 xml:space="preserve">平潭综合实验区自然资源与生态环境局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500" w:lineRule="exact"/>
        <w:ind w:firstLine="0" w:firstLineChars="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根据贵方发布的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平潭综合实验区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eastAsia="zh-CN"/>
        </w:rPr>
        <w:t>重点行业企业用地调查初步采样检测项目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询价公告，签字代表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      （全名、职务）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 xml:space="preserve"> 经正式授权并代表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             （报价单位全称）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提交下述材料。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75" w:beforeAutospacing="0" w:after="75" w:afterAutospacing="0" w:line="480" w:lineRule="exact"/>
        <w:ind w:left="0" w:righ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（1）工商营业执照、资质材料复印件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75" w:beforeAutospacing="0" w:after="75" w:afterAutospacing="0" w:line="480" w:lineRule="exact"/>
        <w:ind w:left="0" w:righ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（2）承若无不良行为被部门通报的函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75" w:beforeAutospacing="0" w:after="75" w:afterAutospacing="0" w:line="480" w:lineRule="exact"/>
        <w:ind w:left="0" w:righ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据此函，签字代表宣布同意如下：</w:t>
      </w:r>
    </w:p>
    <w:p>
      <w:pPr>
        <w:spacing w:before="0" w:beforeLines="0" w:beforeAutospacing="0" w:after="0" w:afterLines="0" w:afterAutospacing="0" w:line="50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1.项目合同包1报价为人民币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  （小写）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，即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    （大写）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。本报价是最终报价，包括但不仅限于：增补点位采样分析、专家评审费、差旅费、劳务费等工作过程中产生的全部费用。</w:t>
      </w:r>
    </w:p>
    <w:p>
      <w:pPr>
        <w:spacing w:before="75" w:beforeAutospacing="0" w:after="75" w:afterAutospacing="0" w:line="600" w:lineRule="exact"/>
        <w:ind w:firstLine="0" w:firstLineChars="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2.项目合同包2报价为人民币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  （小写）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，即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    （大写）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。本报价是最终报价，包括但不仅限于：增补点位采样分析、专家评审费、差旅费、劳务费等工作过程中产生的全部费用。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75" w:beforeAutospacing="0" w:after="75" w:afterAutospacing="0" w:line="480" w:lineRule="exact"/>
        <w:ind w:righ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3.报价单位将按询价文件的规定履行合同责任和义务。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4.报价单位同意提供贵方可能要求的与其报价有关的一切资料和数据，完全理解贵方不一定要接受最低的报价或收到的任何报价。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 xml:space="preserve">                                报价单位（盖章）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 xml:space="preserve">                                   年 月 日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br w:type="page"/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附件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2：</w:t>
      </w:r>
    </w:p>
    <w:p>
      <w:pPr>
        <w:pStyle w:val="2"/>
        <w:keepNext w:val="0"/>
        <w:keepLines w:val="0"/>
        <w:widowControl/>
        <w:suppressLineNumbers w:val="0"/>
        <w:spacing w:before="75" w:beforeAutospacing="0" w:after="75" w:afterAutospacing="0" w:line="480" w:lineRule="exact"/>
        <w:ind w:left="0" w:right="0" w:firstLine="640" w:firstLineChars="200"/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pacing w:before="75" w:beforeAutospacing="0" w:after="75" w:afterAutospacing="0"/>
        <w:ind w:left="0" w:right="0" w:firstLine="0"/>
        <w:jc w:val="center"/>
      </w:pPr>
      <w:r>
        <w:rPr>
          <w:rStyle w:val="6"/>
          <w:rFonts w:hint="eastAsia" w:ascii="方正小标宋简体" w:hAnsi="方正小标宋简体" w:eastAsia="方正小标宋简体" w:cs="方正小标宋简体"/>
          <w:b w:val="0"/>
          <w:bCs/>
          <w:spacing w:val="0"/>
          <w:sz w:val="32"/>
          <w:szCs w:val="32"/>
          <w:lang w:eastAsia="zh-CN"/>
        </w:rPr>
        <w:t>询价内容响应情况一览表</w:t>
      </w:r>
    </w:p>
    <w:p>
      <w:pPr>
        <w:pStyle w:val="2"/>
        <w:keepNext w:val="0"/>
        <w:keepLines w:val="0"/>
        <w:widowControl/>
        <w:suppressLineNumbers w:val="0"/>
        <w:spacing w:before="75" w:beforeAutospacing="0" w:after="75" w:afterAutospacing="0" w:line="375" w:lineRule="atLeast"/>
        <w:ind w:left="0" w:right="0" w:firstLine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pacing w:val="0"/>
          <w:sz w:val="24"/>
          <w:szCs w:val="24"/>
          <w:lang w:eastAsia="zh-CN"/>
        </w:rPr>
        <w:t>报价单位</w:t>
      </w:r>
      <w:r>
        <w:rPr>
          <w:rFonts w:hint="eastAsia" w:ascii="仿宋_GB2312" w:hAnsi="仿宋_GB2312" w:eastAsia="仿宋_GB2312" w:cs="仿宋_GB2312"/>
          <w:spacing w:val="0"/>
          <w:sz w:val="24"/>
          <w:szCs w:val="24"/>
        </w:rPr>
        <w:t>名称：</w:t>
      </w:r>
      <w:r>
        <w:rPr>
          <w:rFonts w:hint="eastAsia" w:ascii="仿宋_GB2312" w:hAnsi="仿宋_GB2312" w:eastAsia="仿宋_GB2312" w:cs="仿宋_GB2312"/>
          <w:spacing w:val="0"/>
          <w:sz w:val="24"/>
          <w:szCs w:val="24"/>
          <w:u w:val="single"/>
        </w:rPr>
        <w:t> </w:t>
      </w:r>
      <w:r>
        <w:rPr>
          <w:rFonts w:hint="eastAsia" w:ascii="仿宋_GB2312" w:hAnsi="仿宋_GB2312" w:eastAsia="仿宋_GB2312" w:cs="仿宋_GB2312"/>
          <w:spacing w:val="0"/>
          <w:sz w:val="24"/>
          <w:szCs w:val="24"/>
          <w:u w:val="single"/>
          <w:lang w:val="en-US" w:eastAsia="zh-CN"/>
        </w:rPr>
        <w:t xml:space="preserve">             </w:t>
      </w:r>
      <w:r>
        <w:rPr>
          <w:rFonts w:hint="eastAsia" w:ascii="仿宋_GB2312" w:hAnsi="仿宋_GB2312" w:eastAsia="仿宋_GB2312" w:cs="仿宋_GB2312"/>
          <w:spacing w:val="0"/>
          <w:sz w:val="24"/>
          <w:szCs w:val="24"/>
        </w:rPr>
        <w:t>  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3490"/>
        <w:gridCol w:w="3014"/>
        <w:gridCol w:w="12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  <w:t>序号</w:t>
            </w:r>
          </w:p>
        </w:tc>
        <w:tc>
          <w:tcPr>
            <w:tcW w:w="3490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  <w:t>内容及要求</w:t>
            </w:r>
          </w:p>
        </w:tc>
        <w:tc>
          <w:tcPr>
            <w:tcW w:w="3014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  <w:t>响应情况</w:t>
            </w:r>
          </w:p>
        </w:tc>
        <w:tc>
          <w:tcPr>
            <w:tcW w:w="1248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  <w:t>偏离说明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3490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0"/>
                <w:kern w:val="2"/>
                <w:sz w:val="24"/>
                <w:szCs w:val="24"/>
              </w:rPr>
              <w:t>时限要求</w:t>
            </w:r>
          </w:p>
        </w:tc>
        <w:tc>
          <w:tcPr>
            <w:tcW w:w="3014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248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3490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0"/>
                <w:kern w:val="2"/>
                <w:sz w:val="24"/>
                <w:szCs w:val="24"/>
              </w:rPr>
              <w:t>技术要求</w:t>
            </w:r>
          </w:p>
        </w:tc>
        <w:tc>
          <w:tcPr>
            <w:tcW w:w="3014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248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3490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ab/>
            </w:r>
            <w:r>
              <w:rPr>
                <w:rFonts w:hint="eastAsia" w:ascii="仿宋_GB2312" w:hAnsi="仿宋_GB2312" w:eastAsia="仿宋_GB2312" w:cs="仿宋_GB2312"/>
                <w:spacing w:val="0"/>
                <w:kern w:val="2"/>
                <w:sz w:val="24"/>
                <w:szCs w:val="24"/>
              </w:rPr>
              <w:t>人员要求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ab/>
            </w:r>
          </w:p>
        </w:tc>
        <w:tc>
          <w:tcPr>
            <w:tcW w:w="3014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248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3490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0"/>
                <w:kern w:val="2"/>
                <w:sz w:val="24"/>
                <w:szCs w:val="24"/>
              </w:rPr>
              <w:t>工作质量要求</w:t>
            </w:r>
          </w:p>
        </w:tc>
        <w:tc>
          <w:tcPr>
            <w:tcW w:w="3014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248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  <w:t>5</w:t>
            </w:r>
          </w:p>
        </w:tc>
        <w:tc>
          <w:tcPr>
            <w:tcW w:w="3490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0"/>
                <w:kern w:val="2"/>
                <w:sz w:val="24"/>
                <w:szCs w:val="24"/>
              </w:rPr>
              <w:t>安全防护要求</w:t>
            </w:r>
          </w:p>
        </w:tc>
        <w:tc>
          <w:tcPr>
            <w:tcW w:w="3014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248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  <w:t>6</w:t>
            </w:r>
          </w:p>
        </w:tc>
        <w:tc>
          <w:tcPr>
            <w:tcW w:w="3490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0"/>
                <w:kern w:val="2"/>
                <w:sz w:val="24"/>
                <w:szCs w:val="24"/>
              </w:rPr>
              <w:t>保密要求</w:t>
            </w:r>
          </w:p>
        </w:tc>
        <w:tc>
          <w:tcPr>
            <w:tcW w:w="3014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248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  <w:t>7</w:t>
            </w:r>
          </w:p>
        </w:tc>
        <w:tc>
          <w:tcPr>
            <w:tcW w:w="3490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0"/>
                <w:kern w:val="2"/>
                <w:sz w:val="24"/>
                <w:szCs w:val="24"/>
              </w:rPr>
              <w:t>资质要求</w:t>
            </w:r>
          </w:p>
        </w:tc>
        <w:tc>
          <w:tcPr>
            <w:tcW w:w="3014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248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  <w:t>8</w:t>
            </w:r>
          </w:p>
        </w:tc>
        <w:tc>
          <w:tcPr>
            <w:tcW w:w="3490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其他要求</w:t>
            </w:r>
          </w:p>
        </w:tc>
        <w:tc>
          <w:tcPr>
            <w:tcW w:w="3014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248" w:type="dxa"/>
            <w:noWrap w:val="0"/>
            <w:vAlign w:val="top"/>
          </w:tcPr>
          <w:p>
            <w:pPr>
              <w:wordWrap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</w:tr>
    </w:tbl>
    <w:p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注：报价单位应根据询价文件的要求，结合自身实际情况逐条进行说明，不可简单复制黏贴。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EF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2020-06-23T07:35:34Z</dcterms:created>
  <dc:creator>bgs</dc:creator>
  <cp:lastModifiedBy>可爱又猥琐的反派角色、</cp:lastModifiedBy>
  <dcterms:modified xsi:type="dcterms:W3CDTF">2020-06-23T07:35:38Z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