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仿宋_GB2312" w:eastAsia="仿宋_GB2312"/>
          <w:sz w:val="32"/>
          <w:szCs w:val="32"/>
        </w:rPr>
      </w:pPr>
      <w:bookmarkStart w:id="0" w:name="_GoBack"/>
      <w:bookmarkEnd w:id="0"/>
      <w:r>
        <w:rPr>
          <w:rFonts w:hint="eastAsia" w:ascii="仿宋_GB2312" w:eastAsia="仿宋_GB2312"/>
          <w:sz w:val="32"/>
          <w:szCs w:val="32"/>
        </w:rPr>
        <w:t xml:space="preserve">                                                </w:t>
      </w:r>
    </w:p>
    <w:p>
      <w:pPr>
        <w:rPr>
          <w:rFonts w:ascii="仿宋_GB2312" w:eastAsia="仿宋_GB2312"/>
          <w:sz w:val="32"/>
          <w:szCs w:val="32"/>
        </w:rPr>
      </w:pPr>
    </w:p>
    <w:p>
      <w:pPr>
        <w:rPr>
          <w:rFonts w:ascii="仿宋_GB2312" w:eastAsia="仿宋_GB2312"/>
          <w:sz w:val="32"/>
          <w:szCs w:val="32"/>
        </w:rPr>
      </w:pPr>
    </w:p>
    <w:p>
      <w:pPr>
        <w:rPr>
          <w:rFonts w:ascii="仿宋_GB2312" w:eastAsia="仿宋_GB2312"/>
          <w:sz w:val="32"/>
          <w:szCs w:val="32"/>
        </w:rPr>
      </w:pPr>
    </w:p>
    <w:p>
      <w:pPr>
        <w:rPr>
          <w:rFonts w:ascii="仿宋_GB2312" w:eastAsia="仿宋_GB2312"/>
          <w:sz w:val="32"/>
          <w:szCs w:val="32"/>
        </w:rPr>
      </w:pPr>
    </w:p>
    <w:p>
      <w:pPr>
        <w:jc w:val="center"/>
        <w:rPr>
          <w:rFonts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岚苏政〔2019〕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111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号</w:t>
      </w:r>
    </w:p>
    <w:p>
      <w:pPr>
        <w:rPr>
          <w:rFonts w:ascii="仿宋_GB2312" w:hAnsi="仿宋"/>
          <w:color w:val="000000"/>
          <w:szCs w:val="32"/>
        </w:rPr>
      </w:pPr>
    </w:p>
    <w:p>
      <w:pPr>
        <w:rPr>
          <w:rFonts w:ascii="仿宋_GB2312" w:hAnsi="仿宋"/>
          <w:color w:val="000000"/>
          <w:szCs w:val="32"/>
        </w:rPr>
      </w:pP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关于</w:t>
      </w: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成立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苏澳镇房屋安全隐患</w:t>
      </w:r>
    </w:p>
    <w:p>
      <w:pPr>
        <w:spacing w:line="600" w:lineRule="exact"/>
        <w:jc w:val="center"/>
        <w:rPr>
          <w:rFonts w:hint="default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排查整治专项行动领导小组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的通知</w:t>
      </w:r>
    </w:p>
    <w:p>
      <w:pPr>
        <w:rPr>
          <w:rFonts w:hint="eastAsia"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各村、各相关单位：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为加强各村、各相关单位部门协调，做好此次房屋安全隐患排查整治专项行动，成立房屋安全隐患排查整治专项行动工作领导小组：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        长：陈信锥（镇党委副书记、镇长）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副   组   长：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高文峰(镇党委政工副书记)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何武雄(镇党委计生、综治副书记)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陈  耿(镇党委委员、纪委书记)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林  超（镇党委组织委员）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李小平（镇党委宣传委员）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高诚雄（镇党委统战委员）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游四海(镇党委委员、人武部长)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刘清芳（镇副镇长）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陈  岚（镇副镇长）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林祺添（镇科技副镇长）</w:t>
      </w:r>
    </w:p>
    <w:p>
      <w:pPr>
        <w:keepNext w:val="0"/>
        <w:keepLines w:val="0"/>
        <w:pageBreakBefore w:val="0"/>
        <w:widowControl w:val="0"/>
        <w:tabs>
          <w:tab w:val="left" w:pos="24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     施华顺（镇工会副主席）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" w:hAnsi="仿宋" w:eastAsia="仿宋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     员：</w:t>
      </w:r>
      <w:r>
        <w:rPr>
          <w:rFonts w:hint="eastAsia" w:ascii="仿宋" w:hAnsi="仿宋" w:eastAsia="仿宋" w:cs="Times New Roman"/>
          <w:sz w:val="32"/>
          <w:szCs w:val="32"/>
        </w:rPr>
        <w:t xml:space="preserve"> 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林吓锋（镇党政办负责人）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hint="default" w:ascii="仿宋" w:hAnsi="仿宋" w:eastAsia="仿宋" w:cs="Times New Roman"/>
          <w:sz w:val="32"/>
          <w:szCs w:val="32"/>
          <w:lang w:val="en-US" w:eastAsia="zh-CN"/>
        </w:rPr>
      </w:pP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卢  鹏（镇纪委副书记）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>谢明善 (镇行政派出所所长)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" w:hAnsi="仿宋" w:eastAsia="仿宋" w:cs="Times New Roman"/>
          <w:sz w:val="32"/>
          <w:szCs w:val="32"/>
        </w:rPr>
        <w:t xml:space="preserve">              陈  明 (镇边防派出所所长)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陈友建（镇国土所所长）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李海斌（镇综合执法大队负责人）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  财（镇危改办负责人）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高  葳（镇安监站站长）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林传华（苏澳村支部书记、村委主任）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林修华（紫霞村支部书记、村委主任）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杨  灿（梧峰村支部书记、村委主任）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高诚光（友谊村支部书记、村委主任）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李振恒（南海村支部书记、村委主任）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吴翊强（民主村支部书记、村委主任）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张国清（斗门村支部书记、村委主任）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蒋仁灿（下苏澳村委主任）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高扬安（先进村支部书记）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高吓云（先进村村委主任）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林守态（龙头村支部书记）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林守云（龙头村村委主任）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吴闽川（红旗村村委主任）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林义兵（齐富村支部书记）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林谋龙（齐富村村委主任）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高存心（看澳村支部书记）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高雄宝（看澳村村委主任）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林美生（和平村支部书记）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林自敏（和平村村委主任）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高存财（五一村支部书记）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李  洪（五一村村委主任）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郑  磊（斗魁村支部书记）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郑祥金（斗魁村村委主任）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林发云（西楼村支部书记）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林承灿（西楼村村委主任）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卓  芳（钟门村支部书记）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卓  宇（钟门村村委主任）</w:t>
      </w:r>
    </w:p>
    <w:p>
      <w:pPr>
        <w:keepNext w:val="0"/>
        <w:keepLines w:val="0"/>
        <w:pageBreakBefore w:val="0"/>
        <w:widowControl w:val="0"/>
        <w:tabs>
          <w:tab w:val="left" w:pos="24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tabs>
          <w:tab w:val="left" w:pos="24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房屋安全隐患排查整治专项行动工作领导小组下设办公室，办公室主任由副镇长陈岚兼任，成员林财、曾华锋。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0" w:firstLineChars="15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苏澳镇人民政府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0" w:firstLineChars="1500"/>
        <w:textAlignment w:val="auto"/>
      </w:pPr>
      <w:r>
        <w:rPr>
          <w:rFonts w:hint="eastAsia" w:ascii="仿宋_GB2312" w:eastAsia="仿宋_GB2312"/>
          <w:sz w:val="32"/>
          <w:szCs w:val="32"/>
        </w:rPr>
        <w:t>2019年3月12日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000CF"/>
    <w:rsid w:val="02A01CC6"/>
    <w:rsid w:val="3A1760E5"/>
    <w:rsid w:val="5B4B0F34"/>
    <w:rsid w:val="76C0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2019-03-20T06:58:00Z</dcterms:created>
  <dc:creator>WFCBGS</dc:creator>
  <cp:lastModifiedBy>WFCBGS</cp:lastModifiedBy>
  <dcterms:modified xsi:type="dcterms:W3CDTF">2019-03-21T09:22:51Z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