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01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2483"/>
        <w:gridCol w:w="4868"/>
        <w:gridCol w:w="953"/>
        <w:gridCol w:w="11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10165" w:type="dxa"/>
            <w:gridSpan w:val="5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2023年城南学校多功能厅可参考的需求清单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设备参数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数量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55寸液晶拼接屏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图像拼接融合器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液压前维护式支架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智能终端电源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辅屏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会议系统主机软件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会议系统主机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数字会议主席单元</w:t>
            </w:r>
          </w:p>
        </w:tc>
        <w:tc>
          <w:tcPr>
            <w:tcW w:w="488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bookmarkStart w:id="0" w:name="_GoBack"/>
            <w:bookmarkEnd w:id="0"/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数字会议代表单元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U段一拖二无线麦克风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12路调音台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反馈抑制器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音频处理器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双通道定阻专业功放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二分频专业音箱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电源时序器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专业机柜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音箱壁架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会议录播主机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会议录播软件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高清摄像机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高清摄像机管理软件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录制控制面板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无线演示系统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专业音视频线材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演讲台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主席台1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主席台2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条桌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会议椅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礼堂椅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132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控制桌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椅子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双开门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墙面及墙群吸音体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隔墙及玻璃视窗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门窗改造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吊顶及地板改造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地台垫高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线路改造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照明改造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</w:t>
            </w:r>
          </w:p>
        </w:tc>
      </w:tr>
    </w:tbl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66130" cy="2408555"/>
            <wp:effectExtent l="0" t="0" r="1270" b="1270"/>
            <wp:docPr id="2" name="图片 2" descr="9a237855742e6c875e2e256ce68dd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a237855742e6c875e2e256ce68ddc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613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A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hY2UyZjE0Y2UyYmViMTJmYmE1YWY2ZGMwNTFhODcifQ=="/>
  </w:docVars>
  <w:rsids>
    <w:rsidRoot w:val="00000000"/>
    <w:rsid w:val="14A74F43"/>
    <w:rsid w:val="1D221193"/>
    <w:rsid w:val="223E023A"/>
    <w:rsid w:val="263212DA"/>
    <w:rsid w:val="26A12BEB"/>
    <w:rsid w:val="32D71C14"/>
    <w:rsid w:val="40C10B0F"/>
    <w:rsid w:val="48A13794"/>
    <w:rsid w:val="4ACC2CFC"/>
    <w:rsid w:val="6592215B"/>
    <w:rsid w:val="7879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3861</Words>
  <Characters>4602</Characters>
  <Lines>0</Lines>
  <Paragraphs>0</Paragraphs>
  <TotalTime>1</TotalTime>
  <ScaleCrop>false</ScaleCrop>
  <LinksUpToDate>false</LinksUpToDate>
  <CharactersWithSpaces>5014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2023-09-26T06:49:00Z</dcterms:created>
  <dc:creator>huafengzeng</dc:creator>
  <cp:lastModifiedBy>木可先森</cp:lastModifiedBy>
  <cp:lastPrinted>2023-09-26T09:32:00Z</cp:lastPrinted>
  <dcterms:modified xsi:type="dcterms:W3CDTF">2023-09-28T02:17:48Z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2DDEF434B3B545EEAF4EED0805513BCC_12</vt:lpwstr>
  </property>
</Properties>
</file>