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bookmarkStart w:id="0" w:name="_Toc19740"/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3D创客教室提升改造采购项目参数</w:t>
      </w:r>
    </w:p>
    <w:tbl>
      <w:tblPr>
        <w:tblStyle w:val="15"/>
        <w:tblpPr w:leftFromText="180" w:rightFromText="180" w:vertAnchor="text" w:horzAnchor="page" w:tblpXSpec="center" w:tblpY="572"/>
        <w:tblOverlap w:val="never"/>
        <w:tblW w:w="91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608"/>
        <w:gridCol w:w="4147"/>
        <w:gridCol w:w="738"/>
        <w:gridCol w:w="887"/>
        <w:gridCol w:w="10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序号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产品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名称</w:t>
            </w:r>
          </w:p>
        </w:tc>
        <w:tc>
          <w:tcPr>
            <w:tcW w:w="414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技术参数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数量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预算单价（元）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预算总价（元）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3D打印机</w:t>
            </w:r>
          </w:p>
        </w:tc>
        <w:tc>
          <w:tcPr>
            <w:tcW w:w="4147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成型工艺：FDM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打印尺寸：单喷头模式≥330x330x600mm，双喷头模式≥300x330x600mm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喷头类型：双喷头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喷头温度：350℃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喷嘴：0.4mm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平台类型：柔性钢板平台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打印平台最高温度：120℃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打印速度：≥400mm/s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打印层厚：0.05~0.4 mm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设备操作界面：7英寸智能触控液晶屏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空气过滤网：内置hepa13空气滤芯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耗材内置设计：全封闭耗材腔体，显著延长已开封耗材的使用寿命，降低使用成本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调平模式：自动调平系统+辅助调平模式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具备断丝提醒功能，断电续打功能，有效保证打印过程的连续性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文件输入方式：云平台\U盘\WIFI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支持耗材：PLA/PETG/ASA/ABS/PC/PA/PLA-CF/PETG-CF/PETG-GF/PA-CF/PA-GF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远程控制功能：可远程查看打印状况以及操控机器，便于控制管理所有设备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打印文件屏幕预览：可准确选择需要打印的文件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超静音设计，有效减少设备工作时对环境造成的噪音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喷头10秒快拆，打印平台可替换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切片软件包含基本模式和专家模式2种模式，满足新手用户和有专业用户不同的精度及难度的打印设置需求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切片软件拥有二维转三维功能、智能生成树状或线状支撑功能、内外径补偿参数设置功能、根据不同耗材配置不同切片参数功能。帮助用户在不会使用三维设计软件的情况下快速设计、打印简单、精确的定制模型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提供免费云端储存空间，及云端队列打印功能，便于学生云端提交作业及教师统一安排所有设备的打印进度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3D打印耗材</w:t>
            </w:r>
          </w:p>
        </w:tc>
        <w:tc>
          <w:tcPr>
            <w:tcW w:w="4147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材质：PLA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打印温度：180-220℃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线径：1.75mm±0.04mm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净重：1kg±0.05kg 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烟尘净化器</w:t>
            </w:r>
          </w:p>
        </w:tc>
        <w:tc>
          <w:tcPr>
            <w:tcW w:w="4147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空气器净化技术：光氧净化加活性炭去味，分筒散流设计，过滤板材中的胶碳，数字静电吸附烟尘达到无烟排放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外观尺寸：≥450*550*900mm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额定电压：220V±10%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额定功率：1500W 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重量：   ≥35KG 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滤净率：  0.3UM 以上可达 99% 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处理风量：≥3000M³/H 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处理介质：主要烟雾、灰尘、毛发等细小颗粒 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eastAsia="zh-CN" w:bidi="ar-SA"/>
              </w:rPr>
              <w:t>4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电子套件</w:t>
            </w:r>
          </w:p>
        </w:tc>
        <w:tc>
          <w:tcPr>
            <w:tcW w:w="4147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电子套件中含：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行空主控板10个；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四路电机驱动板10个；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履带机器人移动平台3个；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3D TOF深度相机2个；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电容式指纹识别传感器</w:t>
            </w: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个；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手势识别传感器</w:t>
            </w: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个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机器人开源项目平台</w:t>
            </w:r>
          </w:p>
        </w:tc>
        <w:tc>
          <w:tcPr>
            <w:tcW w:w="4147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外观：橙色的铝涂层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结构：3层结构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尺寸：≥33 x 33 x 65 cm（安装完毕）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轮子：直径≥13cm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承重：≥10kg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425" w:leftChars="0" w:hanging="425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电机规格：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instrText xml:space="preserve"> HYPERLINK "https://www.dfrobot.com.cn/goods-622.html" \t "https://www.dfrobot.com.cn/_blank" </w:instrTex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fldChar w:fldCharType="separate"/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12V 146RPM 带编码器直流减速电机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fldChar w:fldCharType="end"/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教师演示台</w:t>
            </w:r>
          </w:p>
        </w:tc>
        <w:tc>
          <w:tcPr>
            <w:tcW w:w="4147" w:type="dxa"/>
            <w:vAlign w:val="top"/>
          </w:tcPr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1.规格：≥2400*600*900mm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2.桌面采用25mm，其它18mm三聚氢胺刨花板，表面贴压优质三聚氢胺饰面。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3.进口封边机对板材截面，采用1mm厚优质PVC封边条封边，成品具有不透水，不变形，耐用性强等性能  脚垫：采用ABS材料，高度为5mm，防水、防腐，延长设备的使用寿命。五金配件表面电镀处理。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4.结构：讲台为一体化结构，设有抽屉及开门柜。讲台前留有前检修门,配有通用锁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5.匙锁，检修门挖有6MM散热孔。讲台中间为演示台面，并设有五孔交流插座位。另一侧为多媒体设备摆放台。可摆放电脑、功放、投影仪等多媒体教学设备。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7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教室椅</w:t>
            </w:r>
          </w:p>
        </w:tc>
        <w:tc>
          <w:tcPr>
            <w:tcW w:w="4147" w:type="dxa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面料材质：网布</w:t>
            </w:r>
          </w:p>
          <w:p>
            <w:pPr>
              <w:pStyle w:val="6"/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颜色：黑色</w:t>
            </w:r>
          </w:p>
          <w:p>
            <w:pPr>
              <w:pStyle w:val="6"/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椅背：升降</w:t>
            </w:r>
          </w:p>
          <w:p>
            <w:pPr>
              <w:pStyle w:val="6"/>
              <w:keepNext w:val="0"/>
              <w:keepLines w:val="0"/>
              <w:pageBreakBefore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尺寸：60*50*105-115cm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8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操作台</w:t>
            </w:r>
          </w:p>
        </w:tc>
        <w:tc>
          <w:tcPr>
            <w:tcW w:w="4147" w:type="dxa"/>
            <w:vAlign w:val="top"/>
          </w:tcPr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1.规格：2400*1200*750(±10MM)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2.台面采用不小于25mm厚，其它采用不小于18MM厚刨花板，表面贴压优质三聚氢胺饰面。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3.采用优质PVC封边条封边，成品具有不透水，不变形，耐用性强等性能，脚垫：采用ABS材料。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4.钢制脚架,立脚为异型管材厚不小于1.5MM表面为亚光静电喷塑。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9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学生椅</w:t>
            </w:r>
          </w:p>
        </w:tc>
        <w:tc>
          <w:tcPr>
            <w:tcW w:w="4147" w:type="dxa"/>
            <w:vAlign w:val="top"/>
          </w:tcPr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1.凳面采用直接330毫米一次性注塑成型。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2.凳脚为钢制，采用30*15MM厚1.2MM扁管脚架，经过模具弯曲焊接而成，带有托盘结构，预冲螺丝孔位，表面静电喷塑处理。无毛刺和鼓包，着地面采用塑胶垫子，防止地面硬伤。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24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边柜</w:t>
            </w:r>
          </w:p>
        </w:tc>
        <w:tc>
          <w:tcPr>
            <w:tcW w:w="4147" w:type="dxa"/>
            <w:vAlign w:val="top"/>
          </w:tcPr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1.规格：1200*500*750(±10MM)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2.采用不小于18MM厚多层刨花板，表面贴压优质三聚氢胺。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3.进口封边机对板材截面，采用优质PVC封边条封边，成品具有不透水，不变形，耐用性强等性能，脚垫：采用ABS材料。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/>
              <w:textAlignment w:val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4.结构：上有工具格，中间为收纳层架，两边为工具门柜。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11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装修</w:t>
            </w:r>
          </w:p>
        </w:tc>
        <w:tc>
          <w:tcPr>
            <w:tcW w:w="4147" w:type="dxa"/>
          </w:tcPr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1.墙面粉刷现场施工墙面粉刷白色+兰色水泥漆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2.造型吊顶现场施工轻钢做龙骨，面覆石膏纸板，标高为3200mm。面粉刷兰色水泥漆，造型吊件现场施工直径1200mm3个直径600mm 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3.顶棚梁喷漆现场施工喷漆铁灰色水泥漆两道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4.地板开槽，现场施工地板开槽，回补</w:t>
            </w:r>
          </w:p>
          <w:p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5.强电敷设室内增加设备供电及照明电线，及安装灯具。弱电敷设，室内弱电敷设，嵌入式排插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6.开关面板，吊线LED灯，led筒灯，面板圆形天花嵌入式桶灯，开孔15cm、材质为铝金，面径17.5cm。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7.网络布置，采用超六类网线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12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计算机教室线路改造</w:t>
            </w:r>
          </w:p>
        </w:tc>
        <w:tc>
          <w:tcPr>
            <w:tcW w:w="4147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将两间计算机教室线路改造，为保证用电安全，排插安装在电脑桌边；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配电箱空开更换，保证安全用电；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网络线采用超六类网线，需通网络；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13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信息技术高中基础套件</w:t>
            </w:r>
          </w:p>
        </w:tc>
        <w:tc>
          <w:tcPr>
            <w:tcW w:w="4147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主控板：行空板x1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传感器：USB摄像头x1、温湿度传感器 x1、气压温度传感器 x1、超声波传感器 x1、土壤湿度传感器 x1、光线传感器 x1、语音识别模块 x1、数字功率计 x1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通信模块：NFC通讯模块 x1、NFC标签纸 x2、NFC标签圆形挂件 x2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执行器：RGB16灯珠灯环 x1、舵机 x1、水泵 x1、继电器 x1、USB小音箱 x1、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其他配件：电池盒 x1、3P白色硅胶线 x8、4P白色硅胶线 x4、type-c安卓两用USB线 x1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蓝牙模块：4.0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供电: Type-C 5V供电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工作电压： 3.3V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160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24口交换机</w:t>
            </w:r>
          </w:p>
        </w:tc>
        <w:tc>
          <w:tcPr>
            <w:tcW w:w="4147" w:type="dxa"/>
            <w:vAlign w:val="top"/>
          </w:tcPr>
          <w:p>
            <w:pPr>
              <w:keepNext w:val="0"/>
              <w:keepLines w:val="0"/>
              <w:pageBreakBefore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外形尺寸：≥294*179*44mm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固定端口：24个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交换模式：存储转发</w:t>
            </w:r>
          </w:p>
        </w:tc>
        <w:tc>
          <w:tcPr>
            <w:tcW w:w="738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600</w:t>
            </w:r>
          </w:p>
        </w:tc>
        <w:tc>
          <w:tcPr>
            <w:tcW w:w="101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43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bookmarkStart w:id="1" w:name="_Toc12263"/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合计：241700元</w:t>
            </w:r>
          </w:p>
        </w:tc>
      </w:tr>
      <w:bookmarkEnd w:id="0"/>
    </w:tbl>
    <w:p>
      <w:pPr>
        <w:pStyle w:val="3"/>
        <w:bidi w:val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bookmarkEnd w:id="1"/>
    <w:p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bookmarkStart w:id="2" w:name="_GoBack"/>
      <w:bookmarkEnd w:id="2"/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E96C8"/>
    <w:multiLevelType w:val="singleLevel"/>
    <w:tmpl w:val="86EE96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ED6AA3A"/>
    <w:multiLevelType w:val="singleLevel"/>
    <w:tmpl w:val="8ED6AA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CD9B9BB"/>
    <w:multiLevelType w:val="singleLevel"/>
    <w:tmpl w:val="ACD9B9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CC2614F"/>
    <w:multiLevelType w:val="singleLevel"/>
    <w:tmpl w:val="DCC261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AC8F25A"/>
    <w:multiLevelType w:val="singleLevel"/>
    <w:tmpl w:val="0AC8F2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8D789BD"/>
    <w:multiLevelType w:val="singleLevel"/>
    <w:tmpl w:val="58D789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A8A3ABE"/>
    <w:multiLevelType w:val="singleLevel"/>
    <w:tmpl w:val="6A8A3A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84F54B0"/>
    <w:multiLevelType w:val="singleLevel"/>
    <w:tmpl w:val="784F54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F9B53BF"/>
    <w:multiLevelType w:val="singleLevel"/>
    <w:tmpl w:val="7F9B53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jOTE0MWZiMjdjYjkxNTY0NDk1ZGI4YmEzYzlmYmYifQ=="/>
  </w:docVars>
  <w:rsids>
    <w:rsidRoot w:val="00000000"/>
    <w:rsid w:val="00250B7C"/>
    <w:rsid w:val="009F2E6D"/>
    <w:rsid w:val="00A84D6F"/>
    <w:rsid w:val="0103164E"/>
    <w:rsid w:val="013E4434"/>
    <w:rsid w:val="01A62A84"/>
    <w:rsid w:val="01E92C09"/>
    <w:rsid w:val="01ED7E75"/>
    <w:rsid w:val="020F7B7E"/>
    <w:rsid w:val="02234A00"/>
    <w:rsid w:val="02C72B82"/>
    <w:rsid w:val="02D713A8"/>
    <w:rsid w:val="031E57BA"/>
    <w:rsid w:val="03EF5EB9"/>
    <w:rsid w:val="04054663"/>
    <w:rsid w:val="04725BF4"/>
    <w:rsid w:val="052851DF"/>
    <w:rsid w:val="05355B4E"/>
    <w:rsid w:val="05FD1851"/>
    <w:rsid w:val="062A4F87"/>
    <w:rsid w:val="067F031D"/>
    <w:rsid w:val="07173289"/>
    <w:rsid w:val="0772396F"/>
    <w:rsid w:val="085B1D6F"/>
    <w:rsid w:val="085D1644"/>
    <w:rsid w:val="085F360E"/>
    <w:rsid w:val="08646E76"/>
    <w:rsid w:val="08966904"/>
    <w:rsid w:val="08B03A5C"/>
    <w:rsid w:val="08D83DEE"/>
    <w:rsid w:val="08FA74CC"/>
    <w:rsid w:val="090221EB"/>
    <w:rsid w:val="09855B51"/>
    <w:rsid w:val="09A36A82"/>
    <w:rsid w:val="09EB7F03"/>
    <w:rsid w:val="0A2D5046"/>
    <w:rsid w:val="0A2F32FB"/>
    <w:rsid w:val="0AB539B9"/>
    <w:rsid w:val="0B5036E2"/>
    <w:rsid w:val="0B772A1C"/>
    <w:rsid w:val="0BBF43C3"/>
    <w:rsid w:val="0BE45BD8"/>
    <w:rsid w:val="0D28273F"/>
    <w:rsid w:val="0D697A13"/>
    <w:rsid w:val="0EE7610B"/>
    <w:rsid w:val="0EF61760"/>
    <w:rsid w:val="0F541FA7"/>
    <w:rsid w:val="0F56503F"/>
    <w:rsid w:val="0F5841CC"/>
    <w:rsid w:val="0F8E47D8"/>
    <w:rsid w:val="1010343F"/>
    <w:rsid w:val="10C401A6"/>
    <w:rsid w:val="10CA56EB"/>
    <w:rsid w:val="10DB0664"/>
    <w:rsid w:val="110E5BD1"/>
    <w:rsid w:val="117B3413"/>
    <w:rsid w:val="11CC2461"/>
    <w:rsid w:val="132F5E4F"/>
    <w:rsid w:val="139D66FF"/>
    <w:rsid w:val="14DF401A"/>
    <w:rsid w:val="14F271DF"/>
    <w:rsid w:val="15282FD9"/>
    <w:rsid w:val="15410694"/>
    <w:rsid w:val="157D3325"/>
    <w:rsid w:val="15EF58A5"/>
    <w:rsid w:val="170F450E"/>
    <w:rsid w:val="1732013F"/>
    <w:rsid w:val="17716EB9"/>
    <w:rsid w:val="1780534F"/>
    <w:rsid w:val="17C36FE9"/>
    <w:rsid w:val="185C3388"/>
    <w:rsid w:val="1864257A"/>
    <w:rsid w:val="187D7044"/>
    <w:rsid w:val="1893146C"/>
    <w:rsid w:val="189D783A"/>
    <w:rsid w:val="18EF453A"/>
    <w:rsid w:val="193E0E96"/>
    <w:rsid w:val="19B021D7"/>
    <w:rsid w:val="1A0F24DC"/>
    <w:rsid w:val="1A18361C"/>
    <w:rsid w:val="1AD669E6"/>
    <w:rsid w:val="1AF86A63"/>
    <w:rsid w:val="1AFD6CAA"/>
    <w:rsid w:val="1BA33762"/>
    <w:rsid w:val="1BC1164B"/>
    <w:rsid w:val="1BF14125"/>
    <w:rsid w:val="1C36422E"/>
    <w:rsid w:val="1C4F52EF"/>
    <w:rsid w:val="1C6E72C3"/>
    <w:rsid w:val="1C744D56"/>
    <w:rsid w:val="1CC04210"/>
    <w:rsid w:val="1CDB0CDC"/>
    <w:rsid w:val="1E3B38FB"/>
    <w:rsid w:val="1F287E14"/>
    <w:rsid w:val="1F3E0762"/>
    <w:rsid w:val="1F4E320A"/>
    <w:rsid w:val="1FAA740D"/>
    <w:rsid w:val="1FF74801"/>
    <w:rsid w:val="201725C8"/>
    <w:rsid w:val="20CD56E2"/>
    <w:rsid w:val="21117017"/>
    <w:rsid w:val="216252F6"/>
    <w:rsid w:val="21D12A88"/>
    <w:rsid w:val="223C1E72"/>
    <w:rsid w:val="22794E74"/>
    <w:rsid w:val="229E7925"/>
    <w:rsid w:val="22B73217"/>
    <w:rsid w:val="23665108"/>
    <w:rsid w:val="236746A2"/>
    <w:rsid w:val="23B05B0C"/>
    <w:rsid w:val="23F01166"/>
    <w:rsid w:val="240418C0"/>
    <w:rsid w:val="241C1F5B"/>
    <w:rsid w:val="246B4C91"/>
    <w:rsid w:val="249A18E4"/>
    <w:rsid w:val="24FC063D"/>
    <w:rsid w:val="25A17411"/>
    <w:rsid w:val="25A874D2"/>
    <w:rsid w:val="25D92453"/>
    <w:rsid w:val="263C4B36"/>
    <w:rsid w:val="265A79FF"/>
    <w:rsid w:val="27007912"/>
    <w:rsid w:val="27292776"/>
    <w:rsid w:val="272A498F"/>
    <w:rsid w:val="286A3DC8"/>
    <w:rsid w:val="28B12D73"/>
    <w:rsid w:val="28EC18AC"/>
    <w:rsid w:val="29483480"/>
    <w:rsid w:val="29636FD0"/>
    <w:rsid w:val="296B5B2D"/>
    <w:rsid w:val="299B7DC6"/>
    <w:rsid w:val="29C84911"/>
    <w:rsid w:val="2A2F1DCE"/>
    <w:rsid w:val="2ACB2735"/>
    <w:rsid w:val="2AD325F3"/>
    <w:rsid w:val="2BCA6DDF"/>
    <w:rsid w:val="2CC7044B"/>
    <w:rsid w:val="2D1820DF"/>
    <w:rsid w:val="2D601890"/>
    <w:rsid w:val="2D7F5450"/>
    <w:rsid w:val="2DAF1465"/>
    <w:rsid w:val="2DB94CBF"/>
    <w:rsid w:val="2DE83E0B"/>
    <w:rsid w:val="2E34108E"/>
    <w:rsid w:val="2EBC47D6"/>
    <w:rsid w:val="2EC35DF5"/>
    <w:rsid w:val="2F110EE4"/>
    <w:rsid w:val="2FDE2F83"/>
    <w:rsid w:val="2FF53D49"/>
    <w:rsid w:val="30B579BF"/>
    <w:rsid w:val="315947EF"/>
    <w:rsid w:val="322837C6"/>
    <w:rsid w:val="324F1719"/>
    <w:rsid w:val="32A640C3"/>
    <w:rsid w:val="32E13A4C"/>
    <w:rsid w:val="33345CB3"/>
    <w:rsid w:val="334356AB"/>
    <w:rsid w:val="335A2D91"/>
    <w:rsid w:val="340A1DD0"/>
    <w:rsid w:val="342C5859"/>
    <w:rsid w:val="344F1ED9"/>
    <w:rsid w:val="34A161CB"/>
    <w:rsid w:val="34FA3BF3"/>
    <w:rsid w:val="353335A8"/>
    <w:rsid w:val="35B31F66"/>
    <w:rsid w:val="36173F7F"/>
    <w:rsid w:val="36781CEB"/>
    <w:rsid w:val="3786627E"/>
    <w:rsid w:val="37A60062"/>
    <w:rsid w:val="38003C16"/>
    <w:rsid w:val="38075AE3"/>
    <w:rsid w:val="385201EA"/>
    <w:rsid w:val="387E4B3B"/>
    <w:rsid w:val="387F7327"/>
    <w:rsid w:val="389E51DD"/>
    <w:rsid w:val="38B247E4"/>
    <w:rsid w:val="39243452"/>
    <w:rsid w:val="396551C7"/>
    <w:rsid w:val="39A5262B"/>
    <w:rsid w:val="39FA6443"/>
    <w:rsid w:val="39FF676A"/>
    <w:rsid w:val="3A7B57D6"/>
    <w:rsid w:val="3A927AAB"/>
    <w:rsid w:val="3AA30CD7"/>
    <w:rsid w:val="3B2C4D22"/>
    <w:rsid w:val="3BAE5737"/>
    <w:rsid w:val="3BF770DE"/>
    <w:rsid w:val="3C0E4427"/>
    <w:rsid w:val="3C746980"/>
    <w:rsid w:val="3CD029E3"/>
    <w:rsid w:val="3D647762"/>
    <w:rsid w:val="3DC34C8D"/>
    <w:rsid w:val="3E1F291C"/>
    <w:rsid w:val="3E2919ED"/>
    <w:rsid w:val="3E8B799A"/>
    <w:rsid w:val="3E902A30"/>
    <w:rsid w:val="3EDE7B8A"/>
    <w:rsid w:val="3F177A97"/>
    <w:rsid w:val="3F4D02CB"/>
    <w:rsid w:val="3F7E3672"/>
    <w:rsid w:val="3FE756BB"/>
    <w:rsid w:val="403221B3"/>
    <w:rsid w:val="40C94DC1"/>
    <w:rsid w:val="40D44550"/>
    <w:rsid w:val="4162149D"/>
    <w:rsid w:val="418F600A"/>
    <w:rsid w:val="41923405"/>
    <w:rsid w:val="41B33AA7"/>
    <w:rsid w:val="42660537"/>
    <w:rsid w:val="42A31D6D"/>
    <w:rsid w:val="42BF46CD"/>
    <w:rsid w:val="42E050A6"/>
    <w:rsid w:val="43AF029E"/>
    <w:rsid w:val="43F43EEB"/>
    <w:rsid w:val="443A74E8"/>
    <w:rsid w:val="446D7285"/>
    <w:rsid w:val="44BF4B76"/>
    <w:rsid w:val="44CF42FD"/>
    <w:rsid w:val="45401A50"/>
    <w:rsid w:val="45B147A1"/>
    <w:rsid w:val="45B93656"/>
    <w:rsid w:val="45D12DFD"/>
    <w:rsid w:val="45DA10B6"/>
    <w:rsid w:val="45F67E46"/>
    <w:rsid w:val="461B6DA9"/>
    <w:rsid w:val="462A00B0"/>
    <w:rsid w:val="47B440D5"/>
    <w:rsid w:val="47DB5B06"/>
    <w:rsid w:val="48B60321"/>
    <w:rsid w:val="49265688"/>
    <w:rsid w:val="49A32653"/>
    <w:rsid w:val="49DE7306"/>
    <w:rsid w:val="4A2B5DD3"/>
    <w:rsid w:val="4A8E1084"/>
    <w:rsid w:val="4AEF064D"/>
    <w:rsid w:val="4B7411BA"/>
    <w:rsid w:val="4C0D0258"/>
    <w:rsid w:val="4C435E96"/>
    <w:rsid w:val="4C7D362F"/>
    <w:rsid w:val="4CAF01B2"/>
    <w:rsid w:val="4CB32D58"/>
    <w:rsid w:val="4CD208B8"/>
    <w:rsid w:val="4D09749E"/>
    <w:rsid w:val="4D78603B"/>
    <w:rsid w:val="4DDC39DD"/>
    <w:rsid w:val="4DE926B8"/>
    <w:rsid w:val="4E271794"/>
    <w:rsid w:val="4E610DA1"/>
    <w:rsid w:val="4E825629"/>
    <w:rsid w:val="4EBE1CDD"/>
    <w:rsid w:val="4F320E54"/>
    <w:rsid w:val="4F707005"/>
    <w:rsid w:val="4F9F38BD"/>
    <w:rsid w:val="505A77E4"/>
    <w:rsid w:val="50707007"/>
    <w:rsid w:val="50BE68C4"/>
    <w:rsid w:val="513B17E3"/>
    <w:rsid w:val="5181771E"/>
    <w:rsid w:val="521340EE"/>
    <w:rsid w:val="52157E66"/>
    <w:rsid w:val="523917E7"/>
    <w:rsid w:val="525F5585"/>
    <w:rsid w:val="52A35472"/>
    <w:rsid w:val="52CD52CE"/>
    <w:rsid w:val="52E87657"/>
    <w:rsid w:val="548E0B39"/>
    <w:rsid w:val="54901A26"/>
    <w:rsid w:val="55321831"/>
    <w:rsid w:val="55326F81"/>
    <w:rsid w:val="556B35AD"/>
    <w:rsid w:val="55E05771"/>
    <w:rsid w:val="5627460C"/>
    <w:rsid w:val="562D31A2"/>
    <w:rsid w:val="56C31BA0"/>
    <w:rsid w:val="56DC7FCD"/>
    <w:rsid w:val="57FD73D2"/>
    <w:rsid w:val="57FF4A51"/>
    <w:rsid w:val="58067C28"/>
    <w:rsid w:val="58F92290"/>
    <w:rsid w:val="59B65EA3"/>
    <w:rsid w:val="59F14D15"/>
    <w:rsid w:val="59FD190B"/>
    <w:rsid w:val="5A3A5763"/>
    <w:rsid w:val="5ADD173D"/>
    <w:rsid w:val="5B0B44FC"/>
    <w:rsid w:val="5C190553"/>
    <w:rsid w:val="5CC93D27"/>
    <w:rsid w:val="5D183724"/>
    <w:rsid w:val="5DE94497"/>
    <w:rsid w:val="5DFF44BF"/>
    <w:rsid w:val="5EEF5E3C"/>
    <w:rsid w:val="5EF17565"/>
    <w:rsid w:val="5F482DB8"/>
    <w:rsid w:val="5FA01F00"/>
    <w:rsid w:val="5FAF3AE7"/>
    <w:rsid w:val="5FCD3B2E"/>
    <w:rsid w:val="60554845"/>
    <w:rsid w:val="60833A3B"/>
    <w:rsid w:val="609C0D87"/>
    <w:rsid w:val="616D2D1F"/>
    <w:rsid w:val="61780CCE"/>
    <w:rsid w:val="619A3EE4"/>
    <w:rsid w:val="62586279"/>
    <w:rsid w:val="629D7D01"/>
    <w:rsid w:val="62DD76FB"/>
    <w:rsid w:val="635150D4"/>
    <w:rsid w:val="63812695"/>
    <w:rsid w:val="638E01A3"/>
    <w:rsid w:val="64502F80"/>
    <w:rsid w:val="64AA6F5E"/>
    <w:rsid w:val="64EE6A20"/>
    <w:rsid w:val="64F2072F"/>
    <w:rsid w:val="64F71E63"/>
    <w:rsid w:val="65C9123C"/>
    <w:rsid w:val="66D57C50"/>
    <w:rsid w:val="66D7138E"/>
    <w:rsid w:val="66DB4D83"/>
    <w:rsid w:val="676C3B9B"/>
    <w:rsid w:val="6773320D"/>
    <w:rsid w:val="67A94E81"/>
    <w:rsid w:val="67D0065F"/>
    <w:rsid w:val="68044E9B"/>
    <w:rsid w:val="687E630D"/>
    <w:rsid w:val="68831B76"/>
    <w:rsid w:val="693D5E8F"/>
    <w:rsid w:val="69D87C9F"/>
    <w:rsid w:val="6A144F7F"/>
    <w:rsid w:val="6A9A31A7"/>
    <w:rsid w:val="6AB2113A"/>
    <w:rsid w:val="6B1765A5"/>
    <w:rsid w:val="6B8F649C"/>
    <w:rsid w:val="6C0E1756"/>
    <w:rsid w:val="6C0E5BFA"/>
    <w:rsid w:val="6C1F3963"/>
    <w:rsid w:val="6CE7030E"/>
    <w:rsid w:val="6CF3094C"/>
    <w:rsid w:val="6CFF5543"/>
    <w:rsid w:val="6D512242"/>
    <w:rsid w:val="6D8005F6"/>
    <w:rsid w:val="6DBA30B1"/>
    <w:rsid w:val="6DF66946"/>
    <w:rsid w:val="6DF8762A"/>
    <w:rsid w:val="6E0C3871"/>
    <w:rsid w:val="6E804461"/>
    <w:rsid w:val="6F094457"/>
    <w:rsid w:val="6F1B06BB"/>
    <w:rsid w:val="6F1F1ECC"/>
    <w:rsid w:val="6F8D6E36"/>
    <w:rsid w:val="701427FE"/>
    <w:rsid w:val="702552C0"/>
    <w:rsid w:val="70B53CD8"/>
    <w:rsid w:val="70F94862"/>
    <w:rsid w:val="71285813"/>
    <w:rsid w:val="712D6B22"/>
    <w:rsid w:val="718A1D17"/>
    <w:rsid w:val="71B02721"/>
    <w:rsid w:val="71C70D25"/>
    <w:rsid w:val="71C72822"/>
    <w:rsid w:val="721E646B"/>
    <w:rsid w:val="725F0F5E"/>
    <w:rsid w:val="729606F7"/>
    <w:rsid w:val="72AC5429"/>
    <w:rsid w:val="731F395D"/>
    <w:rsid w:val="736769C7"/>
    <w:rsid w:val="739E0081"/>
    <w:rsid w:val="73A11102"/>
    <w:rsid w:val="73BD7E6E"/>
    <w:rsid w:val="74EC0AA3"/>
    <w:rsid w:val="75466A44"/>
    <w:rsid w:val="75796F4B"/>
    <w:rsid w:val="75E425F1"/>
    <w:rsid w:val="765B7E2D"/>
    <w:rsid w:val="7696181A"/>
    <w:rsid w:val="772C33D8"/>
    <w:rsid w:val="7773514E"/>
    <w:rsid w:val="7834682C"/>
    <w:rsid w:val="79112886"/>
    <w:rsid w:val="79782A3D"/>
    <w:rsid w:val="79DD004C"/>
    <w:rsid w:val="79EF1AFD"/>
    <w:rsid w:val="7A5F39FD"/>
    <w:rsid w:val="7ADE0E8D"/>
    <w:rsid w:val="7B713E2D"/>
    <w:rsid w:val="7B8965EA"/>
    <w:rsid w:val="7BA774D1"/>
    <w:rsid w:val="7BCB31C0"/>
    <w:rsid w:val="7BF07857"/>
    <w:rsid w:val="7C23717E"/>
    <w:rsid w:val="7C5036C5"/>
    <w:rsid w:val="7C572CA5"/>
    <w:rsid w:val="7C7463FA"/>
    <w:rsid w:val="7C870D8D"/>
    <w:rsid w:val="7CB2612E"/>
    <w:rsid w:val="7D046590"/>
    <w:rsid w:val="7D3134F6"/>
    <w:rsid w:val="7D847ACA"/>
    <w:rsid w:val="7DFF2521"/>
    <w:rsid w:val="7E3F39F1"/>
    <w:rsid w:val="7EF0118F"/>
    <w:rsid w:val="7F186F76"/>
    <w:rsid w:val="7F410C79"/>
    <w:rsid w:val="7F6C1132"/>
    <w:rsid w:val="7F7878FB"/>
    <w:rsid w:val="7F91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Bdr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pBdr>
      <w:shd w:val="clear" w:color="auto" w:fill="5B9BD5" w:themeFill="accent1"/>
      <w:outlineLvl w:val="0"/>
    </w:pPr>
    <w:rPr>
      <w:caps/>
      <w:color w:val="FFFFFF" w:themeColor="background1"/>
      <w:spacing w:val="15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19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8"/>
    <w:unhideWhenUsed/>
    <w:qFormat/>
    <w:uiPriority w:val="0"/>
    <w:pPr>
      <w:pBdr>
        <w:top w:val="single" w:color="5B9BD5" w:themeColor="accent1" w:sz="6" w:space="2"/>
      </w:pBdr>
      <w:spacing w:before="300"/>
      <w:outlineLvl w:val="2"/>
    </w:pPr>
    <w:rPr>
      <w:b/>
      <w:caps/>
      <w:color w:val="1F4E79" w:themeColor="accent1" w:themeShade="80"/>
      <w:spacing w:val="15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adjustRightInd w:val="0"/>
      <w:spacing w:line="240" w:lineRule="auto"/>
      <w:ind w:firstLine="420" w:firstLineChars="0"/>
    </w:pPr>
    <w:rPr>
      <w:rFonts w:ascii="Times New Roman" w:hAnsi="Times New Roman" w:eastAsia="楷体_GB2312" w:cs="Times New Roman"/>
      <w:szCs w:val="20"/>
    </w:rPr>
  </w:style>
  <w:style w:type="paragraph" w:styleId="6">
    <w:name w:val="Body Text"/>
    <w:basedOn w:val="1"/>
    <w:qFormat/>
    <w:uiPriority w:val="0"/>
    <w:pPr>
      <w:spacing w:line="380" w:lineRule="exact"/>
    </w:pPr>
    <w:rPr>
      <w:rFonts w:eastAsia="宋体"/>
      <w:sz w:val="24"/>
      <w:szCs w:val="24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0" w:after="15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Body Text First Indent 2"/>
    <w:basedOn w:val="1"/>
    <w:qFormat/>
    <w:uiPriority w:val="0"/>
    <w:pPr>
      <w:spacing w:after="120"/>
      <w:ind w:left="420" w:leftChars="200" w:firstLine="420" w:firstLineChars="200"/>
    </w:p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3 字符"/>
    <w:basedOn w:val="16"/>
    <w:link w:val="4"/>
    <w:qFormat/>
    <w:uiPriority w:val="0"/>
    <w:rPr>
      <w:b/>
      <w:caps/>
      <w:color w:val="1F4E79" w:themeColor="accent1" w:themeShade="80"/>
      <w:spacing w:val="15"/>
    </w:rPr>
  </w:style>
  <w:style w:type="character" w:customStyle="1" w:styleId="19">
    <w:name w:val="标题 2 Char"/>
    <w:link w:val="3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customStyle="1" w:styleId="2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5052</Words>
  <Characters>5901</Characters>
  <Lines>0</Lines>
  <Paragraphs>0</Paragraphs>
  <TotalTime>4</TotalTime>
  <ScaleCrop>false</ScaleCrop>
  <LinksUpToDate>false</LinksUpToDate>
  <CharactersWithSpaces>8285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2023-05-19T01:32:00Z</dcterms:created>
  <dc:creator>Administrator</dc:creator>
  <cp:lastModifiedBy>jackie</cp:lastModifiedBy>
  <dcterms:modified xsi:type="dcterms:W3CDTF">2023-10-17T06:34:12Z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E2984965109F437694C492D0280583FB_13</vt:lpwstr>
  </property>
</Properties>
</file>