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附件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eastAsia="方正小标宋简体"/>
          <w:sz w:val="44"/>
          <w:szCs w:val="44"/>
        </w:rPr>
      </w:pPr>
      <w:bookmarkStart w:id="0" w:name="_GoBack"/>
      <w:r>
        <w:rPr>
          <w:rFonts w:hint="eastAsia" w:ascii="方正小标宋简体" w:eastAsia="方正小标宋简体"/>
          <w:sz w:val="44"/>
          <w:szCs w:val="44"/>
        </w:rPr>
        <w:t>致船东船长及渔民朋友的一封信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各位船东船长、渔民朋友：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5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基于目前全国新型冠状病毒感染的肺炎疫情形势，为保护您和您身边亲朋好友的健康，请您积极配合做到以下几项工作：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.如果您（您的家属）近14天内，从湖北、温州等重点疫区返岚、来岚或与重点疫区人员有接触的，一律必须在来岚1小时内主动向所在社区（村）报告登记，并自觉居家观察2周，每天测量体温，做好记录；凡不主动报告、拒绝测温、擅自外出的，强制实行集中隔离观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2.根据当前新型冠状病毒感染的肺炎疫情形势的需要，根据《福建省办公厅关于延迟省内企业复工的通知》，自即日起至2月9日（正月十六）前，所有停港渔船禁止出海作业。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3.各渔船船东船长应主动向属地村、片区干部报告所雇佣的湖北</w:t>
      </w:r>
      <w:r>
        <w:rPr>
          <w:rFonts w:hint="eastAsia" w:ascii="仿宋_GB2312" w:eastAsia="仿宋_GB2312"/>
          <w:sz w:val="32"/>
          <w:szCs w:val="32"/>
          <w:lang w:eastAsia="zh-CN"/>
        </w:rPr>
        <w:t>、温州</w:t>
      </w:r>
      <w:r>
        <w:rPr>
          <w:rFonts w:hint="eastAsia" w:ascii="仿宋_GB2312" w:eastAsia="仿宋_GB2312"/>
          <w:sz w:val="32"/>
          <w:szCs w:val="32"/>
        </w:rPr>
        <w:t>籍船员的相关信息。同时告知所雇佣已回湖北</w:t>
      </w:r>
      <w:r>
        <w:rPr>
          <w:rFonts w:hint="eastAsia" w:ascii="仿宋_GB2312" w:eastAsia="仿宋_GB2312"/>
          <w:sz w:val="32"/>
          <w:szCs w:val="32"/>
          <w:lang w:eastAsia="zh-CN"/>
        </w:rPr>
        <w:t>、温州</w:t>
      </w:r>
      <w:r>
        <w:rPr>
          <w:rFonts w:hint="eastAsia" w:ascii="仿宋_GB2312" w:eastAsia="仿宋_GB2312"/>
          <w:sz w:val="32"/>
          <w:szCs w:val="32"/>
        </w:rPr>
        <w:t>过节的船员，在疫情解除之前，不得外出或回岚务工。如果雇佣省外船员的，要严格排查船员身体健康状况及人员身份信息。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4.疫情防控期间，渔船船东船长要严格落实主体责任，每航次出海前将出海人员基本信息向属地村、片区报备。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5.船长要落实主体责任，出海期间督促渔船船员每天做好体温测量，并将当天渔船船员身体状况报告属地村、片区干部。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6.保持渔船生活舱干净整洁，提高个人卫生意识，自觉</w:t>
      </w:r>
      <w:r>
        <w:rPr>
          <w:rFonts w:hint="eastAsia" w:ascii="仿宋_GB2312" w:eastAsia="仿宋_GB2312"/>
          <w:sz w:val="32"/>
          <w:szCs w:val="32"/>
          <w:lang w:eastAsia="zh-CN"/>
        </w:rPr>
        <w:t>佩戴</w:t>
      </w:r>
      <w:r>
        <w:rPr>
          <w:rFonts w:hint="eastAsia" w:ascii="仿宋_GB2312" w:eastAsia="仿宋_GB2312"/>
          <w:sz w:val="32"/>
          <w:szCs w:val="32"/>
        </w:rPr>
        <w:t>口罩，实行分餐制。不乱扔杂物，不乱倒垃圾，不随地吐痰。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7.不要购买活禽和野生动物等，避免接触禽畜、野生动物及其排泄物、分泌物。禽类食品要充分煮熟方可食用。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8.渔船每航次出海前应配齐应急药品等物资，一旦船员出现发热、咳嗽、胸闷、呼吸困难、乏力等呼吸道感染状况，应自行隔离并做好治疗和防护措施，在第一时间报告区海上应急指挥中心和属地村、片区，</w:t>
      </w:r>
      <w:r>
        <w:rPr>
          <w:rFonts w:hint="eastAsia" w:ascii="仿宋_GB2312" w:hAnsi="仿宋_GB2312" w:eastAsia="仿宋_GB2312" w:cs="仿宋_GB2312"/>
          <w:bCs w:val="0"/>
          <w:sz w:val="32"/>
          <w:szCs w:val="32"/>
        </w:rPr>
        <w:t>及时做好隔离和返航就医工作。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-99" w:firstLine="0" w:firstLineChars="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-99" w:firstLine="0" w:firstLineChars="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-99" w:firstLine="0" w:firstLineChars="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-99" w:firstLine="0" w:firstLineChars="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-99" w:firstLine="0" w:firstLineChars="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-99" w:firstLine="0" w:firstLineChars="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-99" w:firstLine="0" w:firstLineChars="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0pt;height:144pt;width:144pt;mso-position-horizontal:outside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M6pebnPAAAABQEA&#10;AA8AAAAAAAAAAQAgAAAAIgAAAGRycy9kb3ducmV2LnhtbFBLAQIUABQAAAAIAIdO4kCKLCCisQEA&#10;AE4DAAAOAAAAAAAAAAEAIAAAAB4BAABkcnMvZTJvRG9jLnhtbFBLBQYAAAAABgAGAFkBAABBBQAA&#10;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D46A47"/>
    <w:rsid w:val="000B75EB"/>
    <w:rsid w:val="00150CCD"/>
    <w:rsid w:val="00401F93"/>
    <w:rsid w:val="004E37C1"/>
    <w:rsid w:val="007615A3"/>
    <w:rsid w:val="008E5DD8"/>
    <w:rsid w:val="00A60541"/>
    <w:rsid w:val="00C30C14"/>
    <w:rsid w:val="00C83260"/>
    <w:rsid w:val="00D91863"/>
    <w:rsid w:val="014960EC"/>
    <w:rsid w:val="01DE4B4E"/>
    <w:rsid w:val="02656287"/>
    <w:rsid w:val="03F43994"/>
    <w:rsid w:val="094F40EC"/>
    <w:rsid w:val="096D7B57"/>
    <w:rsid w:val="11345B5F"/>
    <w:rsid w:val="16775931"/>
    <w:rsid w:val="29AD1C1C"/>
    <w:rsid w:val="2ECA2D57"/>
    <w:rsid w:val="2F636F39"/>
    <w:rsid w:val="30840299"/>
    <w:rsid w:val="30B00C57"/>
    <w:rsid w:val="333343E5"/>
    <w:rsid w:val="35BC1761"/>
    <w:rsid w:val="368B3B76"/>
    <w:rsid w:val="36EE6739"/>
    <w:rsid w:val="3A3C4BE7"/>
    <w:rsid w:val="3D726E96"/>
    <w:rsid w:val="3D7C1A13"/>
    <w:rsid w:val="3DBE6116"/>
    <w:rsid w:val="41580180"/>
    <w:rsid w:val="425A71E4"/>
    <w:rsid w:val="4510570B"/>
    <w:rsid w:val="48F31085"/>
    <w:rsid w:val="4A4D74C1"/>
    <w:rsid w:val="4BB335FB"/>
    <w:rsid w:val="4C326A52"/>
    <w:rsid w:val="4C8B7F5E"/>
    <w:rsid w:val="4EDC3CE7"/>
    <w:rsid w:val="5B6436E5"/>
    <w:rsid w:val="65ED64A4"/>
    <w:rsid w:val="666D1362"/>
    <w:rsid w:val="67141B21"/>
    <w:rsid w:val="6B0C4BF5"/>
    <w:rsid w:val="6CD46A47"/>
    <w:rsid w:val="6D534A10"/>
    <w:rsid w:val="71510505"/>
    <w:rsid w:val="736C2A98"/>
    <w:rsid w:val="781B4CFB"/>
    <w:rsid w:val="781E7ACB"/>
    <w:rsid w:val="78A56094"/>
    <w:rsid w:val="78CF658F"/>
    <w:rsid w:val="7F736F5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样式2"/>
    <w:basedOn w:val="1"/>
    <w:qFormat/>
    <w:uiPriority w:val="0"/>
    <w:pPr>
      <w:spacing w:line="600" w:lineRule="exact"/>
      <w:ind w:right="-47" w:rightChars="-47" w:firstLine="200" w:firstLineChars="200"/>
      <w:jc w:val="left"/>
    </w:pPr>
    <w:rPr>
      <w:bCs/>
      <w:szCs w:val="2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Char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206</Words>
  <Characters>1175</Characters>
  <Lines>9</Lines>
  <Paragraphs>2</Paragraphs>
  <TotalTime>2</TotalTime>
  <ScaleCrop>false</ScaleCrop>
  <LinksUpToDate>false</LinksUpToDate>
  <CharactersWithSpaces>1379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2020-02-06T01:51:00Z</dcterms:created>
  <dc:creator>lenovo</dc:creator>
  <cp:lastModifiedBy>Administrator</cp:lastModifiedBy>
  <cp:lastPrinted>2020-02-10T06:47:00Z</cp:lastPrinted>
  <dcterms:modified xsi:type="dcterms:W3CDTF">2020-03-06T07:29:24Z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