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9"/>
        <w:rPr>
          <w:rFonts w:ascii="方正小标宋简体" w:hAnsi="方正小标宋简体" w:eastAsia="仿宋_GB2312" w:cs="方正小标宋简体"/>
          <w:sz w:val="44"/>
          <w:szCs w:val="44"/>
        </w:rPr>
      </w:pPr>
      <w:r>
        <w:rPr>
          <w:rFonts w:hint="eastAsia" w:ascii="仿宋_GB2312" w:hAnsi="黑体" w:eastAsia="仿宋_GB2312" w:cs="仿宋_GB2312"/>
          <w:sz w:val="32"/>
          <w:szCs w:val="32"/>
        </w:rPr>
        <w:t>附件4</w:t>
      </w:r>
    </w:p>
    <w:p>
      <w:pPr>
        <w:spacing w:after="0"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  <w:lang w:eastAsia="zh-TW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平潭综合实验区自然资源服务中心      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TW"/>
        </w:rPr>
        <w:t>办公用品服务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项目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TW"/>
        </w:rPr>
        <w:t>定点采购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比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TW"/>
        </w:rPr>
        <w:t>价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办法</w:t>
      </w:r>
    </w:p>
    <w:p>
      <w:pPr>
        <w:spacing w:after="0"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  <w:lang w:eastAsia="zh-TW"/>
        </w:rPr>
      </w:pP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ind w:firstLine="640" w:firstLineChars="200"/>
        <w:jc w:val="both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本次采购的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lang w:eastAsia="zh-TW"/>
        </w:rPr>
        <w:t>品项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</w:rPr>
        <w:t>与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lang w:eastAsia="zh-TW"/>
        </w:rPr>
        <w:t>服务内容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中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分别为常用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（常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购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）项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及不常用(不常购)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两类。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</w:rPr>
        <w:t>其比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lang w:eastAsia="zh-TW"/>
        </w:rPr>
        <w:t>价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</w:rPr>
        <w:t>办法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如下：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jc w:val="both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 xml:space="preserve">    一、按照两类别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报价由低到高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排序，分别计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分，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报价越低得分越高。两类别分值合计后总分最高的，确定为本次采购服务项目的供应商，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若出现最高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总分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并列的情形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取常用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（常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购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）项得分高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的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作为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供应商。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ind w:firstLine="640" w:firstLineChars="200"/>
        <w:jc w:val="both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常用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（常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购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）类别按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报价由低到高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得分2、1.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7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、1.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4、1.1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，报价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排序在第五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(含)以后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的，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得分均为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0.8。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ind w:firstLine="640" w:firstLineChars="200"/>
        <w:jc w:val="both"/>
        <w:rPr>
          <w:rFonts w:ascii="仿宋_GB2312" w:hAnsi="仿宋_GB2312" w:eastAsia="仿宋_GB2312" w:cs="仿宋_GB2312"/>
          <w:bCs/>
          <w:sz w:val="32"/>
          <w:szCs w:val="32"/>
          <w:lang w:eastAsia="zh-TW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三、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不常用(不常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购)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类别按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报价由低到高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得分1、0.9、0.8、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0.7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，报价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排序在第五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(含)以后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的，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得分均为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0.6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TW"/>
        </w:rPr>
        <w:t>。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335"/>
        <w:jc w:val="both"/>
        <w:rPr>
          <w:rFonts w:ascii="仿宋_GB2312" w:hAnsi="仿宋_GB2312" w:eastAsia="仿宋_GB2312" w:cs="仿宋_GB2312"/>
          <w:bCs/>
          <w:sz w:val="32"/>
          <w:szCs w:val="32"/>
          <w:lang w:eastAsia="zh-TW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trackRevisions w:val="true"/>
  <w:documentProtection w:enforcement="0"/>
  <w:defaultTabStop w:val="420"/>
  <w:drawingGridVerticalSpacing w:val="156"/>
  <w:noPunctuationKerning w:val="true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IzMmI5Zjg1MWRiYzlkM2U5NmRmN2JiMTg1MGQ3YmQifQ=="/>
    <w:docVar w:name="KGWebUrl" w:val="http://10.23.202.32:8080/weaver/weaver.file.FileDownloadForNews?uuid=28e968d3-360a-4a73-9288-777ff0a170ab&amp;fileid=351435&amp;type=document&amp;isofficeview=0"/>
  </w:docVars>
  <w:rsids>
    <w:rsidRoot w:val="001A0445"/>
    <w:rsid w:val="001A0445"/>
    <w:rsid w:val="00556192"/>
    <w:rsid w:val="009243C4"/>
    <w:rsid w:val="2CF3261E"/>
    <w:rsid w:val="61BD43D9"/>
    <w:rsid w:val="6EDAEF43"/>
    <w:rsid w:val="7B371C7E"/>
    <w:rsid w:val="7CDFA245"/>
    <w:rsid w:val="7EFCC133"/>
    <w:rsid w:val="7F8D0A67"/>
    <w:rsid w:val="7FBF1083"/>
    <w:rsid w:val="F97C915F"/>
    <w:rsid w:val="FB94E875"/>
    <w:rsid w:val="FDD5DDFC"/>
    <w:rsid w:val="FEEB7695"/>
    <w:rsid w:val="FF3D25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52</Words>
  <Characters>297</Characters>
  <Lines>2</Lines>
  <Paragraphs>1</Paragraphs>
  <TotalTime>0</TotalTime>
  <ScaleCrop>false</ScaleCrop>
  <LinksUpToDate>false</LinksUpToDate>
  <CharactersWithSpaces>348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2023-08-23T10:25:00Z</dcterms:created>
  <dc:creator>陈小欣ೄ</dc:creator>
  <cp:lastModifiedBy>pingtan</cp:lastModifiedBy>
  <cp:lastPrinted>2023-08-17T12:04:00Z</cp:lastPrinted>
  <dcterms:modified xsi:type="dcterms:W3CDTF">2023-09-07T16:52:17Z</dcterms:modified>
  <dc:title>附件6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  <property fmtid="{D5CDD505-2E9C-101B-9397-08002B2CF9AE}" pid="3" name="ICV">
    <vt:lpwstr>43A99684E8B8423C9DD83E7792266DBA</vt:lpwstr>
  </property>
</Properties>
</file>