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40" w:lineRule="exact"/>
        <w:jc w:val="left"/>
        <w:rPr>
          <w:rFonts w:hint="eastAsia" w:ascii="黑体" w:eastAsia="黑体" w:cs="仿宋_GB2312"/>
          <w:sz w:val="32"/>
          <w:szCs w:val="32"/>
          <w:highlight w:val="none"/>
          <w:lang w:bidi="ar-SA"/>
        </w:rPr>
      </w:pPr>
      <w:r>
        <w:rPr>
          <w:rFonts w:hint="eastAsia" w:ascii="黑体" w:eastAsia="黑体" w:cs="仿宋_GB2312"/>
          <w:sz w:val="32"/>
          <w:szCs w:val="32"/>
          <w:highlight w:val="none"/>
          <w:lang w:bidi="ar-SA"/>
        </w:rPr>
        <w:t>附件</w:t>
      </w:r>
    </w:p>
    <w:p>
      <w:pPr>
        <w:spacing w:line="500" w:lineRule="exact"/>
        <w:jc w:val="left"/>
        <w:rPr>
          <w:rFonts w:hint="eastAsia" w:ascii="仿宋_GB2312" w:eastAsia="仿宋_GB2312" w:cs="仿宋_GB2312"/>
          <w:sz w:val="32"/>
          <w:szCs w:val="32"/>
          <w:highlight w:val="none"/>
          <w:lang w:bidi="ar-SA"/>
        </w:rPr>
      </w:pPr>
    </w:p>
    <w:p>
      <w:pPr>
        <w:spacing w:line="500" w:lineRule="exact"/>
        <w:jc w:val="center"/>
        <w:rPr>
          <w:rFonts w:hint="eastAsia" w:ascii="方正小标宋简体" w:eastAsia="方正小标宋简体"/>
          <w:spacing w:val="-11"/>
          <w:sz w:val="36"/>
          <w:szCs w:val="36"/>
          <w:highlight w:val="none"/>
        </w:rPr>
      </w:pPr>
      <w:bookmarkStart w:id="0" w:name="_GoBack"/>
      <w:r>
        <w:rPr>
          <w:rFonts w:hint="eastAsia" w:ascii="方正小标宋简体" w:eastAsia="方正小标宋简体"/>
          <w:spacing w:val="-11"/>
          <w:sz w:val="36"/>
          <w:szCs w:val="36"/>
          <w:highlight w:val="none"/>
        </w:rPr>
        <w:t>平潭综合实验区</w:t>
      </w:r>
      <w:r>
        <w:rPr>
          <w:rFonts w:hint="eastAsia" w:ascii="方正小标宋简体" w:eastAsia="方正小标宋简体"/>
          <w:spacing w:val="-11"/>
          <w:sz w:val="36"/>
          <w:szCs w:val="36"/>
          <w:highlight w:val="none"/>
          <w:lang w:eastAsia="zh-CN"/>
        </w:rPr>
        <w:t>台胞台企服务中心常年</w:t>
      </w:r>
      <w:r>
        <w:rPr>
          <w:rFonts w:hint="eastAsia" w:ascii="方正小标宋简体" w:eastAsia="方正小标宋简体"/>
          <w:spacing w:val="-11"/>
          <w:sz w:val="36"/>
          <w:szCs w:val="36"/>
          <w:highlight w:val="none"/>
        </w:rPr>
        <w:t>法律顾问报名表</w:t>
      </w:r>
      <w:bookmarkEnd w:id="0"/>
    </w:p>
    <w:p>
      <w:pPr>
        <w:spacing w:line="500" w:lineRule="exact"/>
        <w:jc w:val="center"/>
        <w:rPr>
          <w:b/>
          <w:sz w:val="36"/>
          <w:szCs w:val="36"/>
          <w:highlight w:val="none"/>
        </w:rPr>
      </w:pPr>
    </w:p>
    <w:tbl>
      <w:tblPr>
        <w:tblStyle w:val="4"/>
        <w:tblW w:w="8751" w:type="dxa"/>
        <w:jc w:val="center"/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79"/>
        <w:gridCol w:w="1626"/>
        <w:gridCol w:w="1942"/>
        <w:gridCol w:w="1289"/>
        <w:gridCol w:w="2445"/>
      </w:tblGrid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律师事务所名称</w:t>
            </w:r>
          </w:p>
        </w:tc>
        <w:tc>
          <w:tcPr>
            <w:tcW w:w="3747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  <w:tc>
          <w:tcPr>
            <w:tcW w:w="12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成立时间</w:t>
            </w:r>
          </w:p>
        </w:tc>
        <w:tc>
          <w:tcPr>
            <w:tcW w:w="2445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  <w:jc w:val="center"/>
        </w:trPr>
        <w:tc>
          <w:tcPr>
            <w:tcW w:w="127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律所律师的数量</w:t>
            </w:r>
          </w:p>
        </w:tc>
        <w:tc>
          <w:tcPr>
            <w:tcW w:w="3747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 w:eastAsia="仿宋_GB2312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/>
                <w:sz w:val="24"/>
                <w:szCs w:val="24"/>
                <w:highlight w:val="none"/>
                <w:lang w:eastAsia="zh-CN"/>
              </w:rPr>
              <w:t>律所办公地点</w:t>
            </w:r>
          </w:p>
        </w:tc>
        <w:tc>
          <w:tcPr>
            <w:tcW w:w="2445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0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联系</w:t>
            </w:r>
          </w:p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方式</w:t>
            </w: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电　  话</w:t>
            </w:r>
          </w:p>
        </w:tc>
        <w:tc>
          <w:tcPr>
            <w:tcW w:w="5676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rPr>
                <w:highlight w:val="none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通讯地址</w:t>
            </w:r>
          </w:p>
        </w:tc>
        <w:tc>
          <w:tcPr>
            <w:tcW w:w="5676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rPr>
                <w:highlight w:val="none"/>
              </w:rPr>
            </w:pP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电子邮箱</w:t>
            </w:r>
          </w:p>
        </w:tc>
        <w:tc>
          <w:tcPr>
            <w:tcW w:w="5676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751" w:type="dxa"/>
            <w:gridSpan w:val="6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jc w:val="center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成立专门的固定且不少于2人的优秀律师团队</w:t>
            </w: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4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律师1</w:t>
            </w:r>
          </w:p>
        </w:tc>
        <w:tc>
          <w:tcPr>
            <w:tcW w:w="7302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（需填写律师团队律师的基本情况</w:t>
            </w:r>
            <w:r>
              <w:rPr>
                <w:rFonts w:hint="eastAsia"/>
                <w:sz w:val="24"/>
                <w:szCs w:val="24"/>
                <w:highlight w:val="none"/>
                <w:lang w:eastAsia="zh-CN"/>
              </w:rPr>
              <w:t>并标明常驻律师</w:t>
            </w:r>
            <w:r>
              <w:rPr>
                <w:rFonts w:hint="eastAsia"/>
                <w:sz w:val="24"/>
                <w:szCs w:val="24"/>
                <w:highlight w:val="none"/>
              </w:rPr>
              <w:t>，包括姓名，性别，毕业院校，学历，学位，专业，擅长领域，工作简历，实务经验、获奖情况等。）</w:t>
            </w: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8" w:hRule="atLeast"/>
          <w:jc w:val="center"/>
        </w:trPr>
        <w:tc>
          <w:tcPr>
            <w:tcW w:w="14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律师2</w:t>
            </w:r>
          </w:p>
        </w:tc>
        <w:tc>
          <w:tcPr>
            <w:tcW w:w="73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8" w:hRule="atLeast"/>
          <w:jc w:val="center"/>
        </w:trPr>
        <w:tc>
          <w:tcPr>
            <w:tcW w:w="14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代理行政复议行政诉讼案件情况</w:t>
            </w:r>
          </w:p>
        </w:tc>
        <w:tc>
          <w:tcPr>
            <w:tcW w:w="73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3" w:hRule="atLeast"/>
          <w:jc w:val="center"/>
        </w:trPr>
        <w:tc>
          <w:tcPr>
            <w:tcW w:w="1449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为行政机关提供法律顾问服务的情况</w:t>
            </w:r>
          </w:p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  <w:tc>
          <w:tcPr>
            <w:tcW w:w="7302" w:type="dxa"/>
            <w:gridSpan w:val="4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6" w:hRule="atLeast"/>
          <w:jc w:val="center"/>
        </w:trPr>
        <w:tc>
          <w:tcPr>
            <w:tcW w:w="14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从事立法、行政法研究及其他法律服务情况</w:t>
            </w:r>
          </w:p>
        </w:tc>
        <w:tc>
          <w:tcPr>
            <w:tcW w:w="7302" w:type="dxa"/>
            <w:gridSpan w:val="4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ind w:firstLine="3770" w:firstLineChars="1450"/>
              <w:rPr>
                <w:rFonts w:hint="eastAsia"/>
                <w:sz w:val="24"/>
                <w:szCs w:val="24"/>
                <w:highlight w:val="none"/>
              </w:rPr>
            </w:pPr>
          </w:p>
        </w:tc>
      </w:tr>
      <w:tr>
        <w:tblPrEx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6" w:hRule="atLeast"/>
          <w:jc w:val="center"/>
        </w:trPr>
        <w:tc>
          <w:tcPr>
            <w:tcW w:w="14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律师事务所确认盖章</w:t>
            </w:r>
          </w:p>
        </w:tc>
        <w:tc>
          <w:tcPr>
            <w:tcW w:w="7302" w:type="dxa"/>
            <w:gridSpan w:val="4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（在此栏还需承诺律师事务所及团队成员无刑事犯罪记录，未受过司法行政部门行政处罚或律师协会的行业处分）</w:t>
            </w:r>
          </w:p>
          <w:p>
            <w:pPr>
              <w:spacing w:line="240" w:lineRule="atLeast"/>
              <w:ind w:firstLine="4030" w:firstLineChars="1550"/>
              <w:rPr>
                <w:rFonts w:hint="eastAsia"/>
                <w:sz w:val="24"/>
                <w:szCs w:val="24"/>
                <w:highlight w:val="none"/>
              </w:rPr>
            </w:pPr>
          </w:p>
          <w:p>
            <w:pPr>
              <w:spacing w:line="240" w:lineRule="atLeast"/>
              <w:ind w:firstLine="4030" w:firstLineChars="1550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（盖章）</w:t>
            </w:r>
          </w:p>
          <w:p>
            <w:pPr>
              <w:spacing w:line="240" w:lineRule="atLeast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　　　　　　　　　　　　　　</w:t>
            </w:r>
            <w:r>
              <w:rPr>
                <w:sz w:val="24"/>
                <w:szCs w:val="24"/>
                <w:highlight w:val="none"/>
              </w:rPr>
              <w:t> </w:t>
            </w:r>
            <w:r>
              <w:rPr>
                <w:rFonts w:hint="eastAsia"/>
                <w:sz w:val="24"/>
                <w:szCs w:val="24"/>
                <w:highlight w:val="none"/>
              </w:rPr>
              <w:t>年　</w:t>
            </w:r>
            <w:r>
              <w:rPr>
                <w:sz w:val="24"/>
                <w:szCs w:val="24"/>
                <w:highlight w:val="none"/>
              </w:rPr>
              <w:t> </w:t>
            </w:r>
            <w:r>
              <w:rPr>
                <w:rFonts w:hint="eastAsia"/>
                <w:sz w:val="24"/>
                <w:szCs w:val="24"/>
                <w:highlight w:val="none"/>
              </w:rPr>
              <w:t>月　</w:t>
            </w:r>
            <w:r>
              <w:rPr>
                <w:sz w:val="24"/>
                <w:szCs w:val="24"/>
                <w:highlight w:val="none"/>
              </w:rPr>
              <w:t> </w:t>
            </w:r>
            <w:r>
              <w:rPr>
                <w:rFonts w:hint="eastAsia"/>
                <w:sz w:val="24"/>
                <w:szCs w:val="24"/>
                <w:highlight w:val="none"/>
              </w:rPr>
              <w:t>日</w:t>
            </w:r>
          </w:p>
        </w:tc>
      </w:tr>
    </w:tbl>
    <w:p>
      <w:pPr>
        <w:spacing w:line="20" w:lineRule="exact"/>
        <w:rPr>
          <w:rFonts w:hint="eastAsia"/>
          <w:highlight w:val="none"/>
        </w:rPr>
      </w:pPr>
    </w:p>
    <w:p>
      <w:pPr>
        <w:spacing w:line="20" w:lineRule="exact"/>
        <w:rPr>
          <w:rFonts w:hint="eastAsia"/>
          <w:highlight w:val="none"/>
        </w:rPr>
      </w:pPr>
    </w:p>
    <w:p>
      <w:pPr>
        <w:spacing w:line="20" w:lineRule="exact"/>
        <w:rPr>
          <w:rFonts w:hint="eastAsia"/>
          <w:highlight w:val="none"/>
        </w:rPr>
      </w:pPr>
    </w:p>
    <w:p>
      <w:pPr>
        <w:rPr>
          <w:highlight w:val="none"/>
        </w:rPr>
      </w:pPr>
    </w:p>
    <w:sectPr>
      <w:footerReference r:id="rId3" w:type="default"/>
      <w:pgSz w:w="11906" w:h="16838"/>
      <w:pgMar w:top="1928" w:right="1531" w:bottom="1871" w:left="1531" w:header="851" w:footer="1418" w:gutter="0"/>
      <w:cols w:space="720" w:num="1"/>
      <w:docGrid w:type="linesAndChars" w:linePitch="592" w:charSpace="41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="1702" w:wrap="around" w:vAnchor="text" w:hAnchor="margin" w:xAlign="outside" w:y="9"/>
      <w:jc w:val="center"/>
      <w:rPr>
        <w:rStyle w:val="6"/>
        <w:rFonts w:hint="eastAsia" w:ascii="宋体" w:eastAsia="宋体"/>
        <w:sz w:val="28"/>
        <w:szCs w:val="28"/>
      </w:rPr>
    </w:pPr>
    <w:r>
      <w:rPr>
        <w:rStyle w:val="6"/>
        <w:rFonts w:hint="eastAsia" w:ascii="宋体" w:eastAsia="宋体"/>
        <w:sz w:val="28"/>
        <w:szCs w:val="28"/>
      </w:rPr>
      <w:t xml:space="preserve">— </w:t>
    </w:r>
    <w:r>
      <w:rPr>
        <w:rFonts w:hint="eastAsia" w:ascii="宋体" w:eastAsia="宋体"/>
        <w:sz w:val="28"/>
        <w:szCs w:val="28"/>
      </w:rPr>
      <w:fldChar w:fldCharType="begin"/>
    </w:r>
    <w:r>
      <w:rPr>
        <w:rStyle w:val="6"/>
        <w:rFonts w:hint="eastAsia" w:ascii="宋体" w:eastAsia="宋体"/>
        <w:sz w:val="28"/>
        <w:szCs w:val="28"/>
      </w:rPr>
      <w:instrText xml:space="preserve">PAGE  </w:instrText>
    </w:r>
    <w:r>
      <w:rPr>
        <w:rFonts w:hint="eastAsia" w:ascii="宋体" w:eastAsia="宋体"/>
        <w:sz w:val="28"/>
        <w:szCs w:val="28"/>
      </w:rPr>
      <w:fldChar w:fldCharType="separate"/>
    </w:r>
    <w:r>
      <w:rPr>
        <w:rStyle w:val="6"/>
        <w:rFonts w:hint="eastAsia" w:ascii="宋体" w:eastAsia="宋体"/>
        <w:sz w:val="28"/>
        <w:szCs w:val="28"/>
      </w:rPr>
      <w:t>2</w:t>
    </w:r>
    <w:r>
      <w:rPr>
        <w:rFonts w:hint="eastAsia" w:ascii="宋体" w:eastAsia="宋体"/>
        <w:sz w:val="28"/>
        <w:szCs w:val="28"/>
      </w:rPr>
      <w:fldChar w:fldCharType="end"/>
    </w:r>
    <w:r>
      <w:rPr>
        <w:rStyle w:val="6"/>
        <w:rFonts w:hint="eastAsia" w:ascii="宋体" w:eastAsia="宋体"/>
        <w:sz w:val="28"/>
        <w:szCs w:val="28"/>
      </w:rPr>
      <w:t xml:space="preserve"> —</w:t>
    </w:r>
  </w:p>
  <w:p>
    <w:pPr>
      <w:pStyle w:val="2"/>
      <w:ind w:right="284" w:firstLine="357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C561D9"/>
    <w:rsid w:val="10824174"/>
    <w:rsid w:val="18C561D9"/>
    <w:rsid w:val="1F57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next w:val="1"/>
    <w:qFormat/>
    <w:uiPriority w:val="0"/>
    <w:pPr>
      <w:keepNext w:val="0"/>
      <w:keepLines w:val="0"/>
      <w:pageBreakBefore w:val="0"/>
      <w:widowControl/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jc w:val="left"/>
      <w:textAlignment w:val="auto"/>
      <w:outlineLvl w:val="9"/>
    </w:pPr>
    <w:rPr>
      <w:rFonts w:ascii="宋体" w:hAnsi="Times New Roman" w:eastAsia="宋体" w:cs="宋体"/>
      <w:snapToGrid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zh-CN" w:bidi="ar-SA"/>
    </w:rPr>
  </w:style>
  <w:style w:type="character" w:styleId="6">
    <w:name w:val="page number"/>
    <w:basedOn w:val="5"/>
    <w:qFormat/>
    <w:uiPriority w:val="0"/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284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2021-06-02T01:14:00Z</dcterms:created>
  <dc:creator>Administrator</dc:creator>
  <cp:lastModifiedBy>CHENHAN</cp:lastModifiedBy>
  <cp:lastPrinted>2021-06-02T02:37:00Z</cp:lastPrinted>
  <dcterms:modified xsi:type="dcterms:W3CDTF">2021-06-02T10:06:56Z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8490B65985D74F7DB98FB2EF3C21057E</vt:lpwstr>
  </property>
</Properties>
</file>