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80" w:lineRule="exact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  <w:lang w:eastAsia="zh-CN"/>
        </w:rPr>
        <w:t>平潭综合实验区经济发展局关于</w:t>
      </w:r>
      <w:r>
        <w:rPr>
          <w:rFonts w:hint="eastAsia" w:ascii="方正小标宋简体" w:eastAsia="方正小标宋简体"/>
          <w:sz w:val="44"/>
          <w:szCs w:val="44"/>
        </w:rPr>
        <w:t>中闽（平潭）新能源有限公司“双随机”检查情况</w:t>
      </w:r>
      <w:r>
        <w:rPr>
          <w:rFonts w:hint="eastAsia" w:ascii="方正小标宋简体" w:eastAsia="方正小标宋简体"/>
          <w:sz w:val="44"/>
          <w:szCs w:val="44"/>
          <w:lang w:eastAsia="zh-CN"/>
        </w:rPr>
        <w:t>的</w:t>
      </w:r>
      <w:r>
        <w:rPr>
          <w:rFonts w:hint="eastAsia" w:ascii="方正小标宋简体" w:eastAsia="方正小标宋简体"/>
          <w:sz w:val="44"/>
          <w:szCs w:val="44"/>
        </w:rPr>
        <w:t>公示</w:t>
      </w:r>
      <w:bookmarkStart w:id="0" w:name="_GoBack"/>
      <w:bookmarkEnd w:id="0"/>
    </w:p>
    <w:p>
      <w:pPr>
        <w:spacing w:line="580" w:lineRule="exact"/>
        <w:ind w:left="-567" w:leftChars="-270"/>
        <w:jc w:val="left"/>
        <w:rPr>
          <w:rFonts w:ascii="仿宋_GB2312" w:eastAsia="仿宋_GB2312"/>
          <w:sz w:val="32"/>
          <w:szCs w:val="32"/>
        </w:rPr>
      </w:pPr>
    </w:p>
    <w:p>
      <w:pPr>
        <w:spacing w:line="580" w:lineRule="exact"/>
        <w:ind w:left="-567" w:leftChars="-270"/>
        <w:jc w:val="lef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填报处室：区经发局工信处                  登记编号：004</w:t>
      </w:r>
    </w:p>
    <w:tbl>
      <w:tblPr>
        <w:tblStyle w:val="5"/>
        <w:tblW w:w="9923" w:type="dxa"/>
        <w:tblInd w:w="-74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59"/>
        <w:gridCol w:w="1134"/>
        <w:gridCol w:w="1985"/>
        <w:gridCol w:w="1701"/>
        <w:gridCol w:w="1984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</w:trPr>
        <w:tc>
          <w:tcPr>
            <w:tcW w:w="1560" w:type="dxa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抽查事项</w:t>
            </w:r>
          </w:p>
        </w:tc>
        <w:tc>
          <w:tcPr>
            <w:tcW w:w="4678" w:type="dxa"/>
            <w:gridSpan w:val="3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对电力企业和用户的监督检查</w:t>
            </w:r>
          </w:p>
        </w:tc>
        <w:tc>
          <w:tcPr>
            <w:tcW w:w="1701" w:type="dxa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事项编号</w:t>
            </w:r>
          </w:p>
        </w:tc>
        <w:tc>
          <w:tcPr>
            <w:tcW w:w="1984" w:type="dxa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03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1560" w:type="dxa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抽查时间</w:t>
            </w:r>
          </w:p>
        </w:tc>
        <w:tc>
          <w:tcPr>
            <w:tcW w:w="4678" w:type="dxa"/>
            <w:gridSpan w:val="3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2021年8月17日</w:t>
            </w:r>
          </w:p>
        </w:tc>
        <w:tc>
          <w:tcPr>
            <w:tcW w:w="1701" w:type="dxa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参检人数</w:t>
            </w:r>
          </w:p>
        </w:tc>
        <w:tc>
          <w:tcPr>
            <w:tcW w:w="1984" w:type="dxa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restart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执法人员</w:t>
            </w:r>
          </w:p>
        </w:tc>
        <w:tc>
          <w:tcPr>
            <w:tcW w:w="2693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姓  名</w:t>
            </w:r>
          </w:p>
        </w:tc>
        <w:tc>
          <w:tcPr>
            <w:tcW w:w="5670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执法证号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continue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</w:p>
        </w:tc>
        <w:tc>
          <w:tcPr>
            <w:tcW w:w="2693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林  晶</w:t>
            </w:r>
          </w:p>
        </w:tc>
        <w:tc>
          <w:tcPr>
            <w:tcW w:w="5670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13100003003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其他人员</w:t>
            </w:r>
          </w:p>
        </w:tc>
        <w:tc>
          <w:tcPr>
            <w:tcW w:w="2693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陈  港</w:t>
            </w:r>
          </w:p>
        </w:tc>
        <w:tc>
          <w:tcPr>
            <w:tcW w:w="5670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/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restart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抽查对象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企业名称</w:t>
            </w:r>
          </w:p>
        </w:tc>
        <w:tc>
          <w:tcPr>
            <w:tcW w:w="6804" w:type="dxa"/>
            <w:gridSpan w:val="4"/>
            <w:tcBorders>
              <w:left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中闽（平潭）新能源有限公司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continue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</w:p>
        </w:tc>
        <w:tc>
          <w:tcPr>
            <w:tcW w:w="1559" w:type="dxa"/>
            <w:tcBorders>
              <w:right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企业地址</w:t>
            </w:r>
          </w:p>
        </w:tc>
        <w:tc>
          <w:tcPr>
            <w:tcW w:w="6804" w:type="dxa"/>
            <w:gridSpan w:val="4"/>
            <w:vAlign w:val="center"/>
          </w:tcPr>
          <w:p>
            <w:pPr>
              <w:spacing w:line="560" w:lineRule="exact"/>
              <w:jc w:val="center"/>
              <w:rPr>
                <w:rFonts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平潭综合实验区金井湾片区商务营运中心</w:t>
            </w:r>
          </w:p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1号楼26层2609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2" w:hRule="atLeast"/>
        </w:trPr>
        <w:tc>
          <w:tcPr>
            <w:tcW w:w="1560" w:type="dxa"/>
            <w:vAlign w:val="center"/>
          </w:tcPr>
          <w:p>
            <w:pPr>
              <w:spacing w:line="40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检查依据</w:t>
            </w:r>
          </w:p>
        </w:tc>
        <w:tc>
          <w:tcPr>
            <w:tcW w:w="8363" w:type="dxa"/>
            <w:gridSpan w:val="5"/>
            <w:vAlign w:val="center"/>
          </w:tcPr>
          <w:p>
            <w:pPr>
              <w:spacing w:line="40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《平潭综合实验区经济发展局关于工业和信息化领域“双随机、一公开”工作计划的公示》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2" w:hRule="atLeast"/>
        </w:trPr>
        <w:tc>
          <w:tcPr>
            <w:tcW w:w="1560" w:type="dxa"/>
            <w:vAlign w:val="center"/>
          </w:tcPr>
          <w:p>
            <w:pPr>
              <w:spacing w:line="40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检查内容</w:t>
            </w:r>
          </w:p>
        </w:tc>
        <w:tc>
          <w:tcPr>
            <w:tcW w:w="8363" w:type="dxa"/>
            <w:gridSpan w:val="5"/>
            <w:vAlign w:val="center"/>
          </w:tcPr>
          <w:p>
            <w:pPr>
              <w:spacing w:line="40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执行电力法律、行政法规的情况。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2" w:hRule="atLeast"/>
        </w:trPr>
        <w:tc>
          <w:tcPr>
            <w:tcW w:w="1560" w:type="dxa"/>
            <w:vAlign w:val="center"/>
          </w:tcPr>
          <w:p>
            <w:pPr>
              <w:spacing w:line="40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检查结果（结论）</w:t>
            </w:r>
          </w:p>
        </w:tc>
        <w:tc>
          <w:tcPr>
            <w:tcW w:w="8363" w:type="dxa"/>
            <w:gridSpan w:val="5"/>
            <w:vAlign w:val="center"/>
          </w:tcPr>
          <w:p>
            <w:pPr>
              <w:spacing w:line="40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未发现隐患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9" w:hRule="atLeast"/>
        </w:trPr>
        <w:tc>
          <w:tcPr>
            <w:tcW w:w="1560" w:type="dxa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备注</w:t>
            </w:r>
          </w:p>
        </w:tc>
        <w:tc>
          <w:tcPr>
            <w:tcW w:w="8363" w:type="dxa"/>
            <w:gridSpan w:val="5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</w:p>
        </w:tc>
      </w:tr>
    </w:tbl>
    <w:p>
      <w:pPr>
        <w:spacing w:line="560" w:lineRule="exact"/>
        <w:ind w:left="-283" w:leftChars="-135"/>
        <w:jc w:val="lef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注：本表一式两份，本处室存档一份，报税审（法规）处一份。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altName w:val="Arial Unicode MS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B7AD8"/>
    <w:rsid w:val="001135C6"/>
    <w:rsid w:val="00194E93"/>
    <w:rsid w:val="001B26A5"/>
    <w:rsid w:val="001C1C3A"/>
    <w:rsid w:val="001D0EED"/>
    <w:rsid w:val="001E648D"/>
    <w:rsid w:val="00216DC2"/>
    <w:rsid w:val="002301B0"/>
    <w:rsid w:val="00291403"/>
    <w:rsid w:val="00387419"/>
    <w:rsid w:val="003B06E8"/>
    <w:rsid w:val="003B7AD8"/>
    <w:rsid w:val="003F367B"/>
    <w:rsid w:val="004204A3"/>
    <w:rsid w:val="004D5A30"/>
    <w:rsid w:val="0064317F"/>
    <w:rsid w:val="0066464E"/>
    <w:rsid w:val="007C1F35"/>
    <w:rsid w:val="00880D8D"/>
    <w:rsid w:val="008F2644"/>
    <w:rsid w:val="00933A91"/>
    <w:rsid w:val="00980574"/>
    <w:rsid w:val="00B23454"/>
    <w:rsid w:val="00BC79CF"/>
    <w:rsid w:val="00C30D02"/>
    <w:rsid w:val="00C80035"/>
    <w:rsid w:val="00D0710B"/>
    <w:rsid w:val="00D71C82"/>
    <w:rsid w:val="00E35501"/>
    <w:rsid w:val="00E46B17"/>
    <w:rsid w:val="00F42E55"/>
    <w:rsid w:val="00FE5560"/>
    <w:rsid w:val="52A30100"/>
    <w:rsid w:val="645E5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52</Words>
  <Characters>302</Characters>
  <Lines>2</Lines>
  <Paragraphs>1</Paragraphs>
  <TotalTime>40</TotalTime>
  <ScaleCrop>false</ScaleCrop>
  <LinksUpToDate>false</LinksUpToDate>
  <CharactersWithSpaces>353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2021-04-29T11:22:00Z</dcterms:created>
  <dc:creator>jing</dc:creator>
  <cp:lastModifiedBy>Administrator</cp:lastModifiedBy>
  <cp:lastPrinted>2021-05-06T06:56:00Z</cp:lastPrinted>
  <dcterms:modified xsi:type="dcterms:W3CDTF">2021-08-18T02:24:35Z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DF32D1C33DF4421094D41259D2CE0CA4</vt:lpwstr>
  </property>
</Properties>
</file>