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tbl>
      <w:tblPr>
        <w:tblStyle w:val="3"/>
        <w:tblW w:w="15555" w:type="dxa"/>
        <w:tblInd w:w="-32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5"/>
        <w:gridCol w:w="675"/>
        <w:gridCol w:w="705"/>
        <w:gridCol w:w="1785"/>
        <w:gridCol w:w="508"/>
        <w:gridCol w:w="2597"/>
        <w:gridCol w:w="615"/>
        <w:gridCol w:w="1365"/>
        <w:gridCol w:w="4290"/>
        <w:gridCol w:w="249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4" w:hRule="atLeast"/>
        </w:trPr>
        <w:tc>
          <w:tcPr>
            <w:tcW w:w="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b/>
                <w:i w:val="0"/>
                <w:color w:val="008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8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b/>
                <w:i w:val="0"/>
                <w:color w:val="008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8000"/>
                <w:kern w:val="0"/>
                <w:sz w:val="18"/>
                <w:szCs w:val="18"/>
                <w:u w:val="none"/>
                <w:lang w:val="en-US" w:eastAsia="zh-CN" w:bidi="ar"/>
              </w:rPr>
              <w:t>轮候号</w:t>
            </w:r>
          </w:p>
        </w:tc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b/>
                <w:i w:val="0"/>
                <w:color w:val="008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8000"/>
                <w:kern w:val="0"/>
                <w:sz w:val="18"/>
                <w:szCs w:val="18"/>
                <w:u w:val="none"/>
                <w:lang w:val="en-US" w:eastAsia="zh-CN" w:bidi="ar"/>
              </w:rPr>
              <w:t>申请人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b/>
                <w:i w:val="0"/>
                <w:color w:val="008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8000"/>
                <w:kern w:val="0"/>
                <w:sz w:val="18"/>
                <w:szCs w:val="18"/>
                <w:u w:val="none"/>
                <w:lang w:val="en-US" w:eastAsia="zh-CN" w:bidi="ar"/>
              </w:rPr>
              <w:t>证件号码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b/>
                <w:i w:val="0"/>
                <w:color w:val="008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8000"/>
                <w:kern w:val="0"/>
                <w:sz w:val="18"/>
                <w:szCs w:val="18"/>
                <w:u w:val="none"/>
                <w:lang w:val="en-US" w:eastAsia="zh-CN" w:bidi="ar"/>
              </w:rPr>
              <w:t>家庭</w:t>
            </w:r>
            <w:r>
              <w:rPr>
                <w:rFonts w:ascii="Arial Unicode MS" w:hAnsi="Arial Unicode MS" w:eastAsia="Arial Unicode MS" w:cs="Arial Unicode MS"/>
                <w:i w:val="0"/>
                <w:color w:val="008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i w:val="0"/>
                <w:color w:val="008000"/>
                <w:kern w:val="0"/>
                <w:sz w:val="18"/>
                <w:szCs w:val="18"/>
                <w:u w:val="none"/>
                <w:lang w:val="en-US" w:eastAsia="zh-CN" w:bidi="ar"/>
              </w:rPr>
              <w:t>人口</w:t>
            </w:r>
          </w:p>
        </w:tc>
        <w:tc>
          <w:tcPr>
            <w:tcW w:w="2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b/>
                <w:i w:val="0"/>
                <w:color w:val="008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8000"/>
                <w:kern w:val="0"/>
                <w:sz w:val="18"/>
                <w:szCs w:val="18"/>
                <w:u w:val="none"/>
                <w:lang w:val="en-US" w:eastAsia="zh-CN" w:bidi="ar"/>
              </w:rPr>
              <w:t>户籍信息</w:t>
            </w:r>
          </w:p>
        </w:tc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b/>
                <w:i w:val="0"/>
                <w:color w:val="008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8000"/>
                <w:kern w:val="0"/>
                <w:sz w:val="18"/>
                <w:szCs w:val="18"/>
                <w:u w:val="none"/>
                <w:lang w:val="en-US" w:eastAsia="zh-CN" w:bidi="ar"/>
              </w:rPr>
              <w:t>乡镇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b/>
                <w:i w:val="0"/>
                <w:color w:val="008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8000"/>
                <w:kern w:val="0"/>
                <w:sz w:val="18"/>
                <w:szCs w:val="18"/>
                <w:u w:val="none"/>
                <w:lang w:val="en-US" w:eastAsia="zh-CN" w:bidi="ar"/>
              </w:rPr>
              <w:t>手机</w:t>
            </w:r>
          </w:p>
        </w:tc>
        <w:tc>
          <w:tcPr>
            <w:tcW w:w="4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b/>
                <w:i w:val="0"/>
                <w:color w:val="008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8000"/>
                <w:kern w:val="0"/>
                <w:sz w:val="18"/>
                <w:szCs w:val="18"/>
                <w:u w:val="none"/>
                <w:lang w:val="en-US" w:eastAsia="zh-CN" w:bidi="ar"/>
              </w:rPr>
              <w:t>家庭收入类型</w:t>
            </w:r>
          </w:p>
        </w:tc>
        <w:tc>
          <w:tcPr>
            <w:tcW w:w="2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b/>
                <w:i w:val="0"/>
                <w:color w:val="008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8000"/>
                <w:kern w:val="0"/>
                <w:sz w:val="18"/>
                <w:szCs w:val="18"/>
                <w:u w:val="none"/>
                <w:lang w:val="en-US" w:eastAsia="zh-CN" w:bidi="ar"/>
              </w:rPr>
              <w:t>配租方式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2" w:hRule="atLeast"/>
        </w:trPr>
        <w:tc>
          <w:tcPr>
            <w:tcW w:w="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507</w:t>
            </w:r>
          </w:p>
        </w:tc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魏祥恩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350128199906044513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2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平潭综合实验区澳前镇前进村</w:t>
            </w:r>
          </w:p>
        </w:tc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澳前镇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13110766155</w:t>
            </w:r>
          </w:p>
        </w:tc>
        <w:tc>
          <w:tcPr>
            <w:tcW w:w="4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低保三无人员(无固定收入、无赡养人员、无劳动能力)。</w:t>
            </w:r>
          </w:p>
        </w:tc>
        <w:tc>
          <w:tcPr>
            <w:tcW w:w="2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免收租金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825</w:t>
            </w:r>
          </w:p>
        </w:tc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林圣来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350128198503102438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2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平潭综合实验区白青乡白沙村</w:t>
            </w:r>
          </w:p>
        </w:tc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白青乡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13774543723</w:t>
            </w:r>
          </w:p>
        </w:tc>
        <w:tc>
          <w:tcPr>
            <w:tcW w:w="4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低保三无人员(无固定收入、无赡养人员、无劳动能力)。</w:t>
            </w:r>
          </w:p>
        </w:tc>
        <w:tc>
          <w:tcPr>
            <w:tcW w:w="2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免收租金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9" w:hRule="atLeast"/>
        </w:trPr>
        <w:tc>
          <w:tcPr>
            <w:tcW w:w="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850</w:t>
            </w:r>
          </w:p>
        </w:tc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林佳欣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350128200508260224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2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平潭综合实验区敖东镇青观顶村</w:t>
            </w:r>
          </w:p>
        </w:tc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敖东镇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13859049068</w:t>
            </w:r>
          </w:p>
        </w:tc>
        <w:tc>
          <w:tcPr>
            <w:tcW w:w="4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低保三无人员(无固定收入、无赡养人员、无劳动能力)。</w:t>
            </w:r>
          </w:p>
        </w:tc>
        <w:tc>
          <w:tcPr>
            <w:tcW w:w="2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免收租金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9" w:hRule="atLeast"/>
        </w:trPr>
        <w:tc>
          <w:tcPr>
            <w:tcW w:w="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165</w:t>
            </w:r>
          </w:p>
        </w:tc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王大命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350128195103065419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2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平潭综合实验区敖东镇渔庄村</w:t>
            </w:r>
          </w:p>
        </w:tc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敖东镇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color w:val="000000"/>
                <w:sz w:val="18"/>
                <w:szCs w:val="18"/>
                <w:u w:val="none"/>
                <w:lang w:eastAsia="zh-CN"/>
              </w:rPr>
              <w:t>低保家庭</w:t>
            </w:r>
          </w:p>
        </w:tc>
        <w:tc>
          <w:tcPr>
            <w:tcW w:w="2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按每月0.9元/平方米收取租金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7" w:hRule="atLeast"/>
        </w:trPr>
        <w:tc>
          <w:tcPr>
            <w:tcW w:w="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858</w:t>
            </w:r>
          </w:p>
        </w:tc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陈清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350128197306090541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2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平潭综合实验区敖东镇新垅村</w:t>
            </w:r>
          </w:p>
        </w:tc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敖东镇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13489053336</w:t>
            </w:r>
          </w:p>
        </w:tc>
        <w:tc>
          <w:tcPr>
            <w:tcW w:w="4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低保家庭</w:t>
            </w:r>
          </w:p>
        </w:tc>
        <w:tc>
          <w:tcPr>
            <w:tcW w:w="2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按每月0.9元/平方米收取租金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940</w:t>
            </w:r>
          </w:p>
        </w:tc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李荷琼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350128196603152329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2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平潭综合实验区白青乡丰田村</w:t>
            </w:r>
          </w:p>
        </w:tc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白青乡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18120879307</w:t>
            </w:r>
          </w:p>
        </w:tc>
        <w:tc>
          <w:tcPr>
            <w:tcW w:w="4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低保家庭</w:t>
            </w:r>
          </w:p>
        </w:tc>
        <w:tc>
          <w:tcPr>
            <w:tcW w:w="2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按每月0.9元/平方米收取租金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4" w:hRule="atLeast"/>
        </w:trPr>
        <w:tc>
          <w:tcPr>
            <w:tcW w:w="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256</w:t>
            </w:r>
          </w:p>
        </w:tc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陈友全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350128198710016110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2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平潭综合实验区南海乡后坑村</w:t>
            </w:r>
          </w:p>
        </w:tc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南海乡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15859187773</w:t>
            </w:r>
          </w:p>
        </w:tc>
        <w:tc>
          <w:tcPr>
            <w:tcW w:w="4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家庭人均收入在上年度当地城乡居民人均可支配收入50%以下(不含50%)。</w:t>
            </w:r>
          </w:p>
        </w:tc>
        <w:tc>
          <w:tcPr>
            <w:tcW w:w="2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3、减免60%的租金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5" w:hRule="atLeast"/>
        </w:trPr>
        <w:tc>
          <w:tcPr>
            <w:tcW w:w="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1124</w:t>
            </w:r>
          </w:p>
        </w:tc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林心兴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350128196201295415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2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敖东镇建新村东限洋223-2号</w:t>
            </w:r>
          </w:p>
        </w:tc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敖东镇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13205027906</w:t>
            </w:r>
          </w:p>
        </w:tc>
        <w:tc>
          <w:tcPr>
            <w:tcW w:w="4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家庭人均收入在上年度当地城乡居民人均可支配收入50%以下(不含50%)。</w:t>
            </w:r>
          </w:p>
        </w:tc>
        <w:tc>
          <w:tcPr>
            <w:tcW w:w="2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3、减免60%的租金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9" w:hRule="atLeast"/>
        </w:trPr>
        <w:tc>
          <w:tcPr>
            <w:tcW w:w="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1127</w:t>
            </w:r>
          </w:p>
        </w:tc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林其灶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350128196208251415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2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苏澳镇西楼村69号</w:t>
            </w:r>
          </w:p>
        </w:tc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苏澳镇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18965072893</w:t>
            </w:r>
          </w:p>
        </w:tc>
        <w:tc>
          <w:tcPr>
            <w:tcW w:w="4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家庭人均收入在上年度当地城乡居民人均可支配收入50%以下(不含50%)。</w:t>
            </w:r>
          </w:p>
        </w:tc>
        <w:tc>
          <w:tcPr>
            <w:tcW w:w="2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3、减免60%的租金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9" w:hRule="atLeast"/>
        </w:trPr>
        <w:tc>
          <w:tcPr>
            <w:tcW w:w="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1128</w:t>
            </w:r>
          </w:p>
        </w:tc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陈华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350128197409245411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2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敖东镇建民吉口86号</w:t>
            </w:r>
          </w:p>
        </w:tc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敖东镇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18506098794</w:t>
            </w:r>
          </w:p>
        </w:tc>
        <w:tc>
          <w:tcPr>
            <w:tcW w:w="4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家庭人均收入在上年度当地城乡居民人均可支配收入50%以下(不含50%)。</w:t>
            </w:r>
          </w:p>
        </w:tc>
        <w:tc>
          <w:tcPr>
            <w:tcW w:w="2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3、减免60%的租金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0" w:hRule="atLeast"/>
        </w:trPr>
        <w:tc>
          <w:tcPr>
            <w:tcW w:w="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1131</w:t>
            </w:r>
          </w:p>
        </w:tc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魏爱华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350128195911135462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2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敖东镇仙霞村大使安31号</w:t>
            </w:r>
          </w:p>
        </w:tc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敖东镇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家庭人均收入在上年度当地城乡居民人均可支配收入50%以下(不含50%)。</w:t>
            </w:r>
          </w:p>
        </w:tc>
        <w:tc>
          <w:tcPr>
            <w:tcW w:w="2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3、减免60%的租金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4" w:hRule="atLeast"/>
        </w:trPr>
        <w:tc>
          <w:tcPr>
            <w:tcW w:w="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1133</w:t>
            </w:r>
          </w:p>
        </w:tc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杨基灯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350128196910161110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2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大练乡月举村红山街9-2号</w:t>
            </w:r>
          </w:p>
        </w:tc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大练乡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15885995363</w:t>
            </w:r>
          </w:p>
        </w:tc>
        <w:tc>
          <w:tcPr>
            <w:tcW w:w="4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家庭人均收入在上年度当地城乡居民人均可支配收入50%以下(不含50%)。</w:t>
            </w:r>
          </w:p>
        </w:tc>
        <w:tc>
          <w:tcPr>
            <w:tcW w:w="2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3、减免60%的租金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5" w:hRule="atLeast"/>
        </w:trPr>
        <w:tc>
          <w:tcPr>
            <w:tcW w:w="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675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1137</w:t>
            </w:r>
          </w:p>
        </w:tc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林高梅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350128197305102635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2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芦洋乡马腿村马腿72号</w:t>
            </w:r>
          </w:p>
        </w:tc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芦洋乡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13568691900</w:t>
            </w:r>
          </w:p>
        </w:tc>
        <w:tc>
          <w:tcPr>
            <w:tcW w:w="4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家庭人均收入在上年度当地城乡居民人均可支配收入50%以下(不含50%)。</w:t>
            </w:r>
          </w:p>
        </w:tc>
        <w:tc>
          <w:tcPr>
            <w:tcW w:w="2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3、减免60%的租金</w:t>
            </w:r>
          </w:p>
        </w:tc>
      </w:tr>
    </w:tbl>
    <w:p>
      <w:pPr/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swiss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00002FF" w:usb1="4000ACFF" w:usb2="00000001" w:usb3="00000000" w:csb0="2000019F" w:csb1="00000000"/>
  </w:font>
  <w:font w:name="Arial">
    <w:panose1 w:val="020B0604020202020204"/>
    <w:charset w:val="01"/>
    <w:family w:val="decorative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swiss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moder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swiss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roman"/>
    <w:pitch w:val="default"/>
    <w:sig w:usb0="E00002FF" w:usb1="4000ACFF" w:usb2="00000001" w:usb3="00000000" w:csb0="2000019F" w:csb1="00000000"/>
  </w:font>
  <w:font w:name="Arial">
    <w:panose1 w:val="020B0604020202020204"/>
    <w:charset w:val="01"/>
    <w:family w:val="roma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decorative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swiss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decorative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modern"/>
    <w:pitch w:val="default"/>
    <w:sig w:usb0="E00002FF" w:usb1="4000ACFF" w:usb2="00000001" w:usb3="00000000" w:csb0="2000019F" w:csb1="00000000"/>
  </w:font>
  <w:font w:name="Arial">
    <w:panose1 w:val="020B0604020202020204"/>
    <w:charset w:val="01"/>
    <w:family w:val="moder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roma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 Unicode MS">
    <w:panose1 w:val="020B0604020202020204"/>
    <w:charset w:val="86"/>
    <w:family w:val="modern"/>
    <w:pitch w:val="default"/>
    <w:sig w:usb0="FFFFFFFF" w:usb1="E9FFFFFF" w:usb2="0000003F" w:usb3="00000000" w:csb0="603F01FF" w:csb1="FFFF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swiss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微软雅黑">
    <w:panose1 w:val="020B0503020204020204"/>
    <w:charset w:val="86"/>
    <w:family w:val="script"/>
    <w:pitch w:val="default"/>
    <w:sig w:usb0="80000287" w:usb1="280F3C52" w:usb2="00000016" w:usb3="00000000" w:csb0="0004001F" w:csb1="00000000"/>
  </w:font>
  <w:font w:name="Arial">
    <w:panose1 w:val="020B0604020202020204"/>
    <w:charset w:val="00"/>
    <w:family w:val="modern"/>
    <w:pitch w:val="default"/>
    <w:sig w:usb0="E0002AFF" w:usb1="C0007843" w:usb2="00000009" w:usb3="00000000" w:csb0="400001FF" w:csb1="FFFF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仿宋_GB2312">
    <w:panose1 w:val="02010609030101010101"/>
    <w:charset w:val="86"/>
    <w:family w:val="decorative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Arial Unicode MS">
    <w:panose1 w:val="020B0604020202020204"/>
    <w:charset w:val="86"/>
    <w:family w:val="decorative"/>
    <w:pitch w:val="default"/>
    <w:sig w:usb0="FFFFFFFF" w:usb1="E9FFFFFF" w:usb2="0000003F" w:usb3="00000000" w:csb0="603F01FF" w:csb1="FFFF0000"/>
  </w:font>
  <w:font w:name="仿宋_GB2312">
    <w:panose1 w:val="02010609030101010101"/>
    <w:charset w:val="86"/>
    <w:family w:val="roman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decorative"/>
    <w:pitch w:val="default"/>
    <w:sig w:usb0="E0002AFF" w:usb1="C0007843" w:usb2="00000009" w:usb3="00000000" w:csb0="400001FF" w:csb1="FFFF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roman"/>
    <w:pitch w:val="default"/>
    <w:sig w:usb0="E0002AFF" w:usb1="C0007843" w:usb2="00000009" w:usb3="00000000" w:csb0="400001FF" w:csb1="FFFF0000"/>
  </w:font>
  <w:font w:name="方正小标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swiss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decorative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roma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8D5DA9"/>
    <w:rsid w:val="22B578FD"/>
    <w:rsid w:val="271937A9"/>
    <w:rsid w:val="2CAB4F54"/>
    <w:rsid w:val="33067842"/>
    <w:rsid w:val="33D33712"/>
    <w:rsid w:val="3462563C"/>
    <w:rsid w:val="4B8D5DA9"/>
    <w:rsid w:val="4F6F73D5"/>
    <w:rsid w:val="51BE68A7"/>
    <w:rsid w:val="53BD3DEE"/>
    <w:rsid w:val="5C2101AB"/>
    <w:rsid w:val="6BA8152C"/>
    <w:rsid w:val="779E40CB"/>
    <w:rsid w:val="7D38437C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51"/>
    <w:basedOn w:val="2"/>
    <w:qFormat/>
    <w:uiPriority w:val="0"/>
    <w:rPr>
      <w:rFonts w:ascii="Arial Unicode MS" w:hAnsi="Arial Unicode MS" w:eastAsia="Arial Unicode MS" w:cs="Arial Unicode MS"/>
      <w:color w:val="008000"/>
      <w:sz w:val="18"/>
      <w:szCs w:val="18"/>
      <w:u w:val="none"/>
    </w:rPr>
  </w:style>
  <w:style w:type="character" w:customStyle="1" w:styleId="5">
    <w:name w:val="font41"/>
    <w:basedOn w:val="2"/>
    <w:qFormat/>
    <w:uiPriority w:val="0"/>
    <w:rPr>
      <w:rFonts w:hint="eastAsia" w:ascii="宋体" w:hAnsi="宋体" w:eastAsia="宋体" w:cs="宋体"/>
      <w:b/>
      <w:color w:val="008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Office_10.1.0.5400_F1E327BC-269C-435d-A152-05C5408002CA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2016-01-07T01:24:00Z</dcterms:created>
  <dc:creator>PTGC</dc:creator>
  <cp:lastModifiedBy>lenovo8168</cp:lastModifiedBy>
  <cp:lastPrinted>2016-01-07T02:30:00Z</cp:lastPrinted>
  <dcterms:modified xsi:type="dcterms:W3CDTF">2016-01-07T07:36:14Z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2052-10.1.0.5400</vt:lpwstr>
  </property>
</Properties>
</file>