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98AA">
      <w:pPr>
        <w:pStyle w:val="15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24F73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2025年一季度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平潭综合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实验区经济运行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55B32B21">
      <w:pPr>
        <w:numPr>
          <w:ilvl w:val="0"/>
          <w:numId w:val="0"/>
        </w:numPr>
        <w:spacing w:line="560" w:lineRule="exact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</w:p>
    <w:p w14:paraId="186CEF68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一、国民经济运行基本情况</w:t>
      </w:r>
    </w:p>
    <w:p w14:paraId="3AC3FE42">
      <w:pPr>
        <w:numPr>
          <w:ilvl w:val="0"/>
          <w:numId w:val="0"/>
        </w:numPr>
        <w:spacing w:line="560" w:lineRule="exact"/>
        <w:ind w:firstLine="664" w:firstLineChars="200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一季度全区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105.17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亿元，增长6.1%。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10.99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3.4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17.31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0.9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76.87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7.8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为10.4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16.5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:73.1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59CCF732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固定资产投资</w:t>
      </w:r>
    </w:p>
    <w:p w14:paraId="2D49D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全区固定资产投资同比增长6.1%。其中：项目投资增长8.7%；房地产开发投资下降42.0%。分产业看,第一产业投资下降37.8%，第二产业下降49.8%，第三产业增长18.8%。分领域看，民间投资增长14.1%，基础设施投资下降29.1%。</w:t>
      </w:r>
    </w:p>
    <w:p w14:paraId="5EB3B9D1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三、住宿餐饮业</w:t>
      </w:r>
    </w:p>
    <w:p w14:paraId="42088685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一季度实验区住宿业营业额2.27亿元，同比增长5.2%；餐饮业营业额2.78亿元，同比增长8.0%。</w:t>
      </w:r>
    </w:p>
    <w:p w14:paraId="4486EFFB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313AEAE8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实验区实现公路、水路货运量2696.84万吨，增长5.6%；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货物运输周转量364.36亿吨公里，增长4.3%；客运量16.37万人，下降13.4%；旅客周转量1213.06万人公里，下降1.3%；完成集装箱吞吐量0.99万标准箱，下降43.1%。</w:t>
      </w:r>
    </w:p>
    <w:p w14:paraId="15CB6D17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25A8DD6E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55D5AABA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五、财政收支</w:t>
      </w:r>
    </w:p>
    <w:p w14:paraId="370E75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="0" w:rightChars="0" w:firstLine="640" w:firstLineChars="200"/>
        <w:jc w:val="both"/>
        <w:textAlignment w:val="auto"/>
        <w:outlineLvl w:val="9"/>
        <w:rPr>
          <w:rFonts w:hint="eastAsia" w:ascii="黑体" w:hAnsi="黑体" w:eastAsia="仿宋_GB2312" w:cs="黑体"/>
          <w:b w:val="0"/>
          <w:bCs w:val="0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实验区完成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一般公共预算总收入7.53亿元，同比下降28.2%；地方一般公共预算收入4.55亿元，同比下降39.4%。</w:t>
      </w:r>
      <w:bookmarkStart w:id="0" w:name="_GoBack"/>
      <w:bookmarkEnd w:id="0"/>
    </w:p>
    <w:p w14:paraId="5F02D37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六、居民人均可支配收入</w:t>
      </w:r>
    </w:p>
    <w:p w14:paraId="4B5104D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实验区居民人均可支配收入10738元，同比增长5.3%。分城乡看，城镇居民人均可支配收入16081元，同比增长3.6%；农村居民人均可支配收入7523元，同比增长4.8%。</w:t>
      </w:r>
    </w:p>
    <w:p w14:paraId="252F5B25">
      <w:pPr>
        <w:pStyle w:val="15"/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F924B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9381B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99381B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84011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2A4F"/>
    <w:rsid w:val="00CC53B1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DF42AF"/>
    <w:rsid w:val="02690D7A"/>
    <w:rsid w:val="03202E78"/>
    <w:rsid w:val="04155DD9"/>
    <w:rsid w:val="04403B6F"/>
    <w:rsid w:val="05E75B1F"/>
    <w:rsid w:val="06AF1D02"/>
    <w:rsid w:val="06C31F0A"/>
    <w:rsid w:val="0703224E"/>
    <w:rsid w:val="07A76DF4"/>
    <w:rsid w:val="08071152"/>
    <w:rsid w:val="083343BA"/>
    <w:rsid w:val="083447B4"/>
    <w:rsid w:val="09143FC4"/>
    <w:rsid w:val="0B0F39E1"/>
    <w:rsid w:val="0B4F68AC"/>
    <w:rsid w:val="0C34090D"/>
    <w:rsid w:val="0C624929"/>
    <w:rsid w:val="0C6C21C3"/>
    <w:rsid w:val="0C9B7751"/>
    <w:rsid w:val="0D462EF5"/>
    <w:rsid w:val="0D527EFF"/>
    <w:rsid w:val="0EE62DDD"/>
    <w:rsid w:val="0F400A88"/>
    <w:rsid w:val="1034788A"/>
    <w:rsid w:val="10CC2A35"/>
    <w:rsid w:val="11B21B50"/>
    <w:rsid w:val="1222230C"/>
    <w:rsid w:val="13F2707C"/>
    <w:rsid w:val="14866C21"/>
    <w:rsid w:val="14D60129"/>
    <w:rsid w:val="16F37647"/>
    <w:rsid w:val="17514189"/>
    <w:rsid w:val="187F7AF6"/>
    <w:rsid w:val="18F47A81"/>
    <w:rsid w:val="1904507F"/>
    <w:rsid w:val="190956D0"/>
    <w:rsid w:val="19363F89"/>
    <w:rsid w:val="1BE36695"/>
    <w:rsid w:val="1C5977A1"/>
    <w:rsid w:val="1C7C3E43"/>
    <w:rsid w:val="1CB102A4"/>
    <w:rsid w:val="1D010FB9"/>
    <w:rsid w:val="1D2B7154"/>
    <w:rsid w:val="1D5906AA"/>
    <w:rsid w:val="1D8B24C2"/>
    <w:rsid w:val="1D9C3786"/>
    <w:rsid w:val="1EA461B5"/>
    <w:rsid w:val="1EB66CE5"/>
    <w:rsid w:val="1EB72037"/>
    <w:rsid w:val="1ED86124"/>
    <w:rsid w:val="1FB6515F"/>
    <w:rsid w:val="21252C91"/>
    <w:rsid w:val="219D4ABA"/>
    <w:rsid w:val="21CD5CE5"/>
    <w:rsid w:val="21D97800"/>
    <w:rsid w:val="223D0BDD"/>
    <w:rsid w:val="22BC1314"/>
    <w:rsid w:val="22BD13A1"/>
    <w:rsid w:val="23154471"/>
    <w:rsid w:val="23A55DF4"/>
    <w:rsid w:val="24851298"/>
    <w:rsid w:val="249B5B45"/>
    <w:rsid w:val="24F54D78"/>
    <w:rsid w:val="254A31D7"/>
    <w:rsid w:val="2590503B"/>
    <w:rsid w:val="25986B4C"/>
    <w:rsid w:val="25C21739"/>
    <w:rsid w:val="25C31E31"/>
    <w:rsid w:val="26321899"/>
    <w:rsid w:val="26957E8F"/>
    <w:rsid w:val="2786689B"/>
    <w:rsid w:val="281779B2"/>
    <w:rsid w:val="296256EE"/>
    <w:rsid w:val="298D13C7"/>
    <w:rsid w:val="29B404D8"/>
    <w:rsid w:val="2A746FC3"/>
    <w:rsid w:val="2A9D4189"/>
    <w:rsid w:val="2ABD1EF2"/>
    <w:rsid w:val="2ABE5F45"/>
    <w:rsid w:val="2BE84381"/>
    <w:rsid w:val="2CC41A49"/>
    <w:rsid w:val="2D6D43EC"/>
    <w:rsid w:val="2D896769"/>
    <w:rsid w:val="2E8E4584"/>
    <w:rsid w:val="2FF501C4"/>
    <w:rsid w:val="304911D4"/>
    <w:rsid w:val="32862A5C"/>
    <w:rsid w:val="32E53D7C"/>
    <w:rsid w:val="32F82B6F"/>
    <w:rsid w:val="332C76FA"/>
    <w:rsid w:val="33AD1E6B"/>
    <w:rsid w:val="33AF7DE8"/>
    <w:rsid w:val="352F545A"/>
    <w:rsid w:val="38F47C17"/>
    <w:rsid w:val="3A9F4BBF"/>
    <w:rsid w:val="3B954C22"/>
    <w:rsid w:val="3BA27373"/>
    <w:rsid w:val="3BBF0E02"/>
    <w:rsid w:val="3C10163C"/>
    <w:rsid w:val="3C186F0D"/>
    <w:rsid w:val="3C802C27"/>
    <w:rsid w:val="3CCF2C18"/>
    <w:rsid w:val="3D0A75D7"/>
    <w:rsid w:val="3D5D1A65"/>
    <w:rsid w:val="3DEA0977"/>
    <w:rsid w:val="3E5441CD"/>
    <w:rsid w:val="3F866B60"/>
    <w:rsid w:val="3FB12906"/>
    <w:rsid w:val="41754ECD"/>
    <w:rsid w:val="42B07FE6"/>
    <w:rsid w:val="430213CF"/>
    <w:rsid w:val="438D61BF"/>
    <w:rsid w:val="43C10ED6"/>
    <w:rsid w:val="43D44918"/>
    <w:rsid w:val="45262D0F"/>
    <w:rsid w:val="452809C0"/>
    <w:rsid w:val="45EC4A83"/>
    <w:rsid w:val="47DF37BE"/>
    <w:rsid w:val="4A871155"/>
    <w:rsid w:val="4ABE6F7E"/>
    <w:rsid w:val="4B512B5B"/>
    <w:rsid w:val="4C302061"/>
    <w:rsid w:val="4C9C716E"/>
    <w:rsid w:val="4D8D29AF"/>
    <w:rsid w:val="4EA74405"/>
    <w:rsid w:val="4EB510C5"/>
    <w:rsid w:val="4EC56BC8"/>
    <w:rsid w:val="4F305AAC"/>
    <w:rsid w:val="4F364D1F"/>
    <w:rsid w:val="4F4F433B"/>
    <w:rsid w:val="4FE27EE8"/>
    <w:rsid w:val="50C6027A"/>
    <w:rsid w:val="5107212D"/>
    <w:rsid w:val="524B117C"/>
    <w:rsid w:val="52C2463C"/>
    <w:rsid w:val="54053843"/>
    <w:rsid w:val="54591B67"/>
    <w:rsid w:val="546B41B2"/>
    <w:rsid w:val="55685336"/>
    <w:rsid w:val="55DF116F"/>
    <w:rsid w:val="56C70471"/>
    <w:rsid w:val="570E0235"/>
    <w:rsid w:val="57D85798"/>
    <w:rsid w:val="59F1409B"/>
    <w:rsid w:val="5AEE649A"/>
    <w:rsid w:val="5B750C6F"/>
    <w:rsid w:val="5BB24978"/>
    <w:rsid w:val="5BFE7557"/>
    <w:rsid w:val="5C21335A"/>
    <w:rsid w:val="5D107877"/>
    <w:rsid w:val="5D4A1D8E"/>
    <w:rsid w:val="5DB86FE9"/>
    <w:rsid w:val="5EA52305"/>
    <w:rsid w:val="5EAF039D"/>
    <w:rsid w:val="5EFF068E"/>
    <w:rsid w:val="5F5B0F83"/>
    <w:rsid w:val="6135278C"/>
    <w:rsid w:val="619142E3"/>
    <w:rsid w:val="619C7535"/>
    <w:rsid w:val="622911A8"/>
    <w:rsid w:val="62325CAC"/>
    <w:rsid w:val="636B40EC"/>
    <w:rsid w:val="65D43600"/>
    <w:rsid w:val="65EA5C00"/>
    <w:rsid w:val="668D2269"/>
    <w:rsid w:val="670F0ED0"/>
    <w:rsid w:val="67A91CCC"/>
    <w:rsid w:val="68133F28"/>
    <w:rsid w:val="68947C30"/>
    <w:rsid w:val="68C71655"/>
    <w:rsid w:val="690E7791"/>
    <w:rsid w:val="6A6D12DC"/>
    <w:rsid w:val="6B854458"/>
    <w:rsid w:val="6BAA11C7"/>
    <w:rsid w:val="6BE70FA2"/>
    <w:rsid w:val="6CAD2D5F"/>
    <w:rsid w:val="6E2C7131"/>
    <w:rsid w:val="6E8C5A7B"/>
    <w:rsid w:val="6F141BB9"/>
    <w:rsid w:val="6F50124D"/>
    <w:rsid w:val="6FAE5A91"/>
    <w:rsid w:val="6FF37EF9"/>
    <w:rsid w:val="704B7174"/>
    <w:rsid w:val="70D56CE6"/>
    <w:rsid w:val="71192B08"/>
    <w:rsid w:val="712E1276"/>
    <w:rsid w:val="71560ACB"/>
    <w:rsid w:val="71C9680B"/>
    <w:rsid w:val="72030140"/>
    <w:rsid w:val="73634605"/>
    <w:rsid w:val="737476DF"/>
    <w:rsid w:val="742907EC"/>
    <w:rsid w:val="742F7C75"/>
    <w:rsid w:val="74A92306"/>
    <w:rsid w:val="75B13EBA"/>
    <w:rsid w:val="75FE2B2C"/>
    <w:rsid w:val="76CD557C"/>
    <w:rsid w:val="77197174"/>
    <w:rsid w:val="77A86386"/>
    <w:rsid w:val="78146346"/>
    <w:rsid w:val="78200862"/>
    <w:rsid w:val="78C83C8F"/>
    <w:rsid w:val="793D0411"/>
    <w:rsid w:val="799F5CBE"/>
    <w:rsid w:val="79B12849"/>
    <w:rsid w:val="79D04AB4"/>
    <w:rsid w:val="7B9D62A9"/>
    <w:rsid w:val="7BA772E6"/>
    <w:rsid w:val="7C0349C0"/>
    <w:rsid w:val="7D4F1EB9"/>
    <w:rsid w:val="7E4436FD"/>
    <w:rsid w:val="7E5F5B4C"/>
    <w:rsid w:val="7E74363B"/>
    <w:rsid w:val="7F9D30C5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Indent"/>
    <w:basedOn w:val="1"/>
    <w:qFormat/>
    <w:uiPriority w:val="0"/>
    <w:pPr>
      <w:spacing w:after="120"/>
      <w:ind w:left="420"/>
    </w:p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 2"/>
    <w:basedOn w:val="3"/>
    <w:qFormat/>
    <w:uiPriority w:val="0"/>
    <w:pPr>
      <w:ind w:firstLine="42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333333"/>
      <w:u w:val="none"/>
    </w:rPr>
  </w:style>
  <w:style w:type="character" w:styleId="13">
    <w:name w:val="Hyperlink"/>
    <w:basedOn w:val="10"/>
    <w:qFormat/>
    <w:uiPriority w:val="0"/>
    <w:rPr>
      <w:color w:val="333333"/>
      <w:u w:val="non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10"/>
    <w:qFormat/>
    <w:uiPriority w:val="0"/>
    <w:rPr>
      <w:vanish/>
    </w:rPr>
  </w:style>
  <w:style w:type="character" w:customStyle="1" w:styleId="20">
    <w:name w:val="calendar-head__year-range"/>
    <w:basedOn w:val="10"/>
    <w:qFormat/>
    <w:uiPriority w:val="0"/>
    <w:rPr>
      <w:vanish/>
    </w:rPr>
  </w:style>
  <w:style w:type="character" w:customStyle="1" w:styleId="21">
    <w:name w:val="hover"/>
    <w:basedOn w:val="10"/>
    <w:qFormat/>
    <w:uiPriority w:val="0"/>
    <w:rPr>
      <w:color w:val="2F6EA2"/>
    </w:rPr>
  </w:style>
  <w:style w:type="character" w:customStyle="1" w:styleId="22">
    <w:name w:val="calendar-head__prev-range-btn"/>
    <w:basedOn w:val="10"/>
    <w:qFormat/>
    <w:uiPriority w:val="0"/>
    <w:rPr>
      <w:vanish/>
    </w:rPr>
  </w:style>
  <w:style w:type="character" w:customStyle="1" w:styleId="23">
    <w:name w:val="calendar-head__text-display"/>
    <w:basedOn w:val="10"/>
    <w:qFormat/>
    <w:uiPriority w:val="0"/>
    <w:rPr>
      <w:vanish/>
    </w:rPr>
  </w:style>
  <w:style w:type="character" w:customStyle="1" w:styleId="24">
    <w:name w:val="calendar-head__next-month-btn"/>
    <w:basedOn w:val="10"/>
    <w:qFormat/>
    <w:uiPriority w:val="0"/>
  </w:style>
  <w:style w:type="character" w:customStyle="1" w:styleId="25">
    <w:name w:val="calendar-head__next-year-btn"/>
    <w:basedOn w:val="10"/>
    <w:qFormat/>
    <w:uiPriority w:val="0"/>
  </w:style>
  <w:style w:type="character" w:customStyle="1" w:styleId="26">
    <w:name w:val="active4"/>
    <w:basedOn w:val="10"/>
    <w:qFormat/>
    <w:uiPriority w:val="0"/>
    <w:rPr>
      <w:color w:val="333333"/>
    </w:rPr>
  </w:style>
  <w:style w:type="character" w:customStyle="1" w:styleId="27">
    <w:name w:val="hover2"/>
    <w:basedOn w:val="10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6B385-9FD1-4554-96AE-582FD3895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501</Words>
  <Characters>670</Characters>
  <Lines>68</Lines>
  <Paragraphs>19</Paragraphs>
  <TotalTime>7</TotalTime>
  <ScaleCrop>false</ScaleCrop>
  <LinksUpToDate>false</LinksUpToDate>
  <CharactersWithSpaces>671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2025-04-27T02:50:00Z</cp:lastPrinted>
  <dcterms:modified xsi:type="dcterms:W3CDTF">2025-04-28T00:39:41Z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0C992253FAF54166B94E3A94180DA0D1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eyJoZGlkIjoiMjMwNTg5NWNiYTk1ODE1MTMyODVmN2UxNWMxZTkwNmQiLCJ1c2VySWQiOiIxMjAzNjExMzY0In0=</vt:lpwstr>
  </property>
</Properties>
</file>