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  <w:lang w:val="en-US" w:eastAsia="zh-CN"/>
        </w:rPr>
        <w:t>平潭综合实验区质量计量检测中心关于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  <w:lang w:val="en-US" w:eastAsia="zh-CN"/>
        </w:rPr>
        <w:t>气路、墙体渗水等维修项目的报价清单</w:t>
      </w:r>
    </w:p>
    <w:tbl>
      <w:tblPr>
        <w:tblStyle w:val="3"/>
        <w:tblpPr w:leftFromText="180" w:rightFromText="180" w:vertAnchor="page" w:horzAnchor="page" w:tblpX="1651" w:tblpY="274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769"/>
        <w:gridCol w:w="1934"/>
        <w:gridCol w:w="1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7" w:hRule="atLeast"/>
        </w:trPr>
        <w:tc>
          <w:tcPr>
            <w:tcW w:w="2517" w:type="dxa"/>
          </w:tcPr>
          <w:p>
            <w:pPr>
              <w:spacing w:line="720" w:lineRule="auto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服务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名称</w:t>
            </w:r>
          </w:p>
        </w:tc>
        <w:tc>
          <w:tcPr>
            <w:tcW w:w="2769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解决方案（含售后）</w:t>
            </w:r>
          </w:p>
        </w:tc>
        <w:tc>
          <w:tcPr>
            <w:tcW w:w="1934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预计解决时间</w:t>
            </w: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0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报价情况</w:t>
            </w: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价格（元）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2517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769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934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300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517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2769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934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300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517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2769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934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300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2517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2769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934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300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517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2769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934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300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8520" w:type="dxa"/>
            <w:gridSpan w:val="4"/>
          </w:tcPr>
          <w:p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总报价：（大写）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小写：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</w:trPr>
        <w:tc>
          <w:tcPr>
            <w:tcW w:w="8520" w:type="dxa"/>
            <w:gridSpan w:val="4"/>
          </w:tcPr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我保证所报价格真实有效，无恶意报价，一旦中标，能够按照单位所要求质量、地点、时间等要求完成供货及售后服务。</w:t>
            </w: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供应商盖章：</w:t>
            </w: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</w:p>
          <w:p>
            <w:pPr>
              <w:ind w:firstLine="1200" w:firstLineChars="5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签     字：</w:t>
            </w:r>
          </w:p>
          <w:p>
            <w:pPr>
              <w:ind w:firstLine="1200" w:firstLineChars="5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ind w:firstLine="1200" w:firstLineChars="5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联系电话：</w:t>
            </w: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  年    月   日</w:t>
            </w:r>
          </w:p>
        </w:tc>
      </w:tr>
    </w:tbl>
    <w:p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注：</w:t>
      </w:r>
      <w:r>
        <w:rPr>
          <w:rFonts w:hint="eastAsia"/>
          <w:sz w:val="24"/>
          <w:szCs w:val="24"/>
          <w:lang w:val="en-US" w:eastAsia="zh-CN"/>
        </w:rPr>
        <w:t>1.供应商应将报价一次性报至最低，不再进行二次询价；报价可另附纸。</w:t>
      </w:r>
    </w:p>
    <w:p>
      <w:pPr>
        <w:numPr>
          <w:ilvl w:val="0"/>
          <w:numId w:val="1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必须按时密封报送，否则视为无效。</w:t>
      </w:r>
    </w:p>
    <w:p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供应商中标后若不能按要求完成任务，将加入我单位采购黑名单。</w:t>
      </w:r>
    </w:p>
    <w:p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供应商报价前务必到现场了解情况。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88683"/>
    <w:multiLevelType w:val="singleLevel"/>
    <w:tmpl w:val="DBE8868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1NGQ4MzU2ODNiMzc5NGE1YzQxOGEwOTU1N2NmZjcifQ=="/>
  </w:docVars>
  <w:rsids>
    <w:rsidRoot w:val="58BD4F0F"/>
    <w:rsid w:val="025D2385"/>
    <w:rsid w:val="1CEC3D4A"/>
    <w:rsid w:val="2BE90F31"/>
    <w:rsid w:val="302125F8"/>
    <w:rsid w:val="412F10B5"/>
    <w:rsid w:val="45EB35BA"/>
    <w:rsid w:val="4B423DC9"/>
    <w:rsid w:val="4BC1594C"/>
    <w:rsid w:val="52C53582"/>
    <w:rsid w:val="58BD4F0F"/>
    <w:rsid w:val="59A815C0"/>
    <w:rsid w:val="5C8A538F"/>
    <w:rsid w:val="6B392939"/>
    <w:rsid w:val="70840709"/>
    <w:rsid w:val="76F15738"/>
    <w:rsid w:val="7DD8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250</Words>
  <Characters>251</Characters>
  <Lines>0</Lines>
  <Paragraphs>0</Paragraphs>
  <TotalTime>10</TotalTime>
  <ScaleCrop>false</ScaleCrop>
  <LinksUpToDate>false</LinksUpToDate>
  <CharactersWithSpaces>352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2021-09-08T03:10:00Z</dcterms:created>
  <dc:creator>Administrator</dc:creator>
  <cp:lastModifiedBy>西东</cp:lastModifiedBy>
  <cp:lastPrinted>2022-06-20T02:29:00Z</cp:lastPrinted>
  <dcterms:modified xsi:type="dcterms:W3CDTF">2022-06-23T08:15:33Z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6E68DD991398423AAECBB26098D3A2F0</vt:lpwstr>
  </property>
</Properties>
</file>