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6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4828"/>
        <w:gridCol w:w="28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63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区台胞台企服务中心办公耗材报价单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品名</w:t>
            </w:r>
          </w:p>
        </w:tc>
        <w:tc>
          <w:tcPr>
            <w:tcW w:w="4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color w:val="323232"/>
                <w:sz w:val="40"/>
                <w:szCs w:val="40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粉盒</w:t>
            </w:r>
          </w:p>
        </w:tc>
        <w:tc>
          <w:tcPr>
            <w:tcW w:w="482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星虹彩CF500A黑色粉盒</w:t>
            </w:r>
          </w:p>
        </w:tc>
        <w:tc>
          <w:tcPr>
            <w:tcW w:w="287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星虹彩CF501A蓝色粉盒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星虹彩CF502A黄色粉盒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星虹彩CF503A红色粉盒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格之格奔图C0206C-PLUS粉盒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震旦ADT-307K黑色粉盒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震旦ADT-307C蓝色粉盒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震旦ADT-307Y黄色粉盒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震旦ADT-307M红色粉盒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震旦ADDF-220E粉盒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奔图2200/CTL-2000HK黑色粉盒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奔图2200/CTL-2000HC蓝色粉盒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奔图2200/CTL-2000HY黄色粉盒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奔图2200/CTL-2000HM红色粉盒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兄弟2312粉盒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兄弟2350鼓架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震旦AD455E粉盒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添加粉</w:t>
            </w: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星虹彩兄弟添加粉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网络设备</w:t>
            </w: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磊科四天线路由器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磊科NS108交换机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磊科NS105交换机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网线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3米成品网线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3米电话线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5米成品网线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电脑周边配件</w:t>
            </w: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USB2.0有线网卡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迈拓271切换器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电脑主板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内存条4G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时控开标定时器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1.5米延长线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USB  hub集线器4口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1.5米音箱线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15米音箱线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10米音频线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10米HDMI线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15米HDMI线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5米HDMI线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双飞燕G3-200N无线鼠标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读卡器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子弹头排插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西数1T台式机硬盘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投影仪吊架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U盘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323232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可擦写DVD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有线鼠标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可擦写CD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DVD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92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323232"/>
                <w:sz w:val="24"/>
                <w:szCs w:val="24"/>
                <w:u w:val="none"/>
              </w:rPr>
            </w:pPr>
          </w:p>
        </w:tc>
        <w:tc>
          <w:tcPr>
            <w:tcW w:w="4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CD</w:t>
            </w:r>
          </w:p>
        </w:tc>
        <w:tc>
          <w:tcPr>
            <w:tcW w:w="2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i w:val="0"/>
                <w:color w:val="323232"/>
                <w:sz w:val="21"/>
                <w:szCs w:val="21"/>
                <w:u w:val="none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48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4MGYxYWZmZTBmYzFlYzY3MTg2NzA5NGYyNDk5NDAifQ=="/>
  </w:docVars>
  <w:rsids>
    <w:rsidRoot w:val="22DA038B"/>
    <w:rsid w:val="22DA038B"/>
    <w:rsid w:val="316102D9"/>
    <w:rsid w:val="638A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font81"/>
    <w:basedOn w:val="4"/>
    <w:uiPriority w:val="0"/>
    <w:rPr>
      <w:rFonts w:hint="eastAsia" w:ascii="宋体" w:hAnsi="宋体" w:eastAsia="宋体" w:cs="宋体"/>
      <w:color w:val="323232"/>
      <w:sz w:val="24"/>
      <w:szCs w:val="24"/>
      <w:u w:val="none"/>
    </w:rPr>
  </w:style>
  <w:style w:type="character" w:customStyle="1" w:styleId="6">
    <w:name w:val="font51"/>
    <w:basedOn w:val="4"/>
    <w:qFormat/>
    <w:uiPriority w:val="0"/>
    <w:rPr>
      <w:rFonts w:hint="eastAsia" w:ascii="宋体" w:hAnsi="宋体" w:eastAsia="宋体" w:cs="宋体"/>
      <w:color w:val="3333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864</Words>
  <Characters>1074</Characters>
  <Lines>0</Lines>
  <Paragraphs>0</Paragraphs>
  <TotalTime>0</TotalTime>
  <ScaleCrop>false</ScaleCrop>
  <LinksUpToDate>false</LinksUpToDate>
  <CharactersWithSpaces>1083</CharactersWithSpaces>
  <Application>WPS Office_11.1.0.11753_F1E327BC-269C-435d-A152-05C5408002CA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2022-08-01T09:52:00Z</dcterms:created>
  <dc:creator>许文雅</dc:creator>
  <cp:lastModifiedBy>七品带砖侍卫</cp:lastModifiedBy>
  <dcterms:modified xsi:type="dcterms:W3CDTF">2022-08-02T10:25:51Z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2052-11.1.0.11753</vt:lpwstr>
  </property>
  <property fmtid="{D5CDD505-2E9C-101B-9397-08002B2CF9AE}" pid="3" name="ICV">
    <vt:lpwstr>3E731DDD779C446FAE47B8364837049A</vt:lpwstr>
  </property>
</Properties>
</file>