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东占村2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  <w:t>025年度省级财政衔接推进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  <w:t>乡村振兴补助资金（示范创建）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  <w:t>申报项目实施方案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8"/>
          <w:szCs w:val="48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一、项目名称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东占村文化服务中心，项目类别:产业发展类(2025年示范创建项目)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二、实施单位及负责人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   实施单位：东占村村民委员会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负责人：游强（书记），联系电话：13599097888;村两委干部及包村工作队。本着高效、精干的原则，管理和指导该项目实施。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三、建设地点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东占村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四、建设任务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充分利用闲置的村集体建设用地，规划建设一座文化服务中心。整体建筑构造为地下一层、地上四层，总建筑面积约2827.65平方米。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五、项目实施期限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2025年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项目总投资与资金筹措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项目总投资395万，资金来源：财政专项资金投入395万（包括示范创建补助资金和衔接资金两个部分）。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七、受益对象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东占村集体经济组织和村民2915人。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八、绩效目标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40" w:leftChars="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1.质量合格率100%；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40" w:leftChars="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2.村集体经济年收入较前一年有所增长；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640" w:leftChars="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3.村民满意率≥90%。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>九、群众参与和利益联结机制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投资建设集综合性旅游接待、住宿、餐饮、娱乐等一体的文化服务中心，带动周边旅游业发展和周边村民就业，实现村财稳定增值。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520" w:firstLineChars="11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520" w:firstLineChars="11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520" w:firstLineChars="11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平潭县苏平镇东占村村民委员会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                         2025年3月24日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center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6D1D5"/>
    <w:multiLevelType w:val="singleLevel"/>
    <w:tmpl w:val="A9F6D1D5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  <w:docVar w:name="KSO_WPS_MARK_KEY" w:val="c9babad1-94f4-43db-b769-1f1fc362bdb6"/>
  </w:docVars>
  <w:rsids>
    <w:rsidRoot w:val="00000000"/>
    <w:rsid w:val="0F2D769E"/>
    <w:rsid w:val="10022A60"/>
    <w:rsid w:val="1A4D4175"/>
    <w:rsid w:val="2F7C41F6"/>
    <w:rsid w:val="349E042B"/>
    <w:rsid w:val="37D746BF"/>
    <w:rsid w:val="3F1954AD"/>
    <w:rsid w:val="435173C3"/>
    <w:rsid w:val="43F244DC"/>
    <w:rsid w:val="44952AFB"/>
    <w:rsid w:val="4EE631A7"/>
    <w:rsid w:val="59AA469D"/>
    <w:rsid w:val="632A25F7"/>
    <w:rsid w:val="65687EC6"/>
    <w:rsid w:val="77992237"/>
    <w:rsid w:val="796B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437</Words>
  <Characters>483</Characters>
  <Lines>0</Lines>
  <Paragraphs>0</Paragraphs>
  <TotalTime>78</TotalTime>
  <ScaleCrop>false</ScaleCrop>
  <LinksUpToDate>false</LinksUpToDate>
  <CharactersWithSpaces>517</CharactersWithSpaces>
  <Application>WPS Office_11.1.0.12375_F1E327BC-269C-435d-A152-05C5408002CA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2025-01-23T04:02:00Z</dcterms:created>
  <dc:creator>c</dc:creator>
  <cp:lastModifiedBy>阿倍仲麻武</cp:lastModifiedBy>
  <cp:lastPrinted>2025-04-01T03:46:00Z</cp:lastPrinted>
  <dcterms:modified xsi:type="dcterms:W3CDTF">2025-04-02T08:47:45Z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2052-11.1.0.12375</vt:lpwstr>
  </property>
  <property fmtid="{D5CDD505-2E9C-101B-9397-08002B2CF9AE}" pid="3" name="KSOTemplateDocerSaveRecord">
    <vt:lpwstr>eyJoZGlkIjoiZjhhNmEwNjE0MmM1Y2NkNzk0NWY2MDMzZDg2ODRlNjQiLCJ1c2VySWQiOiIxNjI3MDcwNTE1In0=</vt:lpwstr>
  </property>
  <property fmtid="{D5CDD505-2E9C-101B-9397-08002B2CF9AE}" pid="4" name="ICV">
    <vt:lpwstr>8687F83D06684AEA810D909C53625B2B</vt:lpwstr>
  </property>
</Properties>
</file>