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69B" w:rsidRDefault="009C069B"/>
    <w:tbl>
      <w:tblPr>
        <w:tblpPr w:leftFromText="180" w:rightFromText="180" w:vertAnchor="text" w:horzAnchor="page" w:tblpXSpec="center" w:tblpY="187"/>
        <w:tblOverlap w:val="never"/>
        <w:tblW w:w="9453" w:type="dxa"/>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tblLayout w:type="fixed"/>
        <w:tblLook w:val="04A0"/>
      </w:tblPr>
      <w:tblGrid>
        <w:gridCol w:w="8193"/>
        <w:gridCol w:w="1260"/>
      </w:tblGrid>
      <w:tr w:rsidR="009C069B">
        <w:trPr>
          <w:trHeight w:val="3115"/>
        </w:trPr>
        <w:tc>
          <w:tcPr>
            <w:tcW w:w="8193" w:type="dxa"/>
            <w:tcBorders>
              <w:top w:val="nil"/>
              <w:left w:val="nil"/>
              <w:right w:val="nil"/>
            </w:tcBorders>
          </w:tcPr>
          <w:p w:rsidR="009C069B" w:rsidRDefault="008A688E">
            <w:pPr>
              <w:adjustRightInd w:val="0"/>
              <w:snapToGrid w:val="0"/>
              <w:spacing w:line="800" w:lineRule="exact"/>
              <w:jc w:val="distribute"/>
              <w:rPr>
                <w:rFonts w:ascii="方正小标宋简体" w:eastAsia="方正小标宋简体"/>
                <w:color w:val="FF0000"/>
                <w:spacing w:val="-36"/>
                <w:w w:val="97"/>
                <w:kern w:val="0"/>
                <w:sz w:val="60"/>
                <w:szCs w:val="60"/>
              </w:rPr>
            </w:pPr>
            <w:r>
              <w:rPr>
                <w:rFonts w:ascii="方正小标宋简体" w:eastAsia="方正小标宋简体" w:cs="方正小标宋简体" w:hint="eastAsia"/>
                <w:color w:val="FF0000"/>
                <w:spacing w:val="-36"/>
                <w:w w:val="97"/>
                <w:sz w:val="60"/>
                <w:szCs w:val="60"/>
              </w:rPr>
              <w:t>平</w:t>
            </w:r>
            <w:r>
              <w:rPr>
                <w:rFonts w:ascii="方正小标宋简体" w:eastAsia="方正小标宋简体" w:cs="方正小标宋简体" w:hint="eastAsia"/>
                <w:color w:val="FF0000"/>
                <w:spacing w:val="-36"/>
                <w:w w:val="97"/>
                <w:kern w:val="0"/>
                <w:sz w:val="60"/>
                <w:szCs w:val="60"/>
              </w:rPr>
              <w:t>潭综合实验区财政金融局</w:t>
            </w:r>
          </w:p>
          <w:p w:rsidR="009C069B" w:rsidRDefault="008A688E">
            <w:pPr>
              <w:adjustRightInd w:val="0"/>
              <w:snapToGrid w:val="0"/>
              <w:spacing w:line="800" w:lineRule="exact"/>
              <w:jc w:val="distribute"/>
              <w:rPr>
                <w:rFonts w:ascii="宋体" w:hAnsi="宋体"/>
                <w:color w:val="FF0000"/>
                <w:spacing w:val="-40"/>
                <w:w w:val="93"/>
                <w:kern w:val="0"/>
                <w:sz w:val="60"/>
                <w:szCs w:val="60"/>
              </w:rPr>
            </w:pPr>
            <w:r>
              <w:rPr>
                <w:rFonts w:ascii="方正小标宋简体" w:eastAsia="方正小标宋简体" w:cs="方正小标宋简体" w:hint="eastAsia"/>
                <w:color w:val="FF0000"/>
                <w:spacing w:val="-40"/>
                <w:w w:val="93"/>
                <w:kern w:val="0"/>
                <w:sz w:val="60"/>
                <w:szCs w:val="60"/>
              </w:rPr>
              <w:t>平潭综合实验区党工委党群工作</w:t>
            </w:r>
            <w:r>
              <w:rPr>
                <w:rFonts w:ascii="方正小标宋简体" w:eastAsia="方正小标宋简体" w:cs="方正小标宋简体" w:hint="eastAsia"/>
                <w:color w:val="FF0000"/>
                <w:spacing w:val="-40"/>
                <w:w w:val="93"/>
                <w:sz w:val="60"/>
                <w:szCs w:val="60"/>
              </w:rPr>
              <w:t>部</w:t>
            </w:r>
          </w:p>
          <w:p w:rsidR="009C069B" w:rsidRDefault="008A688E">
            <w:pPr>
              <w:spacing w:line="800" w:lineRule="exact"/>
              <w:jc w:val="distribute"/>
              <w:rPr>
                <w:rFonts w:ascii="方正小标宋简体" w:eastAsia="方正小标宋简体"/>
                <w:color w:val="FF0000"/>
                <w:spacing w:val="-36"/>
                <w:w w:val="97"/>
                <w:sz w:val="60"/>
                <w:szCs w:val="60"/>
              </w:rPr>
            </w:pPr>
            <w:r>
              <w:rPr>
                <w:rFonts w:ascii="方正小标宋简体" w:eastAsia="方正小标宋简体" w:cs="方正小标宋简体" w:hint="eastAsia"/>
                <w:color w:val="FF0000"/>
                <w:spacing w:val="-36"/>
                <w:w w:val="97"/>
                <w:sz w:val="60"/>
                <w:szCs w:val="60"/>
              </w:rPr>
              <w:t>平潭综合实验区农业农村局</w:t>
            </w:r>
          </w:p>
          <w:p w:rsidR="009C069B" w:rsidRDefault="009C069B">
            <w:pPr>
              <w:spacing w:line="800" w:lineRule="exact"/>
              <w:jc w:val="center"/>
              <w:rPr>
                <w:rFonts w:ascii="仿宋_GB2312" w:eastAsia="仿宋_GB2312" w:cs="仿宋_GB2312"/>
                <w:sz w:val="32"/>
                <w:szCs w:val="32"/>
              </w:rPr>
            </w:pPr>
          </w:p>
          <w:p w:rsidR="009C069B" w:rsidRDefault="008A688E" w:rsidP="002160F5">
            <w:pPr>
              <w:spacing w:line="800" w:lineRule="exact"/>
              <w:jc w:val="center"/>
              <w:rPr>
                <w:rFonts w:ascii="方正小标宋简体" w:eastAsia="方正小标宋简体"/>
                <w:sz w:val="48"/>
                <w:szCs w:val="48"/>
              </w:rPr>
            </w:pPr>
            <w:r>
              <w:rPr>
                <w:rFonts w:ascii="仿宋_GB2312" w:eastAsia="仿宋_GB2312" w:cs="仿宋_GB2312" w:hint="eastAsia"/>
                <w:sz w:val="32"/>
                <w:szCs w:val="32"/>
              </w:rPr>
              <w:t xml:space="preserve"> 岚财金〔</w:t>
            </w:r>
            <w:r>
              <w:rPr>
                <w:rFonts w:ascii="仿宋_GB2312" w:eastAsia="仿宋_GB2312" w:cs="仿宋_GB2312"/>
                <w:sz w:val="32"/>
                <w:szCs w:val="32"/>
              </w:rPr>
              <w:t>2021</w:t>
            </w:r>
            <w:r>
              <w:rPr>
                <w:rFonts w:ascii="仿宋_GB2312" w:eastAsia="仿宋_GB2312" w:cs="仿宋_GB2312" w:hint="eastAsia"/>
                <w:sz w:val="32"/>
                <w:szCs w:val="32"/>
              </w:rPr>
              <w:t>〕</w:t>
            </w:r>
            <w:r w:rsidR="002160F5">
              <w:rPr>
                <w:rFonts w:ascii="仿宋_GB2312" w:eastAsia="仿宋_GB2312" w:cs="仿宋_GB2312" w:hint="eastAsia"/>
                <w:sz w:val="32"/>
                <w:szCs w:val="32"/>
              </w:rPr>
              <w:t xml:space="preserve">   </w:t>
            </w:r>
            <w:r>
              <w:rPr>
                <w:rFonts w:ascii="仿宋_GB2312" w:eastAsia="仿宋_GB2312" w:cs="仿宋_GB2312" w:hint="eastAsia"/>
                <w:sz w:val="32"/>
                <w:szCs w:val="32"/>
              </w:rPr>
              <w:t>号</w:t>
            </w:r>
          </w:p>
        </w:tc>
        <w:tc>
          <w:tcPr>
            <w:tcW w:w="1260" w:type="dxa"/>
            <w:tcBorders>
              <w:top w:val="nil"/>
              <w:left w:val="nil"/>
              <w:right w:val="nil"/>
            </w:tcBorders>
          </w:tcPr>
          <w:p w:rsidR="009C069B" w:rsidRDefault="009C069B">
            <w:pPr>
              <w:spacing w:line="800" w:lineRule="exact"/>
              <w:rPr>
                <w:rFonts w:ascii="方正小标宋简体" w:eastAsia="方正小标宋简体"/>
                <w:sz w:val="60"/>
                <w:szCs w:val="60"/>
              </w:rPr>
            </w:pPr>
          </w:p>
          <w:p w:rsidR="009C069B" w:rsidRDefault="008A688E">
            <w:pPr>
              <w:spacing w:line="800" w:lineRule="exact"/>
              <w:rPr>
                <w:rFonts w:ascii="方正小标宋简体" w:eastAsia="方正小标宋简体"/>
                <w:color w:val="FF0000"/>
                <w:spacing w:val="-44"/>
                <w:sz w:val="60"/>
                <w:szCs w:val="60"/>
              </w:rPr>
            </w:pPr>
            <w:r>
              <w:rPr>
                <w:rFonts w:ascii="方正小标宋简体" w:eastAsia="方正小标宋简体" w:cs="方正小标宋简体" w:hint="eastAsia"/>
                <w:color w:val="FF0000"/>
                <w:spacing w:val="-44"/>
                <w:sz w:val="60"/>
                <w:szCs w:val="60"/>
              </w:rPr>
              <w:t>文件</w:t>
            </w:r>
          </w:p>
        </w:tc>
      </w:tr>
    </w:tbl>
    <w:p w:rsidR="009C069B" w:rsidRDefault="009C069B">
      <w:pPr>
        <w:spacing w:line="600" w:lineRule="exact"/>
        <w:rPr>
          <w:rFonts w:ascii="方正小标宋简体" w:eastAsia="方正小标宋简体" w:hAnsi="黑体"/>
          <w:b/>
          <w:bCs/>
          <w:sz w:val="44"/>
          <w:szCs w:val="44"/>
        </w:rPr>
      </w:pPr>
    </w:p>
    <w:p w:rsidR="009C069B" w:rsidRDefault="008A688E">
      <w:pPr>
        <w:spacing w:line="560" w:lineRule="exact"/>
        <w:jc w:val="center"/>
        <w:rPr>
          <w:rFonts w:ascii="方正小标宋简体" w:eastAsia="方正小标宋简体" w:hAnsi="黑体" w:cs="方正小标宋简体"/>
          <w:bCs/>
          <w:sz w:val="44"/>
          <w:szCs w:val="44"/>
        </w:rPr>
      </w:pPr>
      <w:r>
        <w:rPr>
          <w:rFonts w:ascii="方正小标宋简体" w:eastAsia="方正小标宋简体" w:hAnsi="黑体" w:cs="方正小标宋简体" w:hint="eastAsia"/>
          <w:bCs/>
          <w:sz w:val="44"/>
          <w:szCs w:val="44"/>
        </w:rPr>
        <w:t>平潭综合实验区财政金融局</w:t>
      </w:r>
      <w:bookmarkStart w:id="0" w:name="_GoBack"/>
      <w:bookmarkEnd w:id="0"/>
    </w:p>
    <w:p w:rsidR="009C069B" w:rsidRDefault="008A688E">
      <w:pPr>
        <w:spacing w:line="560" w:lineRule="exact"/>
        <w:jc w:val="center"/>
        <w:rPr>
          <w:rFonts w:ascii="方正小标宋简体" w:eastAsia="方正小标宋简体" w:hAnsi="黑体" w:cs="方正小标宋简体"/>
          <w:bCs/>
          <w:sz w:val="44"/>
          <w:szCs w:val="44"/>
        </w:rPr>
      </w:pPr>
      <w:r>
        <w:rPr>
          <w:rFonts w:ascii="方正小标宋简体" w:eastAsia="方正小标宋简体" w:hAnsi="黑体" w:cs="方正小标宋简体" w:hint="eastAsia"/>
          <w:bCs/>
          <w:sz w:val="44"/>
          <w:szCs w:val="44"/>
        </w:rPr>
        <w:t>平潭综合实验区党工委党群工作部</w:t>
      </w:r>
    </w:p>
    <w:p w:rsidR="009C069B" w:rsidRDefault="008A688E">
      <w:pPr>
        <w:spacing w:line="560" w:lineRule="exact"/>
        <w:jc w:val="center"/>
        <w:rPr>
          <w:rFonts w:ascii="方正小标宋简体" w:eastAsia="方正小标宋简体" w:hAnsi="黑体" w:cs="方正小标宋简体"/>
          <w:bCs/>
          <w:sz w:val="44"/>
          <w:szCs w:val="44"/>
        </w:rPr>
      </w:pPr>
      <w:r>
        <w:rPr>
          <w:rFonts w:ascii="方正小标宋简体" w:eastAsia="方正小标宋简体" w:hAnsi="黑体" w:cs="方正小标宋简体" w:hint="eastAsia"/>
          <w:bCs/>
          <w:sz w:val="44"/>
          <w:szCs w:val="44"/>
        </w:rPr>
        <w:t>平潭综合实验区农业农村局关于提前下达</w:t>
      </w:r>
      <w:r>
        <w:rPr>
          <w:rFonts w:ascii="方正小标宋简体" w:eastAsia="方正小标宋简体" w:hAnsi="黑体" w:cs="方正小标宋简体"/>
          <w:bCs/>
          <w:sz w:val="44"/>
          <w:szCs w:val="44"/>
        </w:rPr>
        <w:t>202</w:t>
      </w:r>
      <w:r>
        <w:rPr>
          <w:rFonts w:ascii="方正小标宋简体" w:eastAsia="方正小标宋简体" w:hAnsi="黑体" w:cs="方正小标宋简体" w:hint="eastAsia"/>
          <w:bCs/>
          <w:sz w:val="44"/>
          <w:szCs w:val="44"/>
        </w:rPr>
        <w:t>2年农村综合改革转移支付资金的的通知</w:t>
      </w:r>
    </w:p>
    <w:p w:rsidR="009C069B" w:rsidRDefault="009C069B">
      <w:pPr>
        <w:spacing w:line="560" w:lineRule="exact"/>
        <w:ind w:leftChars="-81" w:left="-3" w:hangingChars="38" w:hanging="167"/>
        <w:jc w:val="center"/>
        <w:rPr>
          <w:rFonts w:ascii="方正小标宋简体" w:eastAsia="方正小标宋简体" w:hAnsi="黑体"/>
          <w:sz w:val="44"/>
          <w:szCs w:val="44"/>
        </w:rPr>
      </w:pPr>
    </w:p>
    <w:p w:rsidR="009C069B" w:rsidRDefault="008A688E">
      <w:pPr>
        <w:spacing w:line="560" w:lineRule="exact"/>
        <w:rPr>
          <w:rFonts w:ascii="仿宋_GB2312" w:eastAsia="仿宋_GB2312" w:hAnsi="仿宋" w:cs="仿宋_GB2312"/>
          <w:sz w:val="32"/>
          <w:szCs w:val="32"/>
        </w:rPr>
      </w:pPr>
      <w:r>
        <w:rPr>
          <w:rFonts w:ascii="仿宋_GB2312" w:eastAsia="仿宋_GB2312" w:hAnsi="仿宋" w:cs="仿宋_GB2312" w:hint="eastAsia"/>
          <w:sz w:val="32"/>
          <w:szCs w:val="32"/>
        </w:rPr>
        <w:t>各片区管理局</w:t>
      </w:r>
      <w:r>
        <w:rPr>
          <w:rFonts w:ascii="仿宋_GB2312" w:eastAsia="仿宋_GB2312" w:hAnsi="仿宋" w:cs="仿宋_GB2312"/>
          <w:sz w:val="32"/>
          <w:szCs w:val="32"/>
        </w:rPr>
        <w:t>:</w:t>
      </w:r>
    </w:p>
    <w:p w:rsidR="009C069B" w:rsidRDefault="008A688E">
      <w:pPr>
        <w:spacing w:line="560" w:lineRule="exact"/>
        <w:ind w:firstLineChars="200" w:firstLine="640"/>
        <w:rPr>
          <w:rFonts w:ascii="仿宋_GB2312" w:eastAsia="仿宋_GB2312" w:hAnsi="仿宋"/>
          <w:sz w:val="32"/>
          <w:szCs w:val="32"/>
        </w:rPr>
      </w:pPr>
      <w:r>
        <w:rPr>
          <w:rFonts w:ascii="仿宋_GB2312" w:eastAsia="仿宋_GB2312" w:hAnsi="仿宋" w:cs="仿宋_GB2312" w:hint="eastAsia"/>
          <w:sz w:val="32"/>
          <w:szCs w:val="32"/>
        </w:rPr>
        <w:t>根据省委组织部、省财政厅、省农业农村厅《印发&lt;关于坚持和加强农村基层党组织领导扶持壮大村集体经济的实施方案&gt;的通知》（闽委组通</w:t>
      </w:r>
      <w:r>
        <w:rPr>
          <w:rFonts w:ascii="仿宋_GB2312" w:eastAsia="仿宋_GB2312" w:cs="仿宋_GB2312" w:hint="eastAsia"/>
          <w:sz w:val="32"/>
          <w:szCs w:val="32"/>
        </w:rPr>
        <w:t>〔</w:t>
      </w:r>
      <w:r>
        <w:rPr>
          <w:rFonts w:ascii="仿宋_GB2312" w:eastAsia="仿宋_GB2312" w:cs="仿宋_GB2312"/>
          <w:sz w:val="32"/>
          <w:szCs w:val="32"/>
        </w:rPr>
        <w:t>20</w:t>
      </w:r>
      <w:r>
        <w:rPr>
          <w:rFonts w:ascii="仿宋_GB2312" w:eastAsia="仿宋_GB2312" w:cs="仿宋_GB2312" w:hint="eastAsia"/>
          <w:sz w:val="32"/>
          <w:szCs w:val="32"/>
        </w:rPr>
        <w:t>19〕31号</w:t>
      </w:r>
      <w:r>
        <w:rPr>
          <w:rFonts w:ascii="仿宋_GB2312" w:eastAsia="仿宋_GB2312" w:hAnsi="仿宋" w:cs="仿宋_GB2312" w:hint="eastAsia"/>
          <w:sz w:val="32"/>
          <w:szCs w:val="32"/>
        </w:rPr>
        <w:t>）和《福建省财政厅关于提前下达</w:t>
      </w:r>
      <w:r>
        <w:rPr>
          <w:rFonts w:ascii="仿宋_GB2312" w:eastAsia="仿宋_GB2312" w:hAnsi="仿宋" w:cs="仿宋_GB2312"/>
          <w:sz w:val="32"/>
          <w:szCs w:val="32"/>
        </w:rPr>
        <w:t>202</w:t>
      </w:r>
      <w:r>
        <w:rPr>
          <w:rFonts w:ascii="仿宋_GB2312" w:eastAsia="仿宋_GB2312" w:hAnsi="仿宋" w:cs="仿宋_GB2312" w:hint="eastAsia"/>
          <w:sz w:val="32"/>
          <w:szCs w:val="32"/>
        </w:rPr>
        <w:t>2年农村综合改革转移支付资金的通知》（闽财农指</w:t>
      </w:r>
      <w:r>
        <w:rPr>
          <w:rFonts w:ascii="仿宋_GB2312" w:eastAsia="仿宋_GB2312" w:cs="仿宋_GB2312" w:hint="eastAsia"/>
          <w:sz w:val="32"/>
          <w:szCs w:val="32"/>
        </w:rPr>
        <w:t>〔</w:t>
      </w:r>
      <w:r>
        <w:rPr>
          <w:rFonts w:ascii="仿宋_GB2312" w:eastAsia="仿宋_GB2312" w:cs="仿宋_GB2312"/>
          <w:sz w:val="32"/>
          <w:szCs w:val="32"/>
        </w:rPr>
        <w:t>202</w:t>
      </w:r>
      <w:r>
        <w:rPr>
          <w:rFonts w:ascii="仿宋_GB2312" w:eastAsia="仿宋_GB2312" w:cs="仿宋_GB2312" w:hint="eastAsia"/>
          <w:sz w:val="32"/>
          <w:szCs w:val="32"/>
        </w:rPr>
        <w:t>1〕</w:t>
      </w:r>
      <w:r>
        <w:rPr>
          <w:rFonts w:ascii="仿宋_GB2312" w:eastAsia="仿宋_GB2312" w:hAnsi="仿宋" w:cs="仿宋_GB2312" w:hint="eastAsia"/>
          <w:sz w:val="32"/>
          <w:szCs w:val="32"/>
        </w:rPr>
        <w:t>83号）</w:t>
      </w:r>
      <w:r w:rsidR="008D656C">
        <w:rPr>
          <w:rFonts w:ascii="仿宋_GB2312" w:eastAsia="仿宋_GB2312" w:cs="仿宋_GB2312" w:hint="eastAsia"/>
          <w:sz w:val="32"/>
          <w:szCs w:val="32"/>
        </w:rPr>
        <w:t>精神</w:t>
      </w:r>
      <w:r>
        <w:rPr>
          <w:rFonts w:ascii="仿宋_GB2312" w:eastAsia="仿宋_GB2312" w:cs="仿宋_GB2312" w:hint="eastAsia"/>
          <w:sz w:val="32"/>
          <w:szCs w:val="32"/>
        </w:rPr>
        <w:t>，</w:t>
      </w:r>
      <w:r>
        <w:rPr>
          <w:rFonts w:ascii="仿宋_GB2312" w:eastAsia="仿宋_GB2312" w:hAnsi="仿宋" w:cs="仿宋_GB2312" w:hint="eastAsia"/>
          <w:sz w:val="32"/>
          <w:szCs w:val="32"/>
        </w:rPr>
        <w:t>现将</w:t>
      </w:r>
      <w:r>
        <w:rPr>
          <w:rFonts w:ascii="仿宋_GB2312" w:eastAsia="仿宋_GB2312" w:hAnsi="仿宋" w:cs="仿宋_GB2312"/>
          <w:sz w:val="32"/>
          <w:szCs w:val="32"/>
        </w:rPr>
        <w:t>202</w:t>
      </w:r>
      <w:r>
        <w:rPr>
          <w:rFonts w:ascii="仿宋_GB2312" w:eastAsia="仿宋_GB2312" w:hAnsi="仿宋" w:cs="仿宋_GB2312" w:hint="eastAsia"/>
          <w:sz w:val="32"/>
          <w:szCs w:val="32"/>
        </w:rPr>
        <w:t>2年农村综合改革转移支付资金1200万元下达各片区（具体项目村和金额见附件</w:t>
      </w:r>
      <w:r>
        <w:rPr>
          <w:rFonts w:ascii="仿宋_GB2312" w:eastAsia="仿宋_GB2312" w:hAnsi="仿宋" w:cs="仿宋_GB2312"/>
          <w:sz w:val="32"/>
          <w:szCs w:val="32"/>
        </w:rPr>
        <w:t>1</w:t>
      </w:r>
      <w:r>
        <w:rPr>
          <w:rFonts w:ascii="仿宋_GB2312" w:eastAsia="仿宋_GB2312" w:hAnsi="仿宋" w:cs="仿宋_GB2312" w:hint="eastAsia"/>
          <w:sz w:val="32"/>
          <w:szCs w:val="32"/>
        </w:rPr>
        <w:t>），其中扶持壮大村级集体经济补助资金1000万元，款列“</w:t>
      </w:r>
      <w:r>
        <w:rPr>
          <w:rFonts w:ascii="仿宋_GB2312" w:eastAsia="仿宋_GB2312" w:hAnsi="仿宋" w:cs="仿宋_GB2312"/>
          <w:sz w:val="32"/>
          <w:szCs w:val="32"/>
        </w:rPr>
        <w:t>2130706</w:t>
      </w:r>
      <w:r>
        <w:rPr>
          <w:rFonts w:ascii="仿宋_GB2312" w:eastAsia="仿宋_GB2312" w:hAnsi="仿宋" w:cs="仿宋_GB2312" w:hint="eastAsia"/>
          <w:sz w:val="32"/>
          <w:szCs w:val="32"/>
        </w:rPr>
        <w:t>对</w:t>
      </w:r>
      <w:r>
        <w:rPr>
          <w:rFonts w:ascii="仿宋_GB2312" w:eastAsia="仿宋_GB2312" w:hAnsi="仿宋" w:cs="仿宋_GB2312" w:hint="eastAsia"/>
          <w:sz w:val="32"/>
          <w:szCs w:val="32"/>
        </w:rPr>
        <w:lastRenderedPageBreak/>
        <w:t>村集体经济组织的补助”科目；红色美丽村庄试点补助资金200万元，款列“2130799其他农村综合改革支出”科目。请各片区管理局于</w:t>
      </w:r>
      <w:r>
        <w:rPr>
          <w:rFonts w:ascii="仿宋_GB2312" w:eastAsia="仿宋_GB2312" w:hAnsi="仿宋" w:cs="仿宋_GB2312"/>
          <w:sz w:val="32"/>
          <w:szCs w:val="32"/>
        </w:rPr>
        <w:t>202</w:t>
      </w:r>
      <w:r>
        <w:rPr>
          <w:rFonts w:ascii="仿宋_GB2312" w:eastAsia="仿宋_GB2312" w:hAnsi="仿宋" w:cs="仿宋_GB2312" w:hint="eastAsia"/>
          <w:sz w:val="32"/>
          <w:szCs w:val="32"/>
        </w:rPr>
        <w:t>2年1月20日前将绩效目标表（详见附件</w:t>
      </w:r>
      <w:r>
        <w:rPr>
          <w:rFonts w:ascii="仿宋_GB2312" w:eastAsia="仿宋_GB2312" w:hAnsi="仿宋" w:cs="仿宋_GB2312"/>
          <w:sz w:val="32"/>
          <w:szCs w:val="32"/>
        </w:rPr>
        <w:t>2</w:t>
      </w:r>
      <w:r>
        <w:rPr>
          <w:rFonts w:ascii="仿宋_GB2312" w:eastAsia="仿宋_GB2312" w:hAnsi="仿宋" w:cs="仿宋_GB2312" w:hint="eastAsia"/>
          <w:sz w:val="32"/>
          <w:szCs w:val="32"/>
        </w:rPr>
        <w:t>）报送区财政金融局备案。</w:t>
      </w:r>
    </w:p>
    <w:p w:rsidR="009C069B" w:rsidRDefault="008A688E">
      <w:pPr>
        <w:spacing w:line="560" w:lineRule="exact"/>
        <w:ind w:firstLineChars="200" w:firstLine="640"/>
        <w:rPr>
          <w:rFonts w:ascii="仿宋_GB2312" w:eastAsia="仿宋_GB2312" w:hAnsi="仿宋"/>
          <w:sz w:val="32"/>
          <w:szCs w:val="32"/>
        </w:rPr>
      </w:pPr>
      <w:r>
        <w:rPr>
          <w:rFonts w:ascii="仿宋_GB2312" w:eastAsia="仿宋_GB2312" w:hAnsi="仿宋" w:cs="仿宋_GB2312" w:hint="eastAsia"/>
          <w:sz w:val="32"/>
          <w:szCs w:val="32"/>
        </w:rPr>
        <w:t>各片区要切实做好项目前期调研工作，充分论证项目可实施性，对实施方案严格把关，并尽快组织项目实施，及时将资金拨付到位，提高资金使用效益，确保扶持壮大村级集体经济发展工作顺利进行。要加强资金使用的监管，确保专款专用，严禁改变用途挪作他用，确保绩效目标如期实现。</w:t>
      </w:r>
    </w:p>
    <w:p w:rsidR="009C069B" w:rsidRDefault="009C069B">
      <w:pPr>
        <w:spacing w:line="560" w:lineRule="exact"/>
        <w:jc w:val="left"/>
        <w:rPr>
          <w:rFonts w:ascii="仿宋_GB2312" w:eastAsia="仿宋_GB2312"/>
          <w:sz w:val="32"/>
          <w:szCs w:val="32"/>
        </w:rPr>
      </w:pPr>
    </w:p>
    <w:p w:rsidR="009C069B" w:rsidRDefault="008A688E">
      <w:pPr>
        <w:spacing w:line="560" w:lineRule="exact"/>
        <w:ind w:firstLineChars="200" w:firstLine="640"/>
        <w:jc w:val="left"/>
        <w:rPr>
          <w:rFonts w:ascii="仿宋_GB2312" w:eastAsia="仿宋_GB2312"/>
          <w:sz w:val="32"/>
          <w:szCs w:val="32"/>
        </w:rPr>
      </w:pPr>
      <w:r>
        <w:rPr>
          <w:rFonts w:ascii="仿宋_GB2312" w:eastAsia="仿宋_GB2312" w:cs="仿宋_GB2312" w:hint="eastAsia"/>
          <w:sz w:val="32"/>
          <w:szCs w:val="32"/>
        </w:rPr>
        <w:t>附件：</w:t>
      </w:r>
      <w:r>
        <w:rPr>
          <w:rFonts w:ascii="仿宋_GB2312" w:eastAsia="仿宋_GB2312" w:cs="仿宋_GB2312"/>
          <w:sz w:val="32"/>
          <w:szCs w:val="32"/>
        </w:rPr>
        <w:t>1.</w:t>
      </w:r>
      <w:r>
        <w:rPr>
          <w:rFonts w:ascii="仿宋_GB2312" w:eastAsia="仿宋_GB2312" w:hAnsi="仿宋" w:cs="仿宋_GB2312"/>
          <w:sz w:val="32"/>
          <w:szCs w:val="32"/>
        </w:rPr>
        <w:t>202</w:t>
      </w:r>
      <w:r>
        <w:rPr>
          <w:rFonts w:ascii="仿宋_GB2312" w:eastAsia="仿宋_GB2312" w:hAnsi="仿宋" w:cs="仿宋_GB2312" w:hint="eastAsia"/>
          <w:sz w:val="32"/>
          <w:szCs w:val="32"/>
        </w:rPr>
        <w:t>2年扶持壮大村级集体经济补助资金分配表</w:t>
      </w:r>
    </w:p>
    <w:p w:rsidR="009C069B" w:rsidRDefault="008A688E">
      <w:pPr>
        <w:spacing w:line="560" w:lineRule="exact"/>
        <w:ind w:firstLineChars="200" w:firstLine="640"/>
        <w:jc w:val="left"/>
        <w:rPr>
          <w:rFonts w:ascii="仿宋_GB2312" w:eastAsia="仿宋_GB2312"/>
          <w:spacing w:val="-6"/>
          <w:sz w:val="32"/>
          <w:szCs w:val="32"/>
        </w:rPr>
      </w:pPr>
      <w:r>
        <w:rPr>
          <w:rFonts w:ascii="仿宋_GB2312" w:eastAsia="仿宋_GB2312" w:cs="仿宋_GB2312"/>
          <w:sz w:val="32"/>
          <w:szCs w:val="32"/>
        </w:rPr>
        <w:t xml:space="preserve">      2.</w:t>
      </w:r>
      <w:r>
        <w:rPr>
          <w:rFonts w:ascii="仿宋_GB2312" w:eastAsia="仿宋_GB2312" w:hAnsi="仿宋" w:cs="仿宋_GB2312"/>
          <w:spacing w:val="-6"/>
          <w:sz w:val="32"/>
          <w:szCs w:val="32"/>
        </w:rPr>
        <w:t>202</w:t>
      </w:r>
      <w:r>
        <w:rPr>
          <w:rFonts w:ascii="仿宋_GB2312" w:eastAsia="仿宋_GB2312" w:hAnsi="仿宋" w:cs="仿宋_GB2312" w:hint="eastAsia"/>
          <w:spacing w:val="-6"/>
          <w:sz w:val="32"/>
          <w:szCs w:val="32"/>
        </w:rPr>
        <w:t>2年扶持壮大村级集体经济补助资金绩效目标表</w:t>
      </w:r>
    </w:p>
    <w:p w:rsidR="009C069B" w:rsidRDefault="009C069B">
      <w:pPr>
        <w:spacing w:line="560" w:lineRule="exact"/>
        <w:ind w:leftChars="-23" w:left="-48" w:firstLineChars="200" w:firstLine="640"/>
        <w:jc w:val="left"/>
        <w:rPr>
          <w:rFonts w:ascii="仿宋_GB2312" w:eastAsia="仿宋_GB2312" w:hAnsi="仿宋"/>
          <w:sz w:val="32"/>
          <w:szCs w:val="32"/>
        </w:rPr>
      </w:pPr>
    </w:p>
    <w:p w:rsidR="009C069B" w:rsidRDefault="009C069B">
      <w:pPr>
        <w:spacing w:line="560" w:lineRule="exact"/>
        <w:ind w:leftChars="-23" w:left="-48" w:firstLineChars="200" w:firstLine="640"/>
        <w:jc w:val="left"/>
        <w:rPr>
          <w:rFonts w:ascii="仿宋_GB2312" w:eastAsia="仿宋_GB2312" w:hAnsi="仿宋"/>
          <w:sz w:val="32"/>
          <w:szCs w:val="32"/>
        </w:rPr>
      </w:pPr>
    </w:p>
    <w:p w:rsidR="009C069B" w:rsidRDefault="008A688E">
      <w:pPr>
        <w:spacing w:line="560" w:lineRule="exact"/>
        <w:rPr>
          <w:rFonts w:ascii="仿宋_GB2312" w:eastAsia="仿宋_GB2312"/>
          <w:spacing w:val="-6"/>
          <w:sz w:val="32"/>
          <w:szCs w:val="32"/>
        </w:rPr>
      </w:pPr>
      <w:r>
        <w:rPr>
          <w:rFonts w:ascii="仿宋_GB2312" w:eastAsia="仿宋_GB2312" w:cs="仿宋_GB2312" w:hint="eastAsia"/>
          <w:spacing w:val="-6"/>
          <w:sz w:val="32"/>
          <w:szCs w:val="32"/>
        </w:rPr>
        <w:t>平潭综合实验区财政金融局  平潭综合实验区党工委党群工作部</w:t>
      </w:r>
    </w:p>
    <w:p w:rsidR="009C069B" w:rsidRDefault="009C069B">
      <w:pPr>
        <w:spacing w:line="560" w:lineRule="exact"/>
        <w:rPr>
          <w:rFonts w:ascii="仿宋_GB2312" w:eastAsia="仿宋_GB2312"/>
          <w:sz w:val="32"/>
          <w:szCs w:val="32"/>
        </w:rPr>
      </w:pPr>
    </w:p>
    <w:p w:rsidR="009C069B" w:rsidRDefault="009C069B">
      <w:pPr>
        <w:spacing w:line="560" w:lineRule="exact"/>
        <w:rPr>
          <w:rFonts w:ascii="仿宋_GB2312" w:eastAsia="仿宋_GB2312"/>
          <w:sz w:val="32"/>
          <w:szCs w:val="32"/>
        </w:rPr>
      </w:pPr>
    </w:p>
    <w:p w:rsidR="009C069B" w:rsidRDefault="009C069B">
      <w:pPr>
        <w:spacing w:line="560" w:lineRule="exact"/>
        <w:rPr>
          <w:rFonts w:ascii="仿宋_GB2312" w:eastAsia="仿宋_GB2312"/>
          <w:sz w:val="32"/>
          <w:szCs w:val="32"/>
        </w:rPr>
      </w:pPr>
    </w:p>
    <w:p w:rsidR="009C069B" w:rsidRDefault="008A688E">
      <w:pPr>
        <w:spacing w:line="560" w:lineRule="exact"/>
        <w:ind w:firstLineChars="1550" w:firstLine="4774"/>
        <w:rPr>
          <w:rFonts w:ascii="仿宋_GB2312" w:eastAsia="仿宋_GB2312"/>
          <w:spacing w:val="-6"/>
          <w:sz w:val="32"/>
          <w:szCs w:val="32"/>
        </w:rPr>
      </w:pPr>
      <w:r>
        <w:rPr>
          <w:rFonts w:ascii="仿宋_GB2312" w:eastAsia="仿宋_GB2312" w:cs="仿宋_GB2312" w:hint="eastAsia"/>
          <w:spacing w:val="-6"/>
          <w:sz w:val="32"/>
          <w:szCs w:val="32"/>
        </w:rPr>
        <w:t>平潭综合实验区农业农村局</w:t>
      </w:r>
    </w:p>
    <w:p w:rsidR="009C069B" w:rsidRDefault="008A688E">
      <w:pPr>
        <w:spacing w:line="560" w:lineRule="exact"/>
        <w:ind w:firstLineChars="1700" w:firstLine="5440"/>
        <w:jc w:val="left"/>
        <w:rPr>
          <w:rFonts w:ascii="仿宋_GB2312" w:eastAsia="仿宋_GB2312" w:hAnsi="仿宋" w:cs="仿宋_GB2312"/>
          <w:sz w:val="32"/>
          <w:szCs w:val="32"/>
        </w:rPr>
      </w:pPr>
      <w:r>
        <w:rPr>
          <w:rFonts w:ascii="仿宋_GB2312" w:eastAsia="仿宋_GB2312" w:hAnsi="仿宋" w:cs="仿宋_GB2312"/>
          <w:sz w:val="32"/>
          <w:szCs w:val="32"/>
        </w:rPr>
        <w:t>2021</w:t>
      </w:r>
      <w:r>
        <w:rPr>
          <w:rFonts w:ascii="仿宋_GB2312" w:eastAsia="仿宋_GB2312" w:hAnsi="仿宋" w:cs="仿宋_GB2312" w:hint="eastAsia"/>
          <w:sz w:val="32"/>
          <w:szCs w:val="32"/>
        </w:rPr>
        <w:t>年12月21日</w:t>
      </w:r>
    </w:p>
    <w:p w:rsidR="009C069B" w:rsidRDefault="009C069B">
      <w:pPr>
        <w:spacing w:line="560" w:lineRule="exact"/>
        <w:ind w:firstLineChars="1700" w:firstLine="5440"/>
        <w:jc w:val="left"/>
        <w:rPr>
          <w:rFonts w:ascii="仿宋_GB2312" w:eastAsia="仿宋_GB2312" w:hAnsi="仿宋" w:cs="仿宋_GB2312"/>
          <w:sz w:val="32"/>
          <w:szCs w:val="32"/>
        </w:rPr>
      </w:pPr>
    </w:p>
    <w:p w:rsidR="009C069B" w:rsidRDefault="008A688E">
      <w:pPr>
        <w:spacing w:line="560" w:lineRule="exact"/>
        <w:ind w:leftChars="-23" w:left="-48" w:firstLineChars="200" w:firstLine="640"/>
        <w:jc w:val="left"/>
        <w:rPr>
          <w:rFonts w:ascii="仿宋_GB2312" w:eastAsia="仿宋_GB2312" w:hAnsi="仿宋" w:cs="仿宋_GB2312"/>
          <w:sz w:val="32"/>
          <w:szCs w:val="32"/>
        </w:rPr>
      </w:pPr>
      <w:r>
        <w:rPr>
          <w:rFonts w:ascii="仿宋_GB2312" w:eastAsia="仿宋_GB2312" w:hAnsi="仿宋" w:cs="仿宋_GB2312" w:hint="eastAsia"/>
          <w:sz w:val="32"/>
          <w:szCs w:val="32"/>
        </w:rPr>
        <w:t>（联系人：李速建、李承就；联系方式：</w:t>
      </w:r>
      <w:r>
        <w:rPr>
          <w:rFonts w:ascii="仿宋_GB2312" w:eastAsia="仿宋_GB2312" w:hAnsi="仿宋" w:cs="仿宋_GB2312"/>
          <w:sz w:val="32"/>
          <w:szCs w:val="32"/>
        </w:rPr>
        <w:t>23163530</w:t>
      </w:r>
      <w:r>
        <w:rPr>
          <w:rFonts w:ascii="仿宋_GB2312" w:eastAsia="仿宋_GB2312" w:hAnsi="仿宋" w:cs="仿宋_GB2312" w:hint="eastAsia"/>
          <w:sz w:val="32"/>
          <w:szCs w:val="32"/>
        </w:rPr>
        <w:t>/3531）</w:t>
      </w:r>
    </w:p>
    <w:p w:rsidR="009C069B" w:rsidRDefault="009C069B">
      <w:pPr>
        <w:spacing w:line="560" w:lineRule="exact"/>
        <w:jc w:val="left"/>
        <w:rPr>
          <w:rFonts w:ascii="黑体" w:eastAsia="黑体" w:hAnsi="黑体" w:cs="黑体"/>
          <w:sz w:val="32"/>
          <w:szCs w:val="32"/>
        </w:rPr>
        <w:sectPr w:rsidR="009C069B">
          <w:footerReference w:type="even" r:id="rId7"/>
          <w:footerReference w:type="default" r:id="rId8"/>
          <w:pgSz w:w="11906" w:h="16838"/>
          <w:pgMar w:top="2098" w:right="1531" w:bottom="2098" w:left="1531" w:header="851" w:footer="1134" w:gutter="0"/>
          <w:pgNumType w:start="1"/>
          <w:cols w:space="720"/>
          <w:docGrid w:type="lines" w:linePitch="312"/>
        </w:sectPr>
      </w:pPr>
    </w:p>
    <w:p w:rsidR="009C069B" w:rsidRDefault="008A688E">
      <w:pPr>
        <w:spacing w:line="560" w:lineRule="exact"/>
        <w:jc w:val="left"/>
        <w:rPr>
          <w:rFonts w:ascii="黑体" w:eastAsia="黑体" w:hAnsi="黑体" w:cs="黑体"/>
          <w:sz w:val="32"/>
          <w:szCs w:val="32"/>
        </w:rPr>
      </w:pPr>
      <w:r>
        <w:rPr>
          <w:rFonts w:ascii="黑体" w:eastAsia="黑体" w:hAnsi="黑体" w:cs="黑体" w:hint="eastAsia"/>
          <w:sz w:val="32"/>
          <w:szCs w:val="32"/>
        </w:rPr>
        <w:lastRenderedPageBreak/>
        <w:t>附件1</w:t>
      </w:r>
    </w:p>
    <w:p w:rsidR="009C069B" w:rsidRDefault="009C069B">
      <w:pPr>
        <w:spacing w:line="200" w:lineRule="exact"/>
        <w:jc w:val="left"/>
        <w:rPr>
          <w:rFonts w:ascii="黑体" w:eastAsia="黑体" w:hAnsi="黑体" w:cs="黑体"/>
          <w:sz w:val="32"/>
          <w:szCs w:val="32"/>
        </w:rPr>
      </w:pPr>
    </w:p>
    <w:p w:rsidR="009C069B" w:rsidRDefault="008A688E">
      <w:pPr>
        <w:spacing w:line="560" w:lineRule="exact"/>
        <w:jc w:val="center"/>
        <w:rPr>
          <w:rFonts w:ascii="方正小标宋简体" w:eastAsia="方正小标宋简体" w:hAnsi="方正小标宋简体" w:cs="方正小标宋简体"/>
          <w:color w:val="000000"/>
          <w:kern w:val="0"/>
          <w:sz w:val="44"/>
          <w:szCs w:val="44"/>
        </w:rPr>
      </w:pPr>
      <w:r>
        <w:rPr>
          <w:rFonts w:ascii="方正小标宋简体" w:eastAsia="方正小标宋简体" w:hAnsi="方正小标宋简体" w:cs="方正小标宋简体" w:hint="eastAsia"/>
          <w:color w:val="000000"/>
          <w:kern w:val="0"/>
          <w:sz w:val="44"/>
          <w:szCs w:val="44"/>
        </w:rPr>
        <w:t>2022年农村综合改革转移支付资金分配表</w:t>
      </w:r>
    </w:p>
    <w:p w:rsidR="009C069B" w:rsidRDefault="008A688E">
      <w:pPr>
        <w:spacing w:line="560" w:lineRule="exact"/>
        <w:jc w:val="center"/>
        <w:rPr>
          <w:rFonts w:ascii="黑体" w:eastAsia="黑体" w:hAnsi="黑体" w:cs="黑体"/>
          <w:sz w:val="32"/>
          <w:szCs w:val="32"/>
        </w:rPr>
      </w:pPr>
      <w:r>
        <w:rPr>
          <w:rFonts w:ascii="仿宋_GB2312" w:eastAsia="仿宋_GB2312" w:hAnsi="宋体" w:cs="仿宋_GB2312" w:hint="eastAsia"/>
          <w:b/>
          <w:color w:val="000000"/>
          <w:kern w:val="0"/>
          <w:sz w:val="32"/>
          <w:szCs w:val="32"/>
        </w:rPr>
        <w:t>2021年12月</w:t>
      </w:r>
    </w:p>
    <w:tbl>
      <w:tblPr>
        <w:tblW w:w="9060" w:type="dxa"/>
        <w:jc w:val="center"/>
        <w:tblLook w:val="04A0"/>
      </w:tblPr>
      <w:tblGrid>
        <w:gridCol w:w="860"/>
        <w:gridCol w:w="1278"/>
        <w:gridCol w:w="1635"/>
        <w:gridCol w:w="1474"/>
        <w:gridCol w:w="3813"/>
      </w:tblGrid>
      <w:tr w:rsidR="009C069B">
        <w:trPr>
          <w:trHeight w:val="420"/>
          <w:jc w:val="center"/>
        </w:trPr>
        <w:tc>
          <w:tcPr>
            <w:tcW w:w="8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序号</w:t>
            </w:r>
          </w:p>
        </w:tc>
        <w:tc>
          <w:tcPr>
            <w:tcW w:w="127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片区</w:t>
            </w:r>
          </w:p>
        </w:tc>
        <w:tc>
          <w:tcPr>
            <w:tcW w:w="163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村级</w:t>
            </w:r>
          </w:p>
        </w:tc>
        <w:tc>
          <w:tcPr>
            <w:tcW w:w="147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补助金额</w:t>
            </w:r>
            <w:r>
              <w:rPr>
                <w:rFonts w:ascii="仿宋_GB2312" w:eastAsia="仿宋_GB2312" w:hAnsi="宋体" w:cs="仿宋_GB2312" w:hint="eastAsia"/>
                <w:color w:val="000000"/>
                <w:kern w:val="0"/>
                <w:sz w:val="24"/>
                <w:szCs w:val="24"/>
              </w:rPr>
              <w:br/>
              <w:t>（万元）</w:t>
            </w:r>
          </w:p>
        </w:tc>
        <w:tc>
          <w:tcPr>
            <w:tcW w:w="381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备注</w:t>
            </w:r>
          </w:p>
        </w:tc>
      </w:tr>
      <w:tr w:rsidR="009C069B">
        <w:trPr>
          <w:trHeight w:val="312"/>
          <w:jc w:val="center"/>
        </w:trPr>
        <w:tc>
          <w:tcPr>
            <w:tcW w:w="8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47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381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w:t>
            </w:r>
          </w:p>
        </w:tc>
        <w:tc>
          <w:tcPr>
            <w:tcW w:w="1278" w:type="dxa"/>
            <w:vMerge w:val="restart"/>
            <w:tcBorders>
              <w:top w:val="single" w:sz="4" w:space="0" w:color="000000"/>
              <w:left w:val="single" w:sz="4" w:space="0" w:color="000000"/>
              <w:bottom w:val="nil"/>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金井片区</w:t>
            </w: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42165C">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noProof/>
                <w:color w:val="000000"/>
                <w:kern w:val="0"/>
                <w:sz w:val="24"/>
                <w:szCs w:val="24"/>
              </w:rPr>
              <w:drawing>
                <wp:anchor distT="0" distB="0" distL="114300" distR="114300" simplePos="0" relativeHeight="251657728" behindDoc="0" locked="0" layoutInCell="1" allowOverlap="1">
                  <wp:simplePos x="0" y="0"/>
                  <wp:positionH relativeFrom="column">
                    <wp:posOffset>409575</wp:posOffset>
                  </wp:positionH>
                  <wp:positionV relativeFrom="paragraph">
                    <wp:posOffset>0</wp:posOffset>
                  </wp:positionV>
                  <wp:extent cx="180975" cy="266700"/>
                  <wp:effectExtent l="0" t="0" r="0" b="0"/>
                  <wp:wrapNone/>
                  <wp:docPr id="2" name="TextBox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TextBox_1"/>
                          <pic:cNvPicPr>
                            <a:picLocks noChangeArrowheads="1"/>
                          </pic:cNvPicPr>
                        </pic:nvPicPr>
                        <pic:blipFill>
                          <a:blip r:embed="rId9"/>
                          <a:srcRect/>
                          <a:stretch>
                            <a:fillRect/>
                          </a:stretch>
                        </pic:blipFill>
                        <pic:spPr bwMode="auto">
                          <a:xfrm>
                            <a:off x="0" y="0"/>
                            <a:ext cx="180975" cy="266700"/>
                          </a:xfrm>
                          <a:prstGeom prst="rect">
                            <a:avLst/>
                          </a:prstGeom>
                          <a:noFill/>
                        </pic:spPr>
                      </pic:pic>
                    </a:graphicData>
                  </a:graphic>
                </wp:anchor>
              </w:drawing>
            </w:r>
            <w:r w:rsidR="008A688E">
              <w:rPr>
                <w:rFonts w:ascii="仿宋_GB2312" w:eastAsia="仿宋_GB2312" w:hAnsi="宋体" w:cs="仿宋_GB2312" w:hint="eastAsia"/>
                <w:color w:val="000000"/>
                <w:kern w:val="0"/>
                <w:sz w:val="24"/>
                <w:szCs w:val="24"/>
              </w:rPr>
              <w:t>厝祥村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2</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北洋村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3</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渔庄村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4</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新垄村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w:t>
            </w:r>
          </w:p>
        </w:tc>
        <w:tc>
          <w:tcPr>
            <w:tcW w:w="1278" w:type="dxa"/>
            <w:vMerge w:val="restart"/>
            <w:tcBorders>
              <w:top w:val="single" w:sz="4" w:space="0" w:color="000000"/>
              <w:left w:val="single" w:sz="4" w:space="0" w:color="000000"/>
              <w:bottom w:val="nil"/>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海坛片区</w:t>
            </w: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东星村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6</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下洋村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7</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澳前村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8</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玉楼村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9</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紫兰村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10</w:t>
            </w:r>
          </w:p>
        </w:tc>
        <w:tc>
          <w:tcPr>
            <w:tcW w:w="127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君山片区</w:t>
            </w: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大坪村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200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红色美丽村庄建设试点补助资金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11</w:t>
            </w: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湖山村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12</w:t>
            </w: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芦北村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13</w:t>
            </w: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新湖村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14</w:t>
            </w: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大埕村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15</w:t>
            </w:r>
          </w:p>
        </w:tc>
        <w:tc>
          <w:tcPr>
            <w:tcW w:w="12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澳星村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16</w:t>
            </w:r>
          </w:p>
        </w:tc>
        <w:tc>
          <w:tcPr>
            <w:tcW w:w="1278" w:type="dxa"/>
            <w:vMerge w:val="restart"/>
            <w:tcBorders>
              <w:top w:val="single" w:sz="4" w:space="0" w:color="000000"/>
              <w:left w:val="single" w:sz="4" w:space="0" w:color="000000"/>
              <w:bottom w:val="nil"/>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苏平片区</w:t>
            </w: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瓦瑶村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17</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齐富村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18</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岱峰村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19</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围东村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20</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后垱村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8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21</w:t>
            </w:r>
          </w:p>
        </w:tc>
        <w:tc>
          <w:tcPr>
            <w:tcW w:w="1278" w:type="dxa"/>
            <w:vMerge/>
            <w:tcBorders>
              <w:top w:val="single" w:sz="4" w:space="0" w:color="000000"/>
              <w:left w:val="single" w:sz="4" w:space="0" w:color="000000"/>
              <w:bottom w:val="nil"/>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东珠村</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50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扶持村级集体经济补助资金</w:t>
            </w:r>
          </w:p>
        </w:tc>
      </w:tr>
      <w:tr w:rsidR="009C069B">
        <w:trPr>
          <w:trHeight w:hRule="exact" w:val="454"/>
          <w:jc w:val="center"/>
        </w:trPr>
        <w:tc>
          <w:tcPr>
            <w:tcW w:w="377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合计：</w:t>
            </w:r>
          </w:p>
        </w:tc>
        <w:tc>
          <w:tcPr>
            <w:tcW w:w="1474" w:type="dxa"/>
            <w:tcBorders>
              <w:top w:val="nil"/>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1200</w:t>
            </w:r>
          </w:p>
        </w:tc>
        <w:tc>
          <w:tcPr>
            <w:tcW w:w="3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仿宋_GB2312" w:eastAsia="仿宋_GB2312" w:hAnsi="宋体" w:cs="仿宋_GB2312"/>
                <w:color w:val="000000"/>
                <w:sz w:val="24"/>
                <w:szCs w:val="24"/>
              </w:rPr>
            </w:pPr>
          </w:p>
        </w:tc>
      </w:tr>
    </w:tbl>
    <w:p w:rsidR="009C069B" w:rsidRDefault="009C069B">
      <w:pPr>
        <w:spacing w:line="20" w:lineRule="exact"/>
        <w:ind w:firstLineChars="1700" w:firstLine="5440"/>
        <w:jc w:val="left"/>
        <w:rPr>
          <w:rFonts w:ascii="仿宋_GB2312" w:eastAsia="仿宋_GB2312" w:hAnsi="仿宋"/>
          <w:sz w:val="32"/>
          <w:szCs w:val="32"/>
        </w:rPr>
      </w:pPr>
    </w:p>
    <w:p w:rsidR="009C069B" w:rsidRDefault="009C069B"/>
    <w:p w:rsidR="009C069B" w:rsidRDefault="008A688E">
      <w:pPr>
        <w:tabs>
          <w:tab w:val="left" w:pos="2180"/>
        </w:tabs>
        <w:jc w:val="left"/>
      </w:pPr>
      <w:r>
        <w:rPr>
          <w:rFonts w:hint="eastAsia"/>
        </w:rPr>
        <w:tab/>
      </w:r>
    </w:p>
    <w:p w:rsidR="009C069B" w:rsidRDefault="008A688E">
      <w:pPr>
        <w:tabs>
          <w:tab w:val="left" w:pos="2180"/>
        </w:tabs>
        <w:spacing w:line="560" w:lineRule="exact"/>
        <w:jc w:val="left"/>
        <w:rPr>
          <w:rFonts w:ascii="黑体" w:eastAsia="黑体" w:hAnsi="黑体" w:cs="黑体"/>
          <w:sz w:val="32"/>
          <w:szCs w:val="32"/>
        </w:rPr>
      </w:pPr>
      <w:r>
        <w:rPr>
          <w:rFonts w:ascii="黑体" w:eastAsia="黑体" w:hAnsi="黑体" w:cs="黑体" w:hint="eastAsia"/>
          <w:sz w:val="32"/>
          <w:szCs w:val="32"/>
        </w:rPr>
        <w:lastRenderedPageBreak/>
        <w:t>附件2</w:t>
      </w:r>
    </w:p>
    <w:p w:rsidR="009C069B" w:rsidRDefault="009C069B">
      <w:pPr>
        <w:tabs>
          <w:tab w:val="left" w:pos="2180"/>
        </w:tabs>
        <w:spacing w:line="200" w:lineRule="exact"/>
        <w:jc w:val="left"/>
        <w:rPr>
          <w:rFonts w:ascii="黑体" w:eastAsia="黑体" w:hAnsi="黑体" w:cs="黑体"/>
          <w:sz w:val="32"/>
          <w:szCs w:val="32"/>
        </w:rPr>
      </w:pPr>
    </w:p>
    <w:p w:rsidR="009C069B" w:rsidRDefault="008A688E">
      <w:pPr>
        <w:tabs>
          <w:tab w:val="left" w:pos="2180"/>
        </w:tabs>
        <w:spacing w:line="56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农村综合改革转移支付资金绩效目标表</w:t>
      </w:r>
    </w:p>
    <w:p w:rsidR="009C069B" w:rsidRDefault="008A688E">
      <w:pPr>
        <w:tabs>
          <w:tab w:val="left" w:pos="2180"/>
        </w:tabs>
        <w:spacing w:line="560" w:lineRule="exact"/>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（2022年度）</w:t>
      </w:r>
    </w:p>
    <w:p w:rsidR="009C069B" w:rsidRDefault="009C069B">
      <w:pPr>
        <w:tabs>
          <w:tab w:val="left" w:pos="2180"/>
        </w:tabs>
        <w:spacing w:line="200" w:lineRule="exact"/>
        <w:jc w:val="left"/>
        <w:rPr>
          <w:rFonts w:ascii="仿宋_GB2312" w:eastAsia="仿宋_GB2312" w:hAnsi="仿宋_GB2312" w:cs="仿宋_GB2312"/>
          <w:sz w:val="32"/>
          <w:szCs w:val="32"/>
        </w:rPr>
      </w:pPr>
    </w:p>
    <w:tbl>
      <w:tblPr>
        <w:tblW w:w="9444" w:type="dxa"/>
        <w:jc w:val="center"/>
        <w:tblLook w:val="04A0"/>
      </w:tblPr>
      <w:tblGrid>
        <w:gridCol w:w="1194"/>
        <w:gridCol w:w="795"/>
        <w:gridCol w:w="2277"/>
        <w:gridCol w:w="2664"/>
        <w:gridCol w:w="1205"/>
        <w:gridCol w:w="1309"/>
      </w:tblGrid>
      <w:tr w:rsidR="009C069B">
        <w:trPr>
          <w:trHeight w:val="449"/>
          <w:jc w:val="center"/>
        </w:trPr>
        <w:tc>
          <w:tcPr>
            <w:tcW w:w="4266" w:type="dxa"/>
            <w:gridSpan w:val="3"/>
            <w:tcBorders>
              <w:top w:val="single" w:sz="4" w:space="0" w:color="000000"/>
              <w:left w:val="single" w:sz="4" w:space="0" w:color="000000"/>
              <w:bottom w:val="single" w:sz="4" w:space="0" w:color="000000"/>
              <w:right w:val="nil"/>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项目名称</w:t>
            </w:r>
          </w:p>
        </w:tc>
        <w:tc>
          <w:tcPr>
            <w:tcW w:w="517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农村综合改革转移支付资金</w:t>
            </w:r>
          </w:p>
        </w:tc>
      </w:tr>
      <w:tr w:rsidR="009C069B">
        <w:trPr>
          <w:trHeight w:val="751"/>
          <w:jc w:val="center"/>
        </w:trPr>
        <w:tc>
          <w:tcPr>
            <w:tcW w:w="4266" w:type="dxa"/>
            <w:gridSpan w:val="3"/>
            <w:tcBorders>
              <w:top w:val="single" w:sz="4" w:space="0" w:color="000000"/>
              <w:left w:val="single" w:sz="4" w:space="0" w:color="000000"/>
              <w:bottom w:val="single" w:sz="4" w:space="0" w:color="000000"/>
              <w:right w:val="nil"/>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主管部门（单位）名称及部门预算编码</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片区管理局</w:t>
            </w: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400" w:lineRule="exact"/>
              <w:jc w:val="center"/>
              <w:textAlignment w:val="center"/>
              <w:rPr>
                <w:rFonts w:ascii="宋体" w:hAnsi="宋体" w:cs="宋体"/>
                <w:color w:val="000000"/>
                <w:sz w:val="24"/>
                <w:szCs w:val="24"/>
              </w:rPr>
            </w:pPr>
            <w:r>
              <w:rPr>
                <w:rFonts w:ascii="宋体" w:hAnsi="宋体" w:cs="宋体" w:hint="eastAsia"/>
                <w:color w:val="000000"/>
                <w:kern w:val="0"/>
                <w:sz w:val="24"/>
                <w:szCs w:val="24"/>
              </w:rPr>
              <w:t>补助项目/区域</w:t>
            </w:r>
          </w:p>
        </w:tc>
        <w:tc>
          <w:tcPr>
            <w:tcW w:w="1309" w:type="dxa"/>
            <w:tcBorders>
              <w:top w:val="single" w:sz="4" w:space="0" w:color="000000"/>
              <w:left w:val="nil"/>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r>
      <w:tr w:rsidR="009C069B">
        <w:trPr>
          <w:trHeight w:val="523"/>
          <w:jc w:val="center"/>
        </w:trPr>
        <w:tc>
          <w:tcPr>
            <w:tcW w:w="4266" w:type="dxa"/>
            <w:gridSpan w:val="3"/>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资金情况</w:t>
            </w:r>
            <w:r>
              <w:rPr>
                <w:rFonts w:ascii="宋体" w:hAnsi="宋体" w:cs="宋体" w:hint="eastAsia"/>
                <w:color w:val="000000"/>
                <w:kern w:val="0"/>
                <w:sz w:val="24"/>
                <w:szCs w:val="24"/>
              </w:rPr>
              <w:br/>
              <w:t>（万元）</w:t>
            </w:r>
          </w:p>
        </w:tc>
        <w:tc>
          <w:tcPr>
            <w:tcW w:w="2664" w:type="dxa"/>
            <w:tcBorders>
              <w:top w:val="single" w:sz="4" w:space="0" w:color="000000"/>
              <w:left w:val="single" w:sz="4" w:space="0" w:color="000000"/>
              <w:bottom w:val="single" w:sz="4" w:space="0" w:color="000000"/>
              <w:right w:val="nil"/>
            </w:tcBorders>
            <w:shd w:val="clear" w:color="auto" w:fill="auto"/>
            <w:vAlign w:val="center"/>
          </w:tcPr>
          <w:p w:rsidR="009C069B" w:rsidRDefault="008A688E">
            <w:pPr>
              <w:widowControl/>
              <w:jc w:val="left"/>
              <w:textAlignment w:val="center"/>
              <w:rPr>
                <w:rFonts w:ascii="宋体" w:hAnsi="宋体" w:cs="宋体"/>
                <w:color w:val="000000"/>
                <w:sz w:val="24"/>
                <w:szCs w:val="24"/>
              </w:rPr>
            </w:pPr>
            <w:r>
              <w:rPr>
                <w:rFonts w:ascii="宋体" w:hAnsi="宋体" w:cs="宋体" w:hint="eastAsia"/>
                <w:color w:val="000000"/>
                <w:kern w:val="0"/>
                <w:sz w:val="24"/>
                <w:szCs w:val="24"/>
              </w:rPr>
              <w:t xml:space="preserve"> 资金总额：</w:t>
            </w:r>
          </w:p>
        </w:tc>
        <w:tc>
          <w:tcPr>
            <w:tcW w:w="2514" w:type="dxa"/>
            <w:gridSpan w:val="2"/>
            <w:tcBorders>
              <w:top w:val="single" w:sz="4" w:space="0" w:color="000000"/>
              <w:left w:val="nil"/>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r>
      <w:tr w:rsidR="009C069B">
        <w:trPr>
          <w:trHeight w:val="523"/>
          <w:jc w:val="center"/>
        </w:trPr>
        <w:tc>
          <w:tcPr>
            <w:tcW w:w="4266" w:type="dxa"/>
            <w:gridSpan w:val="3"/>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4"/>
                <w:szCs w:val="24"/>
              </w:rPr>
            </w:pPr>
            <w:r>
              <w:rPr>
                <w:rFonts w:ascii="宋体" w:hAnsi="宋体" w:cs="宋体" w:hint="eastAsia"/>
                <w:color w:val="000000"/>
                <w:kern w:val="0"/>
                <w:sz w:val="24"/>
                <w:szCs w:val="24"/>
              </w:rPr>
              <w:t xml:space="preserve">     其中：财政拨款</w:t>
            </w:r>
          </w:p>
        </w:tc>
        <w:tc>
          <w:tcPr>
            <w:tcW w:w="2514" w:type="dxa"/>
            <w:gridSpan w:val="2"/>
            <w:tcBorders>
              <w:top w:val="single" w:sz="4" w:space="0" w:color="000000"/>
              <w:left w:val="nil"/>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r>
      <w:tr w:rsidR="009C069B">
        <w:trPr>
          <w:trHeight w:val="523"/>
          <w:jc w:val="center"/>
        </w:trPr>
        <w:tc>
          <w:tcPr>
            <w:tcW w:w="4266" w:type="dxa"/>
            <w:gridSpan w:val="3"/>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4"/>
                <w:szCs w:val="24"/>
              </w:rPr>
            </w:pPr>
            <w:r>
              <w:rPr>
                <w:rStyle w:val="font11"/>
                <w:rFonts w:hint="default"/>
              </w:rPr>
              <w:t xml:space="preserve">     其他资金</w:t>
            </w:r>
          </w:p>
        </w:tc>
        <w:tc>
          <w:tcPr>
            <w:tcW w:w="2514" w:type="dxa"/>
            <w:gridSpan w:val="2"/>
            <w:tcBorders>
              <w:top w:val="single" w:sz="4" w:space="0" w:color="000000"/>
              <w:left w:val="nil"/>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r>
      <w:tr w:rsidR="009C069B">
        <w:trPr>
          <w:trHeight w:val="1241"/>
          <w:jc w:val="center"/>
        </w:trPr>
        <w:tc>
          <w:tcPr>
            <w:tcW w:w="11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总体目标</w:t>
            </w:r>
          </w:p>
        </w:tc>
        <w:tc>
          <w:tcPr>
            <w:tcW w:w="825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发展壮大村级集体经济、建设一批红色美丽村庄</w:t>
            </w:r>
          </w:p>
        </w:tc>
      </w:tr>
      <w:tr w:rsidR="009C069B">
        <w:trPr>
          <w:trHeight w:val="553"/>
          <w:jc w:val="center"/>
        </w:trPr>
        <w:tc>
          <w:tcPr>
            <w:tcW w:w="11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绩</w:t>
            </w:r>
            <w:r>
              <w:rPr>
                <w:rFonts w:ascii="宋体" w:hAnsi="宋体" w:cs="宋体" w:hint="eastAsia"/>
                <w:color w:val="000000"/>
                <w:kern w:val="0"/>
                <w:sz w:val="24"/>
                <w:szCs w:val="24"/>
              </w:rPr>
              <w:br/>
              <w:t>效</w:t>
            </w:r>
            <w:r>
              <w:rPr>
                <w:rFonts w:ascii="宋体" w:hAnsi="宋体" w:cs="宋体" w:hint="eastAsia"/>
                <w:color w:val="000000"/>
                <w:kern w:val="0"/>
                <w:sz w:val="24"/>
                <w:szCs w:val="24"/>
              </w:rPr>
              <w:br/>
              <w:t>指</w:t>
            </w:r>
            <w:r>
              <w:rPr>
                <w:rFonts w:ascii="宋体" w:hAnsi="宋体" w:cs="宋体" w:hint="eastAsia"/>
                <w:color w:val="000000"/>
                <w:kern w:val="0"/>
                <w:sz w:val="24"/>
                <w:szCs w:val="24"/>
              </w:rPr>
              <w:br/>
              <w:t>标</w:t>
            </w:r>
          </w:p>
        </w:tc>
        <w:tc>
          <w:tcPr>
            <w:tcW w:w="7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400" w:lineRule="exact"/>
              <w:jc w:val="center"/>
              <w:textAlignment w:val="center"/>
              <w:rPr>
                <w:rFonts w:ascii="宋体" w:hAnsi="宋体" w:cs="宋体"/>
                <w:color w:val="000000"/>
                <w:sz w:val="20"/>
                <w:szCs w:val="20"/>
              </w:rPr>
            </w:pPr>
            <w:r>
              <w:rPr>
                <w:rFonts w:ascii="宋体" w:hAnsi="宋体" w:cs="宋体" w:hint="eastAsia"/>
                <w:color w:val="000000"/>
                <w:kern w:val="0"/>
                <w:sz w:val="24"/>
                <w:szCs w:val="24"/>
              </w:rPr>
              <w:t>一级</w:t>
            </w:r>
            <w:r>
              <w:rPr>
                <w:rFonts w:ascii="宋体" w:hAnsi="宋体" w:cs="宋体" w:hint="eastAsia"/>
                <w:color w:val="000000"/>
                <w:kern w:val="0"/>
                <w:sz w:val="24"/>
                <w:szCs w:val="24"/>
              </w:rPr>
              <w:br/>
              <w:t>指标</w:t>
            </w: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二级指标</w:t>
            </w:r>
          </w:p>
        </w:tc>
        <w:tc>
          <w:tcPr>
            <w:tcW w:w="2664" w:type="dxa"/>
            <w:tcBorders>
              <w:top w:val="single" w:sz="4" w:space="0" w:color="000000"/>
              <w:left w:val="single" w:sz="4" w:space="0" w:color="000000"/>
              <w:bottom w:val="nil"/>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三级指标</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目标值</w:t>
            </w:r>
          </w:p>
        </w:tc>
      </w:tr>
      <w:tr w:rsidR="009C069B">
        <w:trPr>
          <w:trHeight w:val="90"/>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宋体" w:hAnsi="宋体" w:cs="宋体"/>
                <w:color w:val="000000"/>
                <w:sz w:val="24"/>
                <w:szCs w:val="24"/>
              </w:rPr>
            </w:pPr>
            <w:r>
              <w:rPr>
                <w:rFonts w:ascii="宋体" w:hAnsi="宋体" w:cs="宋体" w:hint="eastAsia"/>
                <w:color w:val="000000"/>
                <w:kern w:val="0"/>
                <w:sz w:val="24"/>
                <w:szCs w:val="24"/>
              </w:rPr>
              <w:t>产出指标</w:t>
            </w: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数量指标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扶持村级集体经济发展村数、建设美丽村庄试点村数</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r>
      <w:tr w:rsidR="009C069B">
        <w:trPr>
          <w:trHeight w:val="653"/>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宋体" w:hAnsi="宋体" w:cs="宋体"/>
                <w:color w:val="000000"/>
                <w:sz w:val="24"/>
                <w:szCs w:val="24"/>
              </w:rPr>
            </w:pP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质量指标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扶持村级集体经济台账、红色美丽村庄建设试点台账</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基本建立</w:t>
            </w:r>
          </w:p>
        </w:tc>
      </w:tr>
      <w:tr w:rsidR="009C069B">
        <w:trPr>
          <w:trHeight w:val="494"/>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宋体" w:hAnsi="宋体" w:cs="宋体"/>
                <w:color w:val="000000"/>
                <w:sz w:val="24"/>
                <w:szCs w:val="24"/>
              </w:rPr>
            </w:pPr>
            <w:r>
              <w:rPr>
                <w:rFonts w:ascii="宋体" w:hAnsi="宋体" w:cs="宋体" w:hint="eastAsia"/>
                <w:color w:val="000000"/>
                <w:kern w:val="0"/>
                <w:sz w:val="24"/>
                <w:szCs w:val="24"/>
              </w:rPr>
              <w:t>效益指标</w:t>
            </w: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经济效益指标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项目村级集体经济收入</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有所增加</w:t>
            </w:r>
          </w:p>
        </w:tc>
      </w:tr>
      <w:tr w:rsidR="009C069B">
        <w:trPr>
          <w:trHeight w:val="686"/>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宋体" w:hAnsi="宋体" w:cs="宋体"/>
                <w:color w:val="000000"/>
                <w:sz w:val="24"/>
                <w:szCs w:val="24"/>
              </w:rPr>
            </w:pP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社会效益指标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项目基层党组织凝聚力战斗力</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有所增强</w:t>
            </w:r>
          </w:p>
        </w:tc>
      </w:tr>
      <w:tr w:rsidR="009C069B">
        <w:trPr>
          <w:trHeight w:val="701"/>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widowControl/>
              <w:spacing w:line="300" w:lineRule="exact"/>
              <w:jc w:val="center"/>
              <w:rPr>
                <w:rFonts w:ascii="宋体" w:hAnsi="宋体" w:cs="宋体"/>
                <w:color w:val="000000"/>
                <w:sz w:val="24"/>
                <w:szCs w:val="24"/>
              </w:rPr>
            </w:pPr>
          </w:p>
        </w:tc>
        <w:tc>
          <w:tcPr>
            <w:tcW w:w="2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可持续影响指标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扶持村级集体经济发展经验</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可推广复制</w:t>
            </w:r>
          </w:p>
        </w:tc>
      </w:tr>
      <w:tr w:rsidR="009C069B">
        <w:trPr>
          <w:trHeight w:val="602"/>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center"/>
              <w:textAlignment w:val="center"/>
              <w:rPr>
                <w:rFonts w:ascii="宋体" w:hAnsi="宋体" w:cs="宋体"/>
                <w:color w:val="000000"/>
                <w:sz w:val="24"/>
                <w:szCs w:val="24"/>
              </w:rPr>
            </w:pPr>
            <w:r>
              <w:rPr>
                <w:rFonts w:ascii="宋体" w:hAnsi="宋体" w:cs="宋体" w:hint="eastAsia"/>
                <w:color w:val="000000"/>
                <w:kern w:val="0"/>
                <w:sz w:val="24"/>
                <w:szCs w:val="24"/>
              </w:rPr>
              <w:t>满意度指标</w:t>
            </w:r>
          </w:p>
        </w:tc>
        <w:tc>
          <w:tcPr>
            <w:tcW w:w="227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60" w:lineRule="exact"/>
              <w:jc w:val="center"/>
              <w:textAlignment w:val="center"/>
              <w:rPr>
                <w:rFonts w:ascii="宋体" w:hAnsi="宋体" w:cs="宋体"/>
                <w:color w:val="000000"/>
                <w:sz w:val="24"/>
                <w:szCs w:val="24"/>
              </w:rPr>
            </w:pPr>
            <w:r>
              <w:rPr>
                <w:rFonts w:ascii="宋体" w:hAnsi="宋体" w:cs="宋体" w:hint="eastAsia"/>
                <w:color w:val="000000"/>
                <w:kern w:val="0"/>
                <w:sz w:val="24"/>
                <w:szCs w:val="24"/>
              </w:rPr>
              <w:t>服务对象</w:t>
            </w:r>
            <w:r>
              <w:rPr>
                <w:rFonts w:ascii="宋体" w:hAnsi="宋体" w:cs="宋体" w:hint="eastAsia"/>
                <w:color w:val="000000"/>
                <w:kern w:val="0"/>
                <w:sz w:val="24"/>
                <w:szCs w:val="24"/>
              </w:rPr>
              <w:br/>
              <w:t>满意度指标</w:t>
            </w: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项目区农民满意度</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≥90%</w:t>
            </w:r>
          </w:p>
        </w:tc>
      </w:tr>
      <w:tr w:rsidR="009C069B">
        <w:trPr>
          <w:trHeight w:val="498"/>
          <w:jc w:val="center"/>
        </w:trPr>
        <w:tc>
          <w:tcPr>
            <w:tcW w:w="11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7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227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9C069B">
            <w:pPr>
              <w:jc w:val="center"/>
              <w:rPr>
                <w:rFonts w:ascii="宋体" w:hAnsi="宋体" w:cs="宋体"/>
                <w:color w:val="000000"/>
                <w:sz w:val="24"/>
                <w:szCs w:val="24"/>
              </w:rPr>
            </w:pPr>
          </w:p>
        </w:tc>
        <w:tc>
          <w:tcPr>
            <w:tcW w:w="2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项目区基层干部满意度</w:t>
            </w:r>
          </w:p>
        </w:tc>
        <w:tc>
          <w:tcPr>
            <w:tcW w:w="25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jc w:val="center"/>
              <w:textAlignment w:val="center"/>
              <w:rPr>
                <w:rFonts w:ascii="宋体" w:hAnsi="宋体" w:cs="宋体"/>
                <w:color w:val="000000"/>
                <w:sz w:val="24"/>
                <w:szCs w:val="24"/>
              </w:rPr>
            </w:pPr>
            <w:r>
              <w:rPr>
                <w:rFonts w:ascii="宋体" w:hAnsi="宋体" w:cs="宋体" w:hint="eastAsia"/>
                <w:color w:val="000000"/>
                <w:kern w:val="0"/>
                <w:sz w:val="24"/>
                <w:szCs w:val="24"/>
              </w:rPr>
              <w:t>≥90%</w:t>
            </w:r>
          </w:p>
        </w:tc>
      </w:tr>
      <w:tr w:rsidR="009C069B">
        <w:trPr>
          <w:trHeight w:val="738"/>
          <w:jc w:val="center"/>
        </w:trPr>
        <w:tc>
          <w:tcPr>
            <w:tcW w:w="944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9C069B" w:rsidRDefault="008A688E">
            <w:pPr>
              <w:widowControl/>
              <w:spacing w:line="300" w:lineRule="exact"/>
              <w:jc w:val="left"/>
              <w:textAlignment w:val="center"/>
              <w:rPr>
                <w:rFonts w:ascii="宋体" w:hAnsi="宋体" w:cs="宋体"/>
                <w:color w:val="000000"/>
                <w:sz w:val="24"/>
                <w:szCs w:val="24"/>
              </w:rPr>
            </w:pPr>
            <w:r>
              <w:rPr>
                <w:rFonts w:ascii="宋体" w:hAnsi="宋体" w:cs="宋体" w:hint="eastAsia"/>
                <w:color w:val="000000"/>
                <w:kern w:val="0"/>
                <w:sz w:val="24"/>
                <w:szCs w:val="24"/>
              </w:rPr>
              <w:t>注：指标解释是对绩效目标三级指标进行解释说明，可填列该指标内涵解释、设置依据、计算方法等。</w:t>
            </w:r>
          </w:p>
        </w:tc>
      </w:tr>
    </w:tbl>
    <w:p w:rsidR="009C069B" w:rsidRDefault="009C069B">
      <w:pPr>
        <w:tabs>
          <w:tab w:val="left" w:pos="2180"/>
        </w:tabs>
        <w:jc w:val="left"/>
        <w:sectPr w:rsidR="009C069B">
          <w:pgSz w:w="11906" w:h="16838"/>
          <w:pgMar w:top="1701" w:right="1531" w:bottom="1701" w:left="1531" w:header="851" w:footer="992" w:gutter="0"/>
          <w:cols w:space="720"/>
          <w:docGrid w:type="lines" w:linePitch="312"/>
        </w:sectPr>
      </w:pPr>
    </w:p>
    <w:p w:rsidR="009C069B" w:rsidRDefault="009C069B">
      <w:pPr>
        <w:tabs>
          <w:tab w:val="left" w:pos="2180"/>
        </w:tabs>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560" w:lineRule="exact"/>
        <w:jc w:val="left"/>
      </w:pPr>
    </w:p>
    <w:p w:rsidR="009C069B" w:rsidRDefault="009C069B">
      <w:pPr>
        <w:tabs>
          <w:tab w:val="left" w:pos="2180"/>
        </w:tabs>
        <w:spacing w:line="760" w:lineRule="exact"/>
        <w:jc w:val="left"/>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9060"/>
      </w:tblGrid>
      <w:tr w:rsidR="009C069B" w:rsidTr="008A688E">
        <w:tc>
          <w:tcPr>
            <w:tcW w:w="9061" w:type="dxa"/>
            <w:tcBorders>
              <w:left w:val="nil"/>
              <w:right w:val="nil"/>
            </w:tcBorders>
          </w:tcPr>
          <w:p w:rsidR="009C069B" w:rsidRPr="008A688E" w:rsidRDefault="008A688E" w:rsidP="008A688E">
            <w:pPr>
              <w:spacing w:line="560" w:lineRule="exact"/>
              <w:ind w:firstLineChars="100" w:firstLine="280"/>
              <w:jc w:val="left"/>
              <w:rPr>
                <w:rFonts w:ascii="仿宋_GB2312" w:eastAsia="仿宋_GB2312" w:hAnsi="仿宋_GB2312" w:cs="仿宋_GB2312"/>
                <w:kern w:val="0"/>
                <w:sz w:val="28"/>
                <w:szCs w:val="28"/>
              </w:rPr>
            </w:pPr>
            <w:r w:rsidRPr="008A688E">
              <w:rPr>
                <w:rFonts w:ascii="仿宋_GB2312" w:eastAsia="仿宋_GB2312" w:hAnsi="仿宋_GB2312" w:cs="仿宋_GB2312" w:hint="eastAsia"/>
                <w:kern w:val="0"/>
                <w:sz w:val="28"/>
                <w:szCs w:val="28"/>
              </w:rPr>
              <w:t>信息公开类型：主动公开</w:t>
            </w:r>
          </w:p>
        </w:tc>
      </w:tr>
      <w:tr w:rsidR="009C069B" w:rsidTr="008A688E">
        <w:tc>
          <w:tcPr>
            <w:tcW w:w="9061" w:type="dxa"/>
            <w:tcBorders>
              <w:left w:val="nil"/>
              <w:right w:val="nil"/>
            </w:tcBorders>
          </w:tcPr>
          <w:p w:rsidR="009C069B" w:rsidRPr="008A688E" w:rsidRDefault="008A688E" w:rsidP="008A688E">
            <w:pPr>
              <w:spacing w:line="560" w:lineRule="exact"/>
              <w:ind w:firstLineChars="100" w:firstLine="280"/>
              <w:jc w:val="left"/>
              <w:rPr>
                <w:rFonts w:ascii="仿宋_GB2312" w:eastAsia="仿宋_GB2312" w:hAnsi="仿宋_GB2312" w:cs="仿宋_GB2312"/>
                <w:kern w:val="0"/>
                <w:sz w:val="28"/>
                <w:szCs w:val="28"/>
              </w:rPr>
            </w:pPr>
            <w:r w:rsidRPr="008A688E">
              <w:rPr>
                <w:rFonts w:ascii="仿宋_GB2312" w:eastAsia="仿宋_GB2312" w:hAnsi="仿宋_GB2312" w:cs="仿宋_GB2312" w:hint="eastAsia"/>
                <w:kern w:val="0"/>
                <w:sz w:val="28"/>
                <w:szCs w:val="28"/>
              </w:rPr>
              <w:t>平潭综合实验区财政金融局办公室         2021年12月21日印发</w:t>
            </w:r>
          </w:p>
        </w:tc>
      </w:tr>
    </w:tbl>
    <w:p w:rsidR="009C069B" w:rsidRDefault="009C069B">
      <w:pPr>
        <w:tabs>
          <w:tab w:val="left" w:pos="2180"/>
        </w:tabs>
        <w:spacing w:line="20" w:lineRule="exact"/>
        <w:jc w:val="left"/>
      </w:pPr>
    </w:p>
    <w:sectPr w:rsidR="009C069B" w:rsidSect="009C069B">
      <w:footerReference w:type="even" r:id="rId10"/>
      <w:footerReference w:type="default" r:id="rId11"/>
      <w:pgSz w:w="11906" w:h="16838"/>
      <w:pgMar w:top="2098" w:right="1531" w:bottom="1984" w:left="153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0BAF" w:rsidRDefault="00670BAF" w:rsidP="009C069B">
      <w:r>
        <w:separator/>
      </w:r>
    </w:p>
  </w:endnote>
  <w:endnote w:type="continuationSeparator" w:id="0">
    <w:p w:rsidR="00670BAF" w:rsidRDefault="00670BAF" w:rsidP="009C06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Arial Unicode MS"/>
    <w:charset w:val="86"/>
    <w:family w:val="auto"/>
    <w:pitch w:val="variable"/>
    <w:sig w:usb0="00000000" w:usb1="080E0000" w:usb2="00000010" w:usb3="00000000" w:csb0="00040000" w:csb1="00000000"/>
  </w:font>
  <w:font w:name="仿宋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69B" w:rsidRDefault="00EB0757">
    <w:pPr>
      <w:pStyle w:val="a4"/>
    </w:pPr>
    <w:r>
      <w:pict>
        <v:shapetype id="_x0000_t202" coordsize="21600,21600" o:spt="202" path="m,l,21600r21600,l21600,xe">
          <v:stroke joinstyle="miter"/>
          <v:path gradientshapeok="t" o:connecttype="rect"/>
        </v:shapetype>
        <v:shape id="_x0000_s3074" type="#_x0000_t202" style="position:absolute;margin-left:312pt;margin-top:0;width:2in;height:2in;z-index:251657728;mso-wrap-style:none;mso-position-horizontal:outside;mso-position-horizontal-relative:margin" filled="f" stroked="f">
          <v:textbox style="mso-fit-shape-to-text:t" inset="0,0,0,0">
            <w:txbxContent>
              <w:p w:rsidR="009C069B" w:rsidRPr="008A688E" w:rsidRDefault="008A688E">
                <w:pPr>
                  <w:pStyle w:val="a4"/>
                  <w:rPr>
                    <w:rFonts w:ascii="宋体" w:hAnsi="宋体" w:cs="宋体"/>
                    <w:sz w:val="28"/>
                    <w:szCs w:val="28"/>
                  </w:rPr>
                </w:pPr>
                <w:r w:rsidRPr="008A688E">
                  <w:rPr>
                    <w:rFonts w:ascii="宋体" w:hAnsi="宋体" w:cs="宋体" w:hint="eastAsia"/>
                    <w:sz w:val="28"/>
                    <w:szCs w:val="28"/>
                  </w:rPr>
                  <w:t>—</w:t>
                </w:r>
                <w:r w:rsidR="00EB0757" w:rsidRPr="008A688E">
                  <w:rPr>
                    <w:rFonts w:ascii="宋体" w:hAnsi="宋体" w:cs="宋体" w:hint="eastAsia"/>
                    <w:sz w:val="28"/>
                    <w:szCs w:val="28"/>
                  </w:rPr>
                  <w:fldChar w:fldCharType="begin"/>
                </w:r>
                <w:r w:rsidRPr="008A688E">
                  <w:rPr>
                    <w:rFonts w:ascii="宋体" w:hAnsi="宋体" w:cs="宋体" w:hint="eastAsia"/>
                    <w:sz w:val="28"/>
                    <w:szCs w:val="28"/>
                  </w:rPr>
                  <w:instrText xml:space="preserve"> PAGE  \* MERGEFORMAT </w:instrText>
                </w:r>
                <w:r w:rsidR="00EB0757" w:rsidRPr="008A688E">
                  <w:rPr>
                    <w:rFonts w:ascii="宋体" w:hAnsi="宋体" w:cs="宋体" w:hint="eastAsia"/>
                    <w:sz w:val="28"/>
                    <w:szCs w:val="28"/>
                  </w:rPr>
                  <w:fldChar w:fldCharType="separate"/>
                </w:r>
                <w:r w:rsidR="0042165C">
                  <w:rPr>
                    <w:rFonts w:ascii="宋体" w:hAnsi="宋体" w:cs="宋体"/>
                    <w:noProof/>
                    <w:sz w:val="28"/>
                    <w:szCs w:val="28"/>
                  </w:rPr>
                  <w:t>4</w:t>
                </w:r>
                <w:r w:rsidR="00EB0757" w:rsidRPr="008A688E">
                  <w:rPr>
                    <w:rFonts w:ascii="宋体" w:hAnsi="宋体" w:cs="宋体" w:hint="eastAsia"/>
                    <w:sz w:val="28"/>
                    <w:szCs w:val="28"/>
                  </w:rPr>
                  <w:fldChar w:fldCharType="end"/>
                </w:r>
                <w:r w:rsidRPr="008A688E">
                  <w:rPr>
                    <w:rFonts w:ascii="宋体" w:hAnsi="宋体" w:cs="宋体" w:hint="eastAsia"/>
                    <w:sz w:val="28"/>
                    <w:szCs w:val="28"/>
                  </w:rPr>
                  <w:t>—</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69B" w:rsidRDefault="00EB0757">
    <w:pPr>
      <w:pStyle w:val="a4"/>
    </w:pPr>
    <w:r>
      <w:pict>
        <v:shapetype id="_x0000_t202" coordsize="21600,21600" o:spt="202" path="m,l,21600r21600,l21600,xe">
          <v:stroke joinstyle="miter"/>
          <v:path gradientshapeok="t" o:connecttype="rect"/>
        </v:shapetype>
        <v:shape id="_x0000_s3073" type="#_x0000_t202" style="position:absolute;margin-left:312pt;margin-top:0;width:2in;height:2in;z-index:251656704;mso-wrap-style:none;mso-position-horizontal:outside;mso-position-horizontal-relative:margin" filled="f" stroked="f">
          <v:textbox style="mso-fit-shape-to-text:t" inset="0,0,0,0">
            <w:txbxContent>
              <w:p w:rsidR="009C069B" w:rsidRPr="008A688E" w:rsidRDefault="008A688E">
                <w:pPr>
                  <w:pStyle w:val="a4"/>
                  <w:rPr>
                    <w:rFonts w:ascii="宋体" w:hAnsi="宋体" w:cs="宋体"/>
                    <w:sz w:val="28"/>
                    <w:szCs w:val="28"/>
                  </w:rPr>
                </w:pPr>
                <w:r w:rsidRPr="008A688E">
                  <w:rPr>
                    <w:rFonts w:ascii="宋体" w:hAnsi="宋体" w:cs="宋体" w:hint="eastAsia"/>
                    <w:sz w:val="28"/>
                    <w:szCs w:val="28"/>
                  </w:rPr>
                  <w:t>—</w:t>
                </w:r>
                <w:r w:rsidR="00EB0757" w:rsidRPr="008A688E">
                  <w:rPr>
                    <w:rFonts w:ascii="宋体" w:hAnsi="宋体" w:cs="宋体" w:hint="eastAsia"/>
                    <w:sz w:val="28"/>
                    <w:szCs w:val="28"/>
                  </w:rPr>
                  <w:fldChar w:fldCharType="begin"/>
                </w:r>
                <w:r w:rsidRPr="008A688E">
                  <w:rPr>
                    <w:rFonts w:ascii="宋体" w:hAnsi="宋体" w:cs="宋体" w:hint="eastAsia"/>
                    <w:sz w:val="28"/>
                    <w:szCs w:val="28"/>
                  </w:rPr>
                  <w:instrText xml:space="preserve"> PAGE  \* MERGEFORMAT </w:instrText>
                </w:r>
                <w:r w:rsidR="00EB0757" w:rsidRPr="008A688E">
                  <w:rPr>
                    <w:rFonts w:ascii="宋体" w:hAnsi="宋体" w:cs="宋体" w:hint="eastAsia"/>
                    <w:sz w:val="28"/>
                    <w:szCs w:val="28"/>
                  </w:rPr>
                  <w:fldChar w:fldCharType="separate"/>
                </w:r>
                <w:r w:rsidR="0042165C">
                  <w:rPr>
                    <w:rFonts w:ascii="宋体" w:hAnsi="宋体" w:cs="宋体"/>
                    <w:noProof/>
                    <w:sz w:val="28"/>
                    <w:szCs w:val="28"/>
                  </w:rPr>
                  <w:t>1</w:t>
                </w:r>
                <w:r w:rsidR="00EB0757" w:rsidRPr="008A688E">
                  <w:rPr>
                    <w:rFonts w:ascii="宋体" w:hAnsi="宋体" w:cs="宋体" w:hint="eastAsia"/>
                    <w:sz w:val="28"/>
                    <w:szCs w:val="28"/>
                  </w:rPr>
                  <w:fldChar w:fldCharType="end"/>
                </w:r>
                <w:r w:rsidRPr="008A688E">
                  <w:rPr>
                    <w:rFonts w:ascii="宋体" w:hAnsi="宋体" w:cs="宋体" w:hint="eastAsia"/>
                    <w:sz w:val="28"/>
                    <w:szCs w:val="28"/>
                  </w:rPr>
                  <w:t>—</w:t>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69B" w:rsidRDefault="00EB0757">
    <w:pPr>
      <w:pStyle w:val="a4"/>
    </w:pPr>
    <w:r>
      <w:pict>
        <v:shapetype id="_x0000_t202" coordsize="21600,21600" o:spt="202" path="m,l,21600r21600,l21600,xe">
          <v:stroke joinstyle="miter"/>
          <v:path gradientshapeok="t" o:connecttype="rect"/>
        </v:shapetype>
        <v:shape id="_x0000_s3076" type="#_x0000_t202" style="position:absolute;margin-left:312pt;margin-top:0;width:2in;height:2in;z-index:251658752;mso-wrap-style:none;mso-position-horizontal:outside;mso-position-horizontal-relative:margin" filled="f" stroked="f">
          <v:textbox style="mso-fit-shape-to-text:t" inset="0,0,0,0">
            <w:txbxContent>
              <w:p w:rsidR="009C069B" w:rsidRPr="008A688E" w:rsidRDefault="009C069B">
                <w:pPr>
                  <w:pStyle w:val="a4"/>
                  <w:rPr>
                    <w:rFonts w:ascii="宋体" w:hAnsi="宋体" w:cs="宋体"/>
                    <w:sz w:val="28"/>
                    <w:szCs w:val="28"/>
                  </w:rPr>
                </w:pP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69B" w:rsidRDefault="009C069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0BAF" w:rsidRDefault="00670BAF" w:rsidP="009C069B">
      <w:r>
        <w:separator/>
      </w:r>
    </w:p>
  </w:footnote>
  <w:footnote w:type="continuationSeparator" w:id="0">
    <w:p w:rsidR="00670BAF" w:rsidRDefault="00670BAF" w:rsidP="009C069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evenAndOddHeaders/>
  <w:drawingGridHorizontalSpacing w:val="105"/>
  <w:drawingGridVerticalSpacing w:val="156"/>
  <w:noPunctuationKerning/>
  <w:characterSpacingControl w:val="compressPunctuation"/>
  <w:noLineBreaksAfter w:lang="zh-CN" w:val="([{·‘“〈《「『【〔〖﹝＄（．［｛￡￥"/>
  <w:noLineBreaksBefore w:lang="zh-CN" w:val="!),.:;?]}¨·ˇˉ―‖’”…∶、。〃々〉》」』】〕〗﹜﹞！＂％＇），．：；？］｀｜｝～￠"/>
  <w:doNotValidateAgainstSchema/>
  <w:doNotDemarcateInvalidXml/>
  <w:hdrShapeDefaults>
    <o:shapedefaults v:ext="edit" spidmax="9218" fillcolor="white">
      <v:fill color="white"/>
    </o:shapedefaults>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6553A"/>
    <w:rsid w:val="ADFE465A"/>
    <w:rsid w:val="B3DDBFAC"/>
    <w:rsid w:val="B6A77B0B"/>
    <w:rsid w:val="BBED301D"/>
    <w:rsid w:val="BFCE12C7"/>
    <w:rsid w:val="BFDFE965"/>
    <w:rsid w:val="D57DC106"/>
    <w:rsid w:val="D7FF9760"/>
    <w:rsid w:val="DCCB45BC"/>
    <w:rsid w:val="DD3D3ECE"/>
    <w:rsid w:val="DD9D1A9D"/>
    <w:rsid w:val="DDBE5686"/>
    <w:rsid w:val="DF17239D"/>
    <w:rsid w:val="E7DB6892"/>
    <w:rsid w:val="E9778EA8"/>
    <w:rsid w:val="EB37335B"/>
    <w:rsid w:val="EDF314E7"/>
    <w:rsid w:val="F3CF6A3E"/>
    <w:rsid w:val="F3F437FD"/>
    <w:rsid w:val="F6FEEA17"/>
    <w:rsid w:val="FCEBB0CB"/>
    <w:rsid w:val="FCF3585A"/>
    <w:rsid w:val="FCFDD471"/>
    <w:rsid w:val="FDADCE5C"/>
    <w:rsid w:val="FEEB4208"/>
    <w:rsid w:val="FEF630D0"/>
    <w:rsid w:val="FEF74C31"/>
    <w:rsid w:val="FFA730F6"/>
    <w:rsid w:val="FFFB5E34"/>
    <w:rsid w:val="00002DE6"/>
    <w:rsid w:val="00006929"/>
    <w:rsid w:val="00033B75"/>
    <w:rsid w:val="00036C44"/>
    <w:rsid w:val="00040E82"/>
    <w:rsid w:val="000458E9"/>
    <w:rsid w:val="00060D8E"/>
    <w:rsid w:val="00067C83"/>
    <w:rsid w:val="00072E76"/>
    <w:rsid w:val="00097A0D"/>
    <w:rsid w:val="000B5387"/>
    <w:rsid w:val="000C3D82"/>
    <w:rsid w:val="000D226F"/>
    <w:rsid w:val="000D4B39"/>
    <w:rsid w:val="00122F38"/>
    <w:rsid w:val="0017120F"/>
    <w:rsid w:val="001820E9"/>
    <w:rsid w:val="001916C7"/>
    <w:rsid w:val="00191D77"/>
    <w:rsid w:val="001A45DC"/>
    <w:rsid w:val="001C33CD"/>
    <w:rsid w:val="001C6C64"/>
    <w:rsid w:val="001D2D5C"/>
    <w:rsid w:val="001F0EB8"/>
    <w:rsid w:val="001F5229"/>
    <w:rsid w:val="00202CB1"/>
    <w:rsid w:val="00211B18"/>
    <w:rsid w:val="002160F5"/>
    <w:rsid w:val="0022139F"/>
    <w:rsid w:val="00225C8C"/>
    <w:rsid w:val="00243FEF"/>
    <w:rsid w:val="00271307"/>
    <w:rsid w:val="00275071"/>
    <w:rsid w:val="00280C95"/>
    <w:rsid w:val="00290BFA"/>
    <w:rsid w:val="002A5B04"/>
    <w:rsid w:val="002B4AC2"/>
    <w:rsid w:val="002D7F2A"/>
    <w:rsid w:val="002E784E"/>
    <w:rsid w:val="002F7626"/>
    <w:rsid w:val="0031691A"/>
    <w:rsid w:val="00341432"/>
    <w:rsid w:val="00346F51"/>
    <w:rsid w:val="00352C2C"/>
    <w:rsid w:val="00362B03"/>
    <w:rsid w:val="00381CAE"/>
    <w:rsid w:val="0039358C"/>
    <w:rsid w:val="00393FF7"/>
    <w:rsid w:val="00394650"/>
    <w:rsid w:val="003A267E"/>
    <w:rsid w:val="003B4E89"/>
    <w:rsid w:val="003D6FB0"/>
    <w:rsid w:val="003E03DF"/>
    <w:rsid w:val="003E0472"/>
    <w:rsid w:val="003E1C03"/>
    <w:rsid w:val="003E742C"/>
    <w:rsid w:val="003F6B6A"/>
    <w:rsid w:val="00411BD3"/>
    <w:rsid w:val="00413AC0"/>
    <w:rsid w:val="0042165C"/>
    <w:rsid w:val="00426AEB"/>
    <w:rsid w:val="004301DE"/>
    <w:rsid w:val="004617F5"/>
    <w:rsid w:val="0048043C"/>
    <w:rsid w:val="004944FC"/>
    <w:rsid w:val="004B25CC"/>
    <w:rsid w:val="00500BA2"/>
    <w:rsid w:val="00507A87"/>
    <w:rsid w:val="00520749"/>
    <w:rsid w:val="00535997"/>
    <w:rsid w:val="00537376"/>
    <w:rsid w:val="005958FD"/>
    <w:rsid w:val="005A3A52"/>
    <w:rsid w:val="005D4EF6"/>
    <w:rsid w:val="005F2391"/>
    <w:rsid w:val="00610246"/>
    <w:rsid w:val="00615A29"/>
    <w:rsid w:val="006219EB"/>
    <w:rsid w:val="0063226F"/>
    <w:rsid w:val="00632B0B"/>
    <w:rsid w:val="00633433"/>
    <w:rsid w:val="00634C41"/>
    <w:rsid w:val="00634D60"/>
    <w:rsid w:val="00654C34"/>
    <w:rsid w:val="00670BAF"/>
    <w:rsid w:val="00680132"/>
    <w:rsid w:val="006D373C"/>
    <w:rsid w:val="006F36E9"/>
    <w:rsid w:val="00702687"/>
    <w:rsid w:val="007346C1"/>
    <w:rsid w:val="00744F7F"/>
    <w:rsid w:val="007459A8"/>
    <w:rsid w:val="00780FE7"/>
    <w:rsid w:val="007823DE"/>
    <w:rsid w:val="007862C9"/>
    <w:rsid w:val="007D53B1"/>
    <w:rsid w:val="007D5BEE"/>
    <w:rsid w:val="007E4C9B"/>
    <w:rsid w:val="00811183"/>
    <w:rsid w:val="00825C83"/>
    <w:rsid w:val="00835687"/>
    <w:rsid w:val="00886E87"/>
    <w:rsid w:val="008A688E"/>
    <w:rsid w:val="008D0B21"/>
    <w:rsid w:val="008D656C"/>
    <w:rsid w:val="008E5B6C"/>
    <w:rsid w:val="009021BC"/>
    <w:rsid w:val="009026A3"/>
    <w:rsid w:val="0090329D"/>
    <w:rsid w:val="00934D80"/>
    <w:rsid w:val="00946D4F"/>
    <w:rsid w:val="0096553A"/>
    <w:rsid w:val="009859A3"/>
    <w:rsid w:val="00992299"/>
    <w:rsid w:val="009B732C"/>
    <w:rsid w:val="009C069B"/>
    <w:rsid w:val="009D5ECB"/>
    <w:rsid w:val="009D6130"/>
    <w:rsid w:val="009F2696"/>
    <w:rsid w:val="00A129CF"/>
    <w:rsid w:val="00A41A35"/>
    <w:rsid w:val="00A4468C"/>
    <w:rsid w:val="00A536A7"/>
    <w:rsid w:val="00A64BF0"/>
    <w:rsid w:val="00A8605F"/>
    <w:rsid w:val="00AA0165"/>
    <w:rsid w:val="00AB6310"/>
    <w:rsid w:val="00AE6276"/>
    <w:rsid w:val="00B020E6"/>
    <w:rsid w:val="00B10E36"/>
    <w:rsid w:val="00B262FD"/>
    <w:rsid w:val="00B27618"/>
    <w:rsid w:val="00B31C49"/>
    <w:rsid w:val="00B37223"/>
    <w:rsid w:val="00B538F1"/>
    <w:rsid w:val="00B77289"/>
    <w:rsid w:val="00B874B9"/>
    <w:rsid w:val="00B91BB2"/>
    <w:rsid w:val="00BA3DB6"/>
    <w:rsid w:val="00BB0749"/>
    <w:rsid w:val="00BC5D11"/>
    <w:rsid w:val="00BD10AD"/>
    <w:rsid w:val="00BD53F9"/>
    <w:rsid w:val="00BE5DDD"/>
    <w:rsid w:val="00BE6980"/>
    <w:rsid w:val="00BE7EA5"/>
    <w:rsid w:val="00C17733"/>
    <w:rsid w:val="00C23EAB"/>
    <w:rsid w:val="00C45087"/>
    <w:rsid w:val="00C65DB7"/>
    <w:rsid w:val="00CB798D"/>
    <w:rsid w:val="00CC79BE"/>
    <w:rsid w:val="00CE6A5A"/>
    <w:rsid w:val="00CF1B15"/>
    <w:rsid w:val="00D128A2"/>
    <w:rsid w:val="00D23362"/>
    <w:rsid w:val="00D42AB5"/>
    <w:rsid w:val="00D60AB3"/>
    <w:rsid w:val="00D643F1"/>
    <w:rsid w:val="00D701E5"/>
    <w:rsid w:val="00D73D70"/>
    <w:rsid w:val="00D77490"/>
    <w:rsid w:val="00D8410B"/>
    <w:rsid w:val="00DA0AEF"/>
    <w:rsid w:val="00DA362A"/>
    <w:rsid w:val="00DD0057"/>
    <w:rsid w:val="00DE38E0"/>
    <w:rsid w:val="00DF1CE2"/>
    <w:rsid w:val="00DF4004"/>
    <w:rsid w:val="00E0554D"/>
    <w:rsid w:val="00E208D6"/>
    <w:rsid w:val="00E42A79"/>
    <w:rsid w:val="00E76A7B"/>
    <w:rsid w:val="00E82C32"/>
    <w:rsid w:val="00E95232"/>
    <w:rsid w:val="00EB0757"/>
    <w:rsid w:val="00ED3EEF"/>
    <w:rsid w:val="00EE2CED"/>
    <w:rsid w:val="00EF0DAD"/>
    <w:rsid w:val="00F26370"/>
    <w:rsid w:val="00F338CF"/>
    <w:rsid w:val="00F35ABB"/>
    <w:rsid w:val="00F546F1"/>
    <w:rsid w:val="00F6461A"/>
    <w:rsid w:val="00F72CB2"/>
    <w:rsid w:val="00FA20EF"/>
    <w:rsid w:val="00FB3C10"/>
    <w:rsid w:val="00FC67E5"/>
    <w:rsid w:val="00FE101D"/>
    <w:rsid w:val="00FE5094"/>
    <w:rsid w:val="00FE6452"/>
    <w:rsid w:val="00FF2629"/>
    <w:rsid w:val="2BBF5EA2"/>
    <w:rsid w:val="2F6EB606"/>
    <w:rsid w:val="2F7F014D"/>
    <w:rsid w:val="2FBFBF50"/>
    <w:rsid w:val="37CF17CA"/>
    <w:rsid w:val="3D7FE986"/>
    <w:rsid w:val="3DFE568F"/>
    <w:rsid w:val="3FF79689"/>
    <w:rsid w:val="4EFA8DA2"/>
    <w:rsid w:val="55EB2835"/>
    <w:rsid w:val="5E62AA3A"/>
    <w:rsid w:val="5E7A70F0"/>
    <w:rsid w:val="5F5F5DD5"/>
    <w:rsid w:val="5FAB49A8"/>
    <w:rsid w:val="5FFBFCF5"/>
    <w:rsid w:val="62EFE64F"/>
    <w:rsid w:val="6B3D56CA"/>
    <w:rsid w:val="6DCD5577"/>
    <w:rsid w:val="6E1BE6C2"/>
    <w:rsid w:val="6F97109B"/>
    <w:rsid w:val="6FFF5835"/>
    <w:rsid w:val="775F5C72"/>
    <w:rsid w:val="79773137"/>
    <w:rsid w:val="79BBA6D9"/>
    <w:rsid w:val="7BFF2F44"/>
    <w:rsid w:val="7DF74A7B"/>
    <w:rsid w:val="7E3D2A7A"/>
    <w:rsid w:val="7EBFB3AB"/>
    <w:rsid w:val="7EDEB7A3"/>
    <w:rsid w:val="7F7395B6"/>
    <w:rsid w:val="7FCF7232"/>
    <w:rsid w:val="7FDBBAC7"/>
    <w:rsid w:val="7FFB685F"/>
    <w:rsid w:val="7FFEAF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qFormat="1"/>
    <w:lsdException w:name="footer" w:semiHidden="0" w:unhideWhenUsed="0" w:qFormat="1"/>
    <w:lsdException w:name="caption" w:locked="1" w:uiPriority="0" w:qFormat="1"/>
    <w:lsdException w:name="Title" w:locked="1" w:semiHidden="0" w:uiPriority="0" w:unhideWhenUsed="0" w:qFormat="1"/>
    <w:lsdException w:name="Default Paragraph Font" w:uiPriority="1" w:qFormat="1"/>
    <w:lsdException w:name="Subtitle" w:locked="1" w:semiHidden="0" w:uiPriority="0" w:unhideWhenUsed="0" w:qFormat="1"/>
    <w:lsdException w:name="Date" w:qFormat="1"/>
    <w:lsdException w:name="Strong" w:locked="1" w:semiHidden="0" w:uiPriority="0" w:unhideWhenUsed="0" w:qFormat="1"/>
    <w:lsdException w:name="Emphasis" w:locked="1" w:semiHidden="0" w:uiPriority="0" w:unhideWhenUsed="0" w:qFormat="1"/>
    <w:lsdException w:name="Normal (Web)" w:semiHidden="0" w:unhideWhenUsed="0" w:qFormat="1"/>
    <w:lsdException w:name="Normal Table" w:qFormat="1"/>
    <w:lsdException w:name="Table Grid" w:locked="1"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069B"/>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qFormat/>
    <w:rsid w:val="009C069B"/>
    <w:pPr>
      <w:ind w:leftChars="2500" w:left="100"/>
    </w:pPr>
  </w:style>
  <w:style w:type="paragraph" w:styleId="a4">
    <w:name w:val="footer"/>
    <w:basedOn w:val="a"/>
    <w:link w:val="Char0"/>
    <w:uiPriority w:val="99"/>
    <w:qFormat/>
    <w:rsid w:val="009C069B"/>
    <w:pPr>
      <w:tabs>
        <w:tab w:val="center" w:pos="4153"/>
        <w:tab w:val="right" w:pos="8306"/>
      </w:tabs>
      <w:snapToGrid w:val="0"/>
      <w:jc w:val="left"/>
    </w:pPr>
    <w:rPr>
      <w:sz w:val="18"/>
      <w:szCs w:val="18"/>
    </w:rPr>
  </w:style>
  <w:style w:type="paragraph" w:styleId="a5">
    <w:name w:val="header"/>
    <w:basedOn w:val="a"/>
    <w:link w:val="Char1"/>
    <w:uiPriority w:val="99"/>
    <w:qFormat/>
    <w:rsid w:val="009C069B"/>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qFormat/>
    <w:rsid w:val="009C069B"/>
    <w:pPr>
      <w:widowControl/>
      <w:spacing w:before="100" w:beforeAutospacing="1" w:after="100" w:afterAutospacing="1"/>
      <w:jc w:val="left"/>
    </w:pPr>
    <w:rPr>
      <w:rFonts w:ascii="宋体" w:hAnsi="宋体" w:cs="宋体"/>
      <w:kern w:val="0"/>
      <w:sz w:val="24"/>
      <w:szCs w:val="24"/>
    </w:rPr>
  </w:style>
  <w:style w:type="table" w:styleId="a7">
    <w:name w:val="Table Grid"/>
    <w:basedOn w:val="a1"/>
    <w:qFormat/>
    <w:locked/>
    <w:rsid w:val="009C06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semiHidden/>
    <w:qFormat/>
    <w:locked/>
    <w:rsid w:val="009C069B"/>
    <w:rPr>
      <w:rFonts w:eastAsia="宋体"/>
      <w:kern w:val="2"/>
      <w:sz w:val="18"/>
      <w:szCs w:val="18"/>
    </w:rPr>
  </w:style>
  <w:style w:type="character" w:customStyle="1" w:styleId="Char0">
    <w:name w:val="页脚 Char"/>
    <w:basedOn w:val="a0"/>
    <w:link w:val="a4"/>
    <w:uiPriority w:val="99"/>
    <w:qFormat/>
    <w:locked/>
    <w:rsid w:val="009C069B"/>
    <w:rPr>
      <w:rFonts w:eastAsia="宋体"/>
      <w:kern w:val="2"/>
      <w:sz w:val="18"/>
      <w:szCs w:val="18"/>
    </w:rPr>
  </w:style>
  <w:style w:type="character" w:customStyle="1" w:styleId="Char">
    <w:name w:val="日期 Char"/>
    <w:basedOn w:val="a0"/>
    <w:link w:val="a3"/>
    <w:uiPriority w:val="99"/>
    <w:semiHidden/>
    <w:qFormat/>
    <w:rsid w:val="009C069B"/>
    <w:rPr>
      <w:rFonts w:eastAsia="宋体"/>
      <w:kern w:val="2"/>
      <w:sz w:val="21"/>
      <w:szCs w:val="21"/>
    </w:rPr>
  </w:style>
  <w:style w:type="table" w:customStyle="1" w:styleId="1">
    <w:name w:val="网格型1"/>
    <w:basedOn w:val="a1"/>
    <w:uiPriority w:val="59"/>
    <w:qFormat/>
    <w:rsid w:val="009C069B"/>
    <w:rPr>
      <w:rFonts w:eastAsia="方正小标宋简体"/>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01">
    <w:name w:val="font01"/>
    <w:basedOn w:val="a0"/>
    <w:qFormat/>
    <w:rsid w:val="009C069B"/>
    <w:rPr>
      <w:rFonts w:ascii="宋体" w:eastAsia="宋体" w:hAnsi="宋体" w:cs="宋体" w:hint="eastAsia"/>
      <w:color w:val="000000"/>
      <w:sz w:val="28"/>
      <w:szCs w:val="28"/>
      <w:u w:val="none"/>
    </w:rPr>
  </w:style>
  <w:style w:type="character" w:customStyle="1" w:styleId="font11">
    <w:name w:val="font11"/>
    <w:basedOn w:val="a0"/>
    <w:qFormat/>
    <w:rsid w:val="009C069B"/>
    <w:rPr>
      <w:rFonts w:ascii="宋体" w:eastAsia="宋体" w:hAnsi="宋体" w:cs="宋体" w:hint="eastAsia"/>
      <w:color w:val="000000"/>
      <w:sz w:val="24"/>
      <w:szCs w:val="24"/>
      <w:u w:val="no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textRotate="1"/>
    <customShpInfo spid="_x0000_s3074" textRotate="1"/>
    <customShpInfo spid="_x0000_s307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283</Words>
  <Characters>1617</Characters>
  <Application>Microsoft Office Word</Application>
  <DocSecurity>0</DocSecurity>
  <Lines>13</Lines>
  <Paragraphs>3</Paragraphs>
  <ScaleCrop>false</ScaleCrop>
  <Company>Microsoft</Company>
  <LinksUpToDate>false</LinksUpToDate>
  <CharactersWithSpaces>1897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证明</dc:title>
  <dc:creator>User</dc:creator>
  <cp:lastModifiedBy>lenovo</cp:lastModifiedBy>
  <cp:revision>2</cp:revision>
  <cp:lastPrinted>2021-12-22T23:40:00Z</cp:lastPrinted>
  <dcterms:created xsi:type="dcterms:W3CDTF">2021-12-28T01:40:00Z</dcterms:created>
  <dcterms:modified xsi:type="dcterms:W3CDTF">2021-12-28T01:40:00Z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ies>
</file>