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145" w:rsidRDefault="008E0145" w:rsidP="008E0145">
      <w:pPr>
        <w:widowControl/>
        <w:spacing w:line="560" w:lineRule="exact"/>
        <w:jc w:val="left"/>
        <w:rPr>
          <w:rFonts w:ascii="黑体" w:eastAsia="黑体" w:hAnsi="黑体" w:cs="黑体" w:hint="eastAsia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附表：</w:t>
      </w:r>
    </w:p>
    <w:p w:rsidR="008E0145" w:rsidRDefault="008E0145" w:rsidP="008E0145">
      <w:pPr>
        <w:widowControl/>
        <w:spacing w:line="560" w:lineRule="exact"/>
        <w:jc w:val="left"/>
        <w:rPr>
          <w:rFonts w:ascii="黑体" w:eastAsia="黑体" w:hAnsi="黑体" w:cs="黑体" w:hint="eastAsia"/>
          <w:color w:val="000000"/>
          <w:kern w:val="0"/>
          <w:sz w:val="32"/>
          <w:szCs w:val="32"/>
        </w:rPr>
      </w:pPr>
    </w:p>
    <w:p w:rsidR="008E0145" w:rsidRDefault="008E0145" w:rsidP="008E0145">
      <w:pPr>
        <w:widowControl/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 xml:space="preserve">   2020年三明医学科技职业学院公开招聘工作人员拟聘用人选名单（二）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1280"/>
        <w:gridCol w:w="653"/>
        <w:gridCol w:w="1093"/>
        <w:gridCol w:w="696"/>
        <w:gridCol w:w="958"/>
        <w:gridCol w:w="940"/>
        <w:gridCol w:w="1033"/>
        <w:gridCol w:w="917"/>
        <w:gridCol w:w="843"/>
        <w:gridCol w:w="770"/>
      </w:tblGrid>
      <w:tr w:rsidR="008E0145" w:rsidTr="00475242">
        <w:trPr>
          <w:jc w:val="center"/>
        </w:trPr>
        <w:tc>
          <w:tcPr>
            <w:tcW w:w="660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招聘单位</w:t>
            </w:r>
          </w:p>
        </w:tc>
        <w:tc>
          <w:tcPr>
            <w:tcW w:w="1280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招聘岗位</w:t>
            </w:r>
          </w:p>
        </w:tc>
        <w:tc>
          <w:tcPr>
            <w:tcW w:w="653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招聘人数</w:t>
            </w:r>
          </w:p>
        </w:tc>
        <w:tc>
          <w:tcPr>
            <w:tcW w:w="1093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姓名</w:t>
            </w:r>
          </w:p>
        </w:tc>
        <w:tc>
          <w:tcPr>
            <w:tcW w:w="696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性别</w:t>
            </w:r>
          </w:p>
        </w:tc>
        <w:tc>
          <w:tcPr>
            <w:tcW w:w="958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学历</w:t>
            </w:r>
          </w:p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学位</w:t>
            </w:r>
          </w:p>
        </w:tc>
        <w:tc>
          <w:tcPr>
            <w:tcW w:w="940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笔试</w:t>
            </w:r>
          </w:p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1033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面试(技能测试)成绩</w:t>
            </w:r>
          </w:p>
        </w:tc>
        <w:tc>
          <w:tcPr>
            <w:tcW w:w="917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折算后</w:t>
            </w:r>
          </w:p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总成绩</w:t>
            </w:r>
          </w:p>
        </w:tc>
        <w:tc>
          <w:tcPr>
            <w:tcW w:w="843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体检结果</w:t>
            </w:r>
          </w:p>
        </w:tc>
        <w:tc>
          <w:tcPr>
            <w:tcW w:w="770" w:type="dxa"/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考核结果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三明医学科技职业学院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江晓晖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80.2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80.2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林天启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</w:t>
            </w:r>
          </w:p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71.4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71.4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朱淑榕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83.8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李婧扬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88.2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88.2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李钦倩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87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87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郑玉琴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研究生硕士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82.6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82.6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赖雄慧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78.2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72.6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潘江陆海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男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76.5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86.8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81.65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8E0145" w:rsidTr="00475242">
        <w:trPr>
          <w:jc w:val="center"/>
        </w:trPr>
        <w:tc>
          <w:tcPr>
            <w:tcW w:w="6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专技人员（教师）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彭祚坤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本科  学士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81.6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84.8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145" w:rsidRDefault="008E0145" w:rsidP="004752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</w:tbl>
    <w:p w:rsidR="008E0145" w:rsidRDefault="008E0145" w:rsidP="008E0145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C775A8" w:rsidRDefault="00C775A8"/>
    <w:sectPr w:rsidR="00C775A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5A8" w:rsidRDefault="00C775A8" w:rsidP="008E0145">
      <w:r>
        <w:separator/>
      </w:r>
    </w:p>
  </w:endnote>
  <w:endnote w:type="continuationSeparator" w:id="1">
    <w:p w:rsidR="00C775A8" w:rsidRDefault="00C775A8" w:rsidP="008E01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5A8" w:rsidRDefault="00C775A8" w:rsidP="008E0145">
      <w:r>
        <w:separator/>
      </w:r>
    </w:p>
  </w:footnote>
  <w:footnote w:type="continuationSeparator" w:id="1">
    <w:p w:rsidR="00C775A8" w:rsidRDefault="00C775A8" w:rsidP="008E014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0145"/>
    <w:rsid w:val="008E0145"/>
    <w:rsid w:val="00C775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14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E01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E014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E014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E014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>Microsoft</Company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2020-11-20T07:17:00Z</dcterms:created>
  <dcterms:modified xsi:type="dcterms:W3CDTF">2020-11-20T07:17:00Z</dcterms:modified>
</cp:coreProperties>
</file>