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jc w:val="left"/>
        <w:rPr>
          <w:rFonts w:hint="eastAsia" w:ascii="黑体" w:hAnsi="黑体" w:eastAsia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sz w:val="32"/>
          <w:szCs w:val="32"/>
        </w:rPr>
        <w:t>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2021年三明医学科技职业学院职教园分校（三明市高级技工学校、三明职业中专学校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CN"/>
        </w:rPr>
        <w:t>）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公开招聘工作人员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拟聘用人选名单</w:t>
      </w:r>
    </w:p>
    <w:tbl>
      <w:tblPr>
        <w:tblStyle w:val="4"/>
        <w:tblpPr w:leftFromText="180" w:rightFromText="180" w:vertAnchor="text" w:horzAnchor="page" w:tblpXSpec="center" w:tblpY="294"/>
        <w:tblOverlap w:val="never"/>
        <w:tblW w:w="9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6"/>
        <w:gridCol w:w="709"/>
        <w:gridCol w:w="708"/>
        <w:gridCol w:w="898"/>
        <w:gridCol w:w="803"/>
        <w:gridCol w:w="787"/>
        <w:gridCol w:w="977"/>
        <w:gridCol w:w="840"/>
        <w:gridCol w:w="940"/>
        <w:gridCol w:w="797"/>
        <w:gridCol w:w="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52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招聘岗位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 人数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姓名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性别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学位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面试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总分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体检结果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三明医学科技职业学院职教园分校（三明职业中专学校）</w:t>
            </w: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叶铭俊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72.9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81.4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154.3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马晓红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74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81.8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155.8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周春敏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58.5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78.6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137.1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宓芷婷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70.9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83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153.9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三明医学科技职业学院职教园分校（三明市高级技工学校）</w:t>
            </w: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陈固超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63.6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81.4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145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李芷彤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53.5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80.6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134.1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2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王常吉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80.9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79.4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160.3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吴齐琦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76.4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80.8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157.2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李赛萍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68.8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77.6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146.4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吴云广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73.1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79.8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152.9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郑国钦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72.7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78.6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151.3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梁少玉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女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71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79.2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150.2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26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黑体" w:hAnsi="黑体" w:eastAsia="黑体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09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专技人员</w:t>
            </w:r>
          </w:p>
        </w:tc>
        <w:tc>
          <w:tcPr>
            <w:tcW w:w="70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1</w:t>
            </w:r>
          </w:p>
        </w:tc>
        <w:tc>
          <w:tcPr>
            <w:tcW w:w="898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罗祥林</w:t>
            </w:r>
          </w:p>
        </w:tc>
        <w:tc>
          <w:tcPr>
            <w:tcW w:w="80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男</w:t>
            </w:r>
          </w:p>
        </w:tc>
        <w:tc>
          <w:tcPr>
            <w:tcW w:w="78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学士</w:t>
            </w:r>
          </w:p>
        </w:tc>
        <w:tc>
          <w:tcPr>
            <w:tcW w:w="9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74.7</w:t>
            </w:r>
          </w:p>
        </w:tc>
        <w:tc>
          <w:tcPr>
            <w:tcW w:w="8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82.6</w:t>
            </w:r>
          </w:p>
        </w:tc>
        <w:tc>
          <w:tcPr>
            <w:tcW w:w="94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00" w:lineRule="atLeas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</w:rPr>
              <w:t>157.3</w:t>
            </w:r>
          </w:p>
        </w:tc>
        <w:tc>
          <w:tcPr>
            <w:tcW w:w="79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  <w:tc>
          <w:tcPr>
            <w:tcW w:w="781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合格</w:t>
            </w:r>
          </w:p>
        </w:tc>
      </w:tr>
    </w:tbl>
    <w:p>
      <w:pPr>
        <w:widowControl/>
        <w:shd w:val="clear" w:color="auto" w:fill="FFFFFF"/>
        <w:ind w:left="225"/>
        <w:jc w:val="center"/>
        <w:rPr>
          <w:rFonts w:hint="eastAsia"/>
          <w:kern w:val="0"/>
        </w:rPr>
      </w:pPr>
      <w:r>
        <w:rPr>
          <w:rFonts w:hint="eastAsia"/>
          <w:kern w:val="0"/>
        </w:rPr>
        <w:t> </w:t>
      </w:r>
    </w:p>
    <w:p/>
    <w:sectPr>
      <w:footerReference r:id="rId3" w:type="default"/>
      <w:footerReference r:id="rId4" w:type="even"/>
      <w:pgSz w:w="11906" w:h="16838"/>
      <w:pgMar w:top="2098" w:right="1531" w:bottom="2098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C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2021-12-10T02:27:20Z</dcterms:created>
  <dc:creator>Administrator</dc:creator>
  <cp:lastModifiedBy>Administrator</cp:lastModifiedBy>
  <dcterms:modified xsi:type="dcterms:W3CDTF">2021-12-10T02:27:25Z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EC688CAE606C4B2B80025328331C9879</vt:lpwstr>
  </property>
</Properties>
</file>