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jc w:val="left"/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附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  <w:lang w:eastAsia="zh-CN"/>
        </w:rPr>
        <w:t>表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:</w:t>
      </w:r>
    </w:p>
    <w:bookmarkEnd w:id="0"/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val="en-US" w:eastAsia="zh-CN"/>
        </w:rPr>
        <w:t>2021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年三明人民政府办公室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  <w:t>所属事业单位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公开招聘工作人员拟聘用人选名单</w:t>
      </w:r>
    </w:p>
    <w:p>
      <w:pPr>
        <w:widowControl/>
        <w:shd w:val="clear" w:color="auto" w:fill="FFFFFF"/>
        <w:spacing w:line="330" w:lineRule="atLeast"/>
        <w:jc w:val="center"/>
        <w:rPr>
          <w:rFonts w:hint="eastAsia" w:ascii="Arial" w:hAnsi="Arial" w:cs="Arial"/>
          <w:color w:val="000000"/>
          <w:kern w:val="0"/>
          <w:szCs w:val="21"/>
        </w:rPr>
      </w:pPr>
    </w:p>
    <w:tbl>
      <w:tblPr>
        <w:tblStyle w:val="3"/>
        <w:tblW w:w="913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774"/>
        <w:gridCol w:w="773"/>
        <w:gridCol w:w="880"/>
        <w:gridCol w:w="454"/>
        <w:gridCol w:w="840"/>
        <w:gridCol w:w="720"/>
        <w:gridCol w:w="746"/>
        <w:gridCol w:w="947"/>
        <w:gridCol w:w="733"/>
        <w:gridCol w:w="70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  <w:jc w:val="center"/>
        </w:trPr>
        <w:tc>
          <w:tcPr>
            <w:tcW w:w="1561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</w:t>
            </w:r>
            <w:r>
              <w:rPr>
                <w:rFonts w:ascii="黑体" w:hAnsi="黑体" w:eastAsia="黑体" w:cs="宋体"/>
                <w:kern w:val="0"/>
                <w:sz w:val="24"/>
              </w:rPr>
              <w:br w:type="textWrapping"/>
            </w:r>
            <w:r>
              <w:rPr>
                <w:rFonts w:ascii="黑体" w:hAnsi="黑体" w:eastAsia="黑体" w:cs="宋体"/>
                <w:kern w:val="0"/>
                <w:sz w:val="24"/>
              </w:rPr>
              <w:t>单位</w:t>
            </w:r>
          </w:p>
        </w:tc>
        <w:tc>
          <w:tcPr>
            <w:tcW w:w="77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岗位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名称</w:t>
            </w:r>
          </w:p>
        </w:tc>
        <w:tc>
          <w:tcPr>
            <w:tcW w:w="77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招聘人数</w:t>
            </w:r>
          </w:p>
        </w:tc>
        <w:tc>
          <w:tcPr>
            <w:tcW w:w="8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姓</w:t>
            </w:r>
            <w:r>
              <w:rPr>
                <w:rFonts w:hint="eastAsia" w:ascii="黑体" w:hAnsi="黑体" w:eastAsia="黑体" w:cs="宋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宋体"/>
                <w:kern w:val="0"/>
                <w:sz w:val="24"/>
              </w:rPr>
              <w:t>名</w:t>
            </w:r>
          </w:p>
        </w:tc>
        <w:tc>
          <w:tcPr>
            <w:tcW w:w="45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性别</w:t>
            </w:r>
          </w:p>
        </w:tc>
        <w:tc>
          <w:tcPr>
            <w:tcW w:w="8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学历</w:t>
            </w:r>
            <w:r>
              <w:rPr>
                <w:rFonts w:ascii="黑体" w:hAnsi="黑体" w:eastAsia="黑体" w:cs="宋体"/>
                <w:kern w:val="0"/>
                <w:sz w:val="24"/>
              </w:rPr>
              <w:br w:type="textWrapping"/>
            </w:r>
            <w:r>
              <w:rPr>
                <w:rFonts w:ascii="黑体" w:hAnsi="黑体" w:eastAsia="黑体" w:cs="宋体"/>
                <w:kern w:val="0"/>
                <w:sz w:val="24"/>
              </w:rPr>
              <w:t>学位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笔试</w:t>
            </w:r>
            <w:r>
              <w:rPr>
                <w:rFonts w:ascii="黑体" w:hAnsi="黑体" w:eastAsia="黑体" w:cs="宋体"/>
                <w:kern w:val="0"/>
                <w:sz w:val="24"/>
              </w:rPr>
              <w:br w:type="textWrapping"/>
            </w: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面试</w:t>
            </w:r>
            <w:r>
              <w:rPr>
                <w:rFonts w:ascii="黑体" w:hAnsi="黑体" w:eastAsia="黑体" w:cs="宋体"/>
                <w:kern w:val="0"/>
                <w:sz w:val="24"/>
              </w:rPr>
              <w:br w:type="textWrapping"/>
            </w: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总</w:t>
            </w:r>
            <w:r>
              <w:rPr>
                <w:rFonts w:hint="eastAsia"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体检结果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1561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三明市人民</w:t>
            </w:r>
          </w:p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政府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  <w:t>发展研究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中心</w:t>
            </w:r>
          </w:p>
        </w:tc>
        <w:tc>
          <w:tcPr>
            <w:tcW w:w="77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专技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人员</w:t>
            </w:r>
          </w:p>
        </w:tc>
        <w:tc>
          <w:tcPr>
            <w:tcW w:w="77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8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t>余贞</w:t>
            </w:r>
          </w:p>
        </w:tc>
        <w:tc>
          <w:tcPr>
            <w:tcW w:w="45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both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女</w:t>
            </w:r>
          </w:p>
        </w:tc>
        <w:tc>
          <w:tcPr>
            <w:tcW w:w="8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本科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学士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76.3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82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158.3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1561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  <w:t>三明市外事</w:t>
            </w:r>
          </w:p>
          <w:p>
            <w:pPr>
              <w:spacing w:line="280" w:lineRule="atLeast"/>
              <w:jc w:val="center"/>
              <w:rPr>
                <w:rFonts w:hint="eastAsia" w:ascii="宋体" w:hAnsi="宋体" w:eastAsia="宋体" w:cs="Arial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  <w:t>服务中心</w:t>
            </w:r>
          </w:p>
        </w:tc>
        <w:tc>
          <w:tcPr>
            <w:tcW w:w="77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专技人员</w:t>
            </w:r>
          </w:p>
        </w:tc>
        <w:tc>
          <w:tcPr>
            <w:tcW w:w="77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8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王怡靖</w:t>
            </w:r>
          </w:p>
        </w:tc>
        <w:tc>
          <w:tcPr>
            <w:tcW w:w="45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both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女</w:t>
            </w:r>
          </w:p>
        </w:tc>
        <w:tc>
          <w:tcPr>
            <w:tcW w:w="8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本科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学士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77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84.8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161.8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1561" w:type="dxa"/>
            <w:vMerge w:val="restart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  <w:t>三明市机关</w:t>
            </w:r>
          </w:p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  <w:lang w:eastAsia="zh-CN"/>
              </w:rPr>
              <w:t>服务中心</w:t>
            </w:r>
          </w:p>
        </w:tc>
        <w:tc>
          <w:tcPr>
            <w:tcW w:w="77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管理人员</w:t>
            </w:r>
          </w:p>
        </w:tc>
        <w:tc>
          <w:tcPr>
            <w:tcW w:w="77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8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吴晨璐</w:t>
            </w:r>
          </w:p>
        </w:tc>
        <w:tc>
          <w:tcPr>
            <w:tcW w:w="45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both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女</w:t>
            </w:r>
          </w:p>
        </w:tc>
        <w:tc>
          <w:tcPr>
            <w:tcW w:w="8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本科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学士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72.1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84.6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156.7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1561" w:type="dxa"/>
            <w:vMerge w:val="continue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cs="Arial"/>
                <w:color w:val="000000"/>
                <w:kern w:val="0"/>
                <w:szCs w:val="21"/>
              </w:rPr>
            </w:pPr>
          </w:p>
        </w:tc>
        <w:tc>
          <w:tcPr>
            <w:tcW w:w="77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管理人员</w:t>
            </w:r>
          </w:p>
        </w:tc>
        <w:tc>
          <w:tcPr>
            <w:tcW w:w="77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8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邓慧玲</w:t>
            </w:r>
          </w:p>
        </w:tc>
        <w:tc>
          <w:tcPr>
            <w:tcW w:w="454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both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女</w:t>
            </w:r>
          </w:p>
        </w:tc>
        <w:tc>
          <w:tcPr>
            <w:tcW w:w="8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本科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学士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72.1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84.4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156.5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合格</w:t>
            </w:r>
          </w:p>
        </w:tc>
      </w:tr>
    </w:tbl>
    <w:p>
      <w:pPr>
        <w:widowControl/>
        <w:shd w:val="clear" w:color="auto" w:fill="FFFFFF"/>
        <w:spacing w:line="520" w:lineRule="exact"/>
        <w:ind w:firstLine="56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宋体"/>
          <w:bCs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2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2021-12-23T01:59:53Z</dcterms:created>
  <dc:creator>Administrator</dc:creator>
  <cp:lastModifiedBy>Administrator</cp:lastModifiedBy>
  <dcterms:modified xsi:type="dcterms:W3CDTF">2021-12-23T02:00:14Z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681256D2B85A4E1A83F21507B9DAC2DE</vt:lpwstr>
  </property>
</Properties>
</file>