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beforeAutospacing="0" w:afterAutospacing="0" w:line="560" w:lineRule="exact"/>
        <w:jc w:val="left"/>
        <w:textAlignment w:val="auto"/>
        <w:rPr>
          <w:rFonts w:hint="eastAsia" w:ascii="黑体" w:hAnsi="黑体" w:eastAsia="黑体" w:cs="黑体"/>
          <w:b w:val="0"/>
          <w:bCs w:val="0"/>
          <w:color w:val="000000"/>
          <w:kern w:val="0"/>
          <w:sz w:val="32"/>
          <w:szCs w:val="32"/>
          <w:lang w:eastAsia="zh-CN"/>
        </w:rPr>
      </w:pPr>
      <w:r>
        <w:rPr>
          <w:rFonts w:hint="eastAsia" w:ascii="黑体" w:hAnsi="黑体" w:eastAsia="黑体" w:cs="黑体"/>
          <w:b w:val="0"/>
          <w:bCs w:val="0"/>
          <w:color w:val="000000"/>
          <w:kern w:val="0"/>
          <w:sz w:val="32"/>
          <w:szCs w:val="32"/>
          <w:lang w:eastAsia="zh-CN"/>
        </w:rPr>
        <w:t>附表：</w:t>
      </w:r>
    </w:p>
    <w:p>
      <w:pPr>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Fonts w:hint="eastAsia" w:ascii="方正小标宋简体" w:hAnsi="方正小标宋简体" w:eastAsia="方正小标宋简体" w:cs="方正小标宋简体"/>
          <w:b w:val="0"/>
          <w:bCs w:val="0"/>
          <w:color w:val="000000"/>
          <w:kern w:val="0"/>
          <w:sz w:val="36"/>
          <w:szCs w:val="36"/>
        </w:rPr>
      </w:pPr>
      <w:r>
        <w:rPr>
          <w:rFonts w:hint="eastAsia" w:ascii="方正小标宋简体" w:hAnsi="方正小标宋简体" w:eastAsia="方正小标宋简体" w:cs="方正小标宋简体"/>
          <w:b w:val="0"/>
          <w:bCs w:val="0"/>
          <w:color w:val="000000"/>
          <w:kern w:val="0"/>
          <w:sz w:val="36"/>
          <w:szCs w:val="36"/>
        </w:rPr>
        <w:t>2022年三明市市场监督管理局直属事业单位公开招聘工作人员拟聘用人选名单</w:t>
      </w:r>
    </w:p>
    <w:p>
      <w:pPr>
        <w:keepNext w:val="0"/>
        <w:keepLines w:val="0"/>
        <w:pageBreakBefore w:val="0"/>
        <w:widowControl/>
        <w:kinsoku/>
        <w:wordWrap/>
        <w:overflowPunct/>
        <w:topLinePunct w:val="0"/>
        <w:autoSpaceDE/>
        <w:autoSpaceDN/>
        <w:bidi w:val="0"/>
        <w:adjustRightInd/>
        <w:snapToGrid/>
        <w:spacing w:beforeAutospacing="0" w:afterAutospacing="0" w:line="560" w:lineRule="exact"/>
        <w:jc w:val="center"/>
        <w:textAlignment w:val="auto"/>
        <w:rPr>
          <w:rFonts w:hint="eastAsia" w:ascii="方正小标宋简体" w:hAnsi="方正小标宋简体" w:eastAsia="方正小标宋简体" w:cs="方正小标宋简体"/>
          <w:b w:val="0"/>
          <w:bCs w:val="0"/>
          <w:color w:val="000000"/>
          <w:kern w:val="0"/>
          <w:sz w:val="36"/>
          <w:szCs w:val="36"/>
        </w:rPr>
      </w:pPr>
    </w:p>
    <w:tbl>
      <w:tblPr>
        <w:tblStyle w:val="4"/>
        <w:tblW w:w="9813" w:type="dxa"/>
        <w:tblInd w:w="-292"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1519"/>
        <w:gridCol w:w="1238"/>
        <w:gridCol w:w="714"/>
        <w:gridCol w:w="982"/>
        <w:gridCol w:w="479"/>
        <w:gridCol w:w="971"/>
        <w:gridCol w:w="939"/>
        <w:gridCol w:w="719"/>
        <w:gridCol w:w="824"/>
        <w:gridCol w:w="714"/>
        <w:gridCol w:w="71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1093" w:hRule="atLeast"/>
        </w:trPr>
        <w:tc>
          <w:tcPr>
            <w:tcW w:w="1530"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招聘单位</w:t>
            </w:r>
          </w:p>
        </w:tc>
        <w:tc>
          <w:tcPr>
            <w:tcW w:w="1247"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招聘岗位</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招聘人数</w:t>
            </w:r>
          </w:p>
        </w:tc>
        <w:tc>
          <w:tcPr>
            <w:tcW w:w="987"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姓名</w:t>
            </w:r>
          </w:p>
        </w:tc>
        <w:tc>
          <w:tcPr>
            <w:tcW w:w="479"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性别</w:t>
            </w:r>
          </w:p>
        </w:tc>
        <w:tc>
          <w:tcPr>
            <w:tcW w:w="97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b/>
                <w:bCs/>
                <w:kern w:val="0"/>
                <w:sz w:val="24"/>
                <w:szCs w:val="24"/>
              </w:rPr>
            </w:pPr>
            <w:r>
              <w:rPr>
                <w:rFonts w:hint="eastAsia" w:ascii="宋体" w:hAnsi="宋体" w:eastAsia="宋体" w:cs="宋体"/>
                <w:b/>
                <w:bCs/>
                <w:kern w:val="0"/>
                <w:sz w:val="24"/>
                <w:szCs w:val="24"/>
              </w:rPr>
              <w:t>学历</w:t>
            </w:r>
          </w:p>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学位</w:t>
            </w:r>
          </w:p>
        </w:tc>
        <w:tc>
          <w:tcPr>
            <w:tcW w:w="941"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b/>
                <w:bCs/>
                <w:kern w:val="0"/>
                <w:sz w:val="24"/>
                <w:szCs w:val="24"/>
              </w:rPr>
            </w:pPr>
            <w:r>
              <w:rPr>
                <w:rFonts w:hint="eastAsia" w:ascii="宋体" w:hAnsi="宋体" w:eastAsia="宋体" w:cs="宋体"/>
                <w:b/>
                <w:bCs/>
                <w:kern w:val="0"/>
                <w:sz w:val="24"/>
                <w:szCs w:val="24"/>
              </w:rPr>
              <w:t>笔试</w:t>
            </w:r>
          </w:p>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成绩</w:t>
            </w:r>
          </w:p>
        </w:tc>
        <w:tc>
          <w:tcPr>
            <w:tcW w:w="719"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面试成绩</w:t>
            </w:r>
          </w:p>
        </w:tc>
        <w:tc>
          <w:tcPr>
            <w:tcW w:w="78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总分</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体检结果</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ascii="宋体" w:hAnsi="宋体" w:eastAsia="宋体" w:cs="宋体"/>
                <w:b/>
                <w:bCs/>
                <w:kern w:val="0"/>
                <w:sz w:val="24"/>
                <w:szCs w:val="24"/>
              </w:rPr>
            </w:pPr>
            <w:r>
              <w:rPr>
                <w:rFonts w:hint="eastAsia" w:ascii="宋体" w:hAnsi="宋体" w:eastAsia="宋体" w:cs="宋体"/>
                <w:b/>
                <w:bCs/>
                <w:kern w:val="0"/>
                <w:sz w:val="24"/>
                <w:szCs w:val="24"/>
              </w:rPr>
              <w:t>考核结果</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1623" w:hRule="atLeast"/>
        </w:trPr>
        <w:tc>
          <w:tcPr>
            <w:tcW w:w="1530"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三明市</w:t>
            </w:r>
          </w:p>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计量所</w:t>
            </w:r>
          </w:p>
        </w:tc>
        <w:tc>
          <w:tcPr>
            <w:tcW w:w="1247"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专技人员</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w:t>
            </w:r>
          </w:p>
        </w:tc>
        <w:tc>
          <w:tcPr>
            <w:tcW w:w="987"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iCs w:val="0"/>
                <w:color w:val="000000"/>
                <w:kern w:val="0"/>
                <w:sz w:val="24"/>
                <w:szCs w:val="24"/>
                <w:u w:val="none"/>
                <w:lang w:val="en-US" w:eastAsia="zh-CN" w:bidi="ar"/>
              </w:rPr>
              <w:t>谢炳辉</w:t>
            </w:r>
          </w:p>
        </w:tc>
        <w:tc>
          <w:tcPr>
            <w:tcW w:w="479"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男</w:t>
            </w:r>
          </w:p>
        </w:tc>
        <w:tc>
          <w:tcPr>
            <w:tcW w:w="97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本科</w:t>
            </w:r>
          </w:p>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学士</w:t>
            </w:r>
          </w:p>
        </w:tc>
        <w:tc>
          <w:tcPr>
            <w:tcW w:w="941"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75</w:t>
            </w:r>
          </w:p>
        </w:tc>
        <w:tc>
          <w:tcPr>
            <w:tcW w:w="719"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79.2</w:t>
            </w:r>
          </w:p>
        </w:tc>
        <w:tc>
          <w:tcPr>
            <w:tcW w:w="78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154.2</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合格</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合格</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1623" w:hRule="atLeast"/>
        </w:trPr>
        <w:tc>
          <w:tcPr>
            <w:tcW w:w="1530" w:type="dxa"/>
            <w:vMerge w:val="restart"/>
            <w:tcBorders>
              <w:top w:val="single" w:color="auto" w:sz="8" w:space="0"/>
              <w:left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三明市检验检测中心</w:t>
            </w:r>
          </w:p>
        </w:tc>
        <w:tc>
          <w:tcPr>
            <w:tcW w:w="1247"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专技人员</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w:t>
            </w:r>
          </w:p>
        </w:tc>
        <w:tc>
          <w:tcPr>
            <w:tcW w:w="987"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iCs w:val="0"/>
                <w:color w:val="000000"/>
                <w:kern w:val="0"/>
                <w:sz w:val="24"/>
                <w:szCs w:val="24"/>
                <w:u w:val="none"/>
                <w:lang w:val="en-US" w:eastAsia="zh-CN" w:bidi="ar"/>
              </w:rPr>
              <w:t>吴佳怡</w:t>
            </w:r>
          </w:p>
        </w:tc>
        <w:tc>
          <w:tcPr>
            <w:tcW w:w="479"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女</w:t>
            </w:r>
          </w:p>
        </w:tc>
        <w:tc>
          <w:tcPr>
            <w:tcW w:w="97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本科</w:t>
            </w:r>
          </w:p>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学士</w:t>
            </w:r>
          </w:p>
        </w:tc>
        <w:tc>
          <w:tcPr>
            <w:tcW w:w="941"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71.9</w:t>
            </w:r>
          </w:p>
        </w:tc>
        <w:tc>
          <w:tcPr>
            <w:tcW w:w="719"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79.4</w:t>
            </w:r>
          </w:p>
        </w:tc>
        <w:tc>
          <w:tcPr>
            <w:tcW w:w="78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151.3</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合格</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合格</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1623" w:hRule="atLeast"/>
        </w:trPr>
        <w:tc>
          <w:tcPr>
            <w:tcW w:w="1530" w:type="dxa"/>
            <w:vMerge w:val="continue"/>
            <w:tcBorders>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p>
        </w:tc>
        <w:tc>
          <w:tcPr>
            <w:tcW w:w="1247"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sz w:val="24"/>
                <w:szCs w:val="24"/>
              </w:rPr>
            </w:pPr>
            <w:r>
              <w:rPr>
                <w:rFonts w:hint="eastAsia" w:ascii="宋体" w:hAnsi="宋体" w:eastAsia="宋体" w:cs="宋体"/>
                <w:sz w:val="24"/>
                <w:szCs w:val="24"/>
              </w:rPr>
              <w:t>专技人员</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1</w:t>
            </w:r>
          </w:p>
        </w:tc>
        <w:tc>
          <w:tcPr>
            <w:tcW w:w="987"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sz w:val="24"/>
                <w:szCs w:val="24"/>
              </w:rPr>
            </w:pPr>
            <w:r>
              <w:rPr>
                <w:rFonts w:hint="eastAsia" w:ascii="宋体" w:hAnsi="宋体" w:eastAsia="宋体" w:cs="宋体"/>
                <w:i w:val="0"/>
                <w:iCs w:val="0"/>
                <w:color w:val="000000"/>
                <w:kern w:val="0"/>
                <w:sz w:val="24"/>
                <w:szCs w:val="24"/>
                <w:u w:val="none"/>
                <w:lang w:val="en-US" w:eastAsia="zh-CN" w:bidi="ar"/>
              </w:rPr>
              <w:t>姜雨微</w:t>
            </w:r>
          </w:p>
        </w:tc>
        <w:tc>
          <w:tcPr>
            <w:tcW w:w="479"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eastAsia="zh-CN"/>
              </w:rPr>
              <w:t>女</w:t>
            </w:r>
          </w:p>
        </w:tc>
        <w:tc>
          <w:tcPr>
            <w:tcW w:w="97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研究生</w:t>
            </w:r>
          </w:p>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硕士</w:t>
            </w:r>
          </w:p>
        </w:tc>
        <w:tc>
          <w:tcPr>
            <w:tcW w:w="941"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63</w:t>
            </w:r>
          </w:p>
        </w:tc>
        <w:tc>
          <w:tcPr>
            <w:tcW w:w="719"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79.6</w:t>
            </w:r>
          </w:p>
        </w:tc>
        <w:tc>
          <w:tcPr>
            <w:tcW w:w="78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widowControl/>
              <w:suppressLineNumbers w:val="0"/>
              <w:jc w:val="center"/>
              <w:textAlignment w:val="center"/>
              <w:rPr>
                <w:rFonts w:hint="eastAsia" w:ascii="宋体" w:hAnsi="宋体" w:eastAsia="宋体" w:cs="宋体"/>
                <w:color w:val="000000"/>
                <w:kern w:val="0"/>
                <w:sz w:val="24"/>
                <w:szCs w:val="24"/>
              </w:rPr>
            </w:pPr>
            <w:r>
              <w:rPr>
                <w:rFonts w:hint="eastAsia" w:ascii="宋体" w:hAnsi="宋体" w:eastAsia="宋体" w:cs="宋体"/>
                <w:i w:val="0"/>
                <w:iCs w:val="0"/>
                <w:color w:val="000000"/>
                <w:kern w:val="0"/>
                <w:sz w:val="24"/>
                <w:szCs w:val="24"/>
                <w:u w:val="none"/>
                <w:lang w:val="en-US" w:eastAsia="zh-CN" w:bidi="ar"/>
              </w:rPr>
              <w:t>142.6</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合格</w:t>
            </w:r>
          </w:p>
        </w:tc>
        <w:tc>
          <w:tcPr>
            <w:tcW w:w="716" w:type="dxa"/>
            <w:tcBorders>
              <w:top w:val="single" w:color="auto" w:sz="8" w:space="0"/>
              <w:left w:val="single" w:color="auto" w:sz="8" w:space="0"/>
              <w:bottom w:val="single" w:color="auto" w:sz="8" w:space="0"/>
              <w:right w:val="single" w:color="auto" w:sz="8" w:space="0"/>
            </w:tcBorders>
            <w:noWrap w:val="0"/>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line="400" w:lineRule="exact"/>
              <w:jc w:val="center"/>
              <w:textAlignment w:val="auto"/>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合格</w:t>
            </w:r>
          </w:p>
        </w:tc>
      </w:tr>
    </w:tbl>
    <w:p>
      <w:pPr>
        <w:wordWrap w:val="0"/>
        <w:jc w:val="right"/>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p/>
    <w:p>
      <w:bookmarkStart w:id="0" w:name="_GoBack"/>
      <w:bookmarkEnd w:id="0"/>
    </w:p>
    <w:sectPr>
      <w:headerReference r:id="rId3" w:type="default"/>
      <w:footerReference r:id="rId4" w:type="default"/>
      <w:pgSz w:w="11906" w:h="16838"/>
      <w:pgMar w:top="1440" w:right="1800" w:bottom="1440" w:left="1800" w:header="851" w:footer="992" w:gutter="0"/>
      <w:cols w:space="720" w:num="1"/>
      <w:docGrid w:type="linesAndChars" w:linePitch="317" w:charSpace="6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Arial Unicode MS"/>
    <w:panose1 w:val="03000509000000000000"/>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NkMDc3ZjRiZWEwZWViZDdhZDIyYTA4N2E0Njk4NWMifQ=="/>
  </w:docVars>
  <w:rsids>
    <w:rsidRoot w:val="658D36BB"/>
    <w:rsid w:val="658D3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2023-01-17T08:17:00Z</dcterms:created>
  <dc:creator>WPS_1644971829</dc:creator>
  <cp:lastModifiedBy>WPS_1644971829</cp:lastModifiedBy>
  <dcterms:modified xsi:type="dcterms:W3CDTF">2023-01-17T08:17:44Z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A719B491C082449BA389AEFA9F5AD72C</vt:lpwstr>
  </property>
</Properties>
</file>