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30" w:lineRule="atLeast"/>
        <w:jc w:val="left"/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  <w:t>附</w:t>
      </w:r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  <w:lang w:eastAsia="zh-CN"/>
        </w:rPr>
        <w:t>表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  <w:lang w:eastAsia="zh-CN"/>
        </w:rPr>
        <w:t>2022年三明市电力开发服务中心定向公开招聘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/>
          <w:kern w:val="0"/>
          <w:sz w:val="36"/>
          <w:szCs w:val="36"/>
          <w:lang w:eastAsia="zh-CN"/>
        </w:rPr>
        <w:t>工作人员拟聘用人选名单</w:t>
      </w:r>
    </w:p>
    <w:tbl>
      <w:tblPr>
        <w:tblStyle w:val="5"/>
        <w:tblpPr w:leftFromText="180" w:rightFromText="180" w:vertAnchor="text" w:horzAnchor="page" w:tblpX="1610" w:tblpY="885"/>
        <w:tblOverlap w:val="never"/>
        <w:tblW w:w="9150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1"/>
        <w:gridCol w:w="795"/>
        <w:gridCol w:w="780"/>
        <w:gridCol w:w="810"/>
        <w:gridCol w:w="540"/>
        <w:gridCol w:w="1142"/>
        <w:gridCol w:w="720"/>
        <w:gridCol w:w="746"/>
        <w:gridCol w:w="947"/>
        <w:gridCol w:w="733"/>
        <w:gridCol w:w="70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1231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黑体" w:hAnsi="黑体" w:eastAsia="黑体" w:cs="宋体"/>
                <w:kern w:val="0"/>
                <w:sz w:val="24"/>
                <w:lang w:eastAsia="zh-CN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招聘</w:t>
            </w:r>
          </w:p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单位</w:t>
            </w:r>
          </w:p>
        </w:tc>
        <w:tc>
          <w:tcPr>
            <w:tcW w:w="795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岗位</w:t>
            </w:r>
          </w:p>
          <w:p>
            <w:pPr>
              <w:widowControl/>
              <w:spacing w:line="280" w:lineRule="atLeast"/>
              <w:jc w:val="center"/>
              <w:rPr>
                <w:rFonts w:hint="eastAsia"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名称</w:t>
            </w:r>
          </w:p>
        </w:tc>
        <w:tc>
          <w:tcPr>
            <w:tcW w:w="78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招聘人数</w:t>
            </w:r>
          </w:p>
        </w:tc>
        <w:tc>
          <w:tcPr>
            <w:tcW w:w="81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姓名</w:t>
            </w:r>
          </w:p>
        </w:tc>
        <w:tc>
          <w:tcPr>
            <w:tcW w:w="54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性别</w:t>
            </w:r>
          </w:p>
        </w:tc>
        <w:tc>
          <w:tcPr>
            <w:tcW w:w="1142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黑体" w:hAnsi="黑体" w:eastAsia="黑体" w:cs="宋体"/>
                <w:kern w:val="0"/>
                <w:sz w:val="24"/>
                <w:lang w:eastAsia="zh-CN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学历</w:t>
            </w:r>
          </w:p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学位</w:t>
            </w:r>
          </w:p>
        </w:tc>
        <w:tc>
          <w:tcPr>
            <w:tcW w:w="72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黑体" w:hAnsi="黑体" w:eastAsia="黑体" w:cs="宋体"/>
                <w:kern w:val="0"/>
                <w:sz w:val="24"/>
                <w:lang w:eastAsia="zh-CN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笔试</w:t>
            </w:r>
          </w:p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74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黑体" w:hAnsi="黑体" w:eastAsia="黑体" w:cs="宋体"/>
                <w:kern w:val="0"/>
                <w:sz w:val="24"/>
                <w:lang w:eastAsia="zh-CN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面试</w:t>
            </w:r>
          </w:p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947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总</w:t>
            </w:r>
            <w:r>
              <w:rPr>
                <w:rFonts w:hint="eastAsia"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73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体检结果</w:t>
            </w:r>
          </w:p>
        </w:tc>
        <w:tc>
          <w:tcPr>
            <w:tcW w:w="70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考核结果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1231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atLeast"/>
              <w:jc w:val="center"/>
              <w:rPr>
                <w:rFonts w:hint="eastAsia" w:ascii="宋体" w:hAnsi="宋体" w:eastAsia="宋体" w:cs="Arial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Arial"/>
                <w:color w:val="000000"/>
                <w:kern w:val="0"/>
                <w:sz w:val="21"/>
                <w:szCs w:val="21"/>
                <w:lang w:eastAsia="zh-CN"/>
              </w:rPr>
              <w:t>三明市电力开发服务中心</w:t>
            </w:r>
          </w:p>
        </w:tc>
        <w:tc>
          <w:tcPr>
            <w:tcW w:w="795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专技人员</w:t>
            </w:r>
          </w:p>
        </w:tc>
        <w:tc>
          <w:tcPr>
            <w:tcW w:w="78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1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/>
              </w:rPr>
              <w:t>彭敏</w:t>
            </w:r>
          </w:p>
        </w:tc>
        <w:tc>
          <w:tcPr>
            <w:tcW w:w="54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女</w:t>
            </w:r>
          </w:p>
        </w:tc>
        <w:tc>
          <w:tcPr>
            <w:tcW w:w="1142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本科</w:t>
            </w:r>
          </w:p>
          <w:p>
            <w:pPr>
              <w:widowControl/>
              <w:spacing w:line="280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学士</w:t>
            </w:r>
          </w:p>
        </w:tc>
        <w:tc>
          <w:tcPr>
            <w:tcW w:w="720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65.9</w:t>
            </w:r>
          </w:p>
        </w:tc>
        <w:tc>
          <w:tcPr>
            <w:tcW w:w="74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81.2</w:t>
            </w:r>
          </w:p>
        </w:tc>
        <w:tc>
          <w:tcPr>
            <w:tcW w:w="947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147.1</w:t>
            </w:r>
          </w:p>
        </w:tc>
        <w:tc>
          <w:tcPr>
            <w:tcW w:w="733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合格</w:t>
            </w:r>
          </w:p>
        </w:tc>
        <w:tc>
          <w:tcPr>
            <w:tcW w:w="706" w:type="dxa"/>
            <w:shd w:val="clear" w:color="auto" w:fill="FFFFFF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80" w:lineRule="atLeast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</w:tr>
    </w:tbl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00" w:beforeAutospacing="0" w:after="0" w:afterAutospacing="0" w:line="300" w:lineRule="exact"/>
        <w:ind w:left="0" w:right="0" w:firstLine="561"/>
        <w:jc w:val="center"/>
        <w:textAlignment w:val="auto"/>
        <w:rPr>
          <w:rFonts w:hint="eastAsia" w:ascii="宋体" w:hAnsi="宋体" w:eastAsia="宋体" w:cs="宋体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</w:p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AndChars" w:linePitch="317" w:charSpace="6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237E5448"/>
    <w:rsid w:val="237E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qFormat/>
    <w:uiPriority w:val="0"/>
    <w:pPr>
      <w:widowControl w:val="0"/>
      <w:spacing w:before="100" w:beforeAutospacing="1" w:after="100" w:afterAutospacing="1"/>
      <w:ind w:left="0" w:right="0"/>
      <w:jc w:val="left"/>
    </w:pPr>
    <w:rPr>
      <w:rFonts w:ascii="Calibri" w:hAnsi="Calibri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2023-03-03T08:58:00Z</dcterms:created>
  <dc:creator>WPS_1644971829</dc:creator>
  <cp:lastModifiedBy>WPS_1644971829</cp:lastModifiedBy>
  <dcterms:modified xsi:type="dcterms:W3CDTF">2023-03-03T08:58:17Z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8B22AB2CA25541058E539390FDA06BF2</vt:lpwstr>
  </property>
</Properties>
</file>