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附件5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第05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2022年2月28日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575" w:tblpY="135"/>
        <w:tblOverlap w:val="never"/>
        <w:tblW w:w="1541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2003"/>
        <w:gridCol w:w="828"/>
        <w:gridCol w:w="1260"/>
        <w:gridCol w:w="842"/>
        <w:gridCol w:w="1880"/>
        <w:gridCol w:w="2100"/>
        <w:gridCol w:w="2556"/>
        <w:gridCol w:w="1140"/>
        <w:gridCol w:w="206"/>
        <w:gridCol w:w="1966"/>
        <w:gridCol w:w="1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21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200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/>
                <w:color w:val="auto"/>
              </w:rPr>
              <w:t>福建佰岁堂医药连锁有限公司建宁青山店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陈泓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闽明食药监械经营备20209007号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佰岁堂大药房（县医院店）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14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2022.2.23</w:t>
            </w:r>
          </w:p>
        </w:tc>
        <w:tc>
          <w:tcPr>
            <w:tcW w:w="2190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（闽）网械销售第35045848号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003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佰岁堂医药连锁(建宁青山店)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5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 00004 号</w:t>
            </w:r>
          </w:p>
        </w:tc>
        <w:tc>
          <w:tcPr>
            <w:tcW w:w="114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190" w:type="dxa"/>
            <w:gridSpan w:val="3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2" w:hRule="atLeast"/>
        </w:trPr>
        <w:tc>
          <w:tcPr>
            <w:tcW w:w="615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2003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福建佰岁堂医药连锁有限公司建宁福城店</w:t>
            </w:r>
          </w:p>
        </w:tc>
        <w:tc>
          <w:tcPr>
            <w:tcW w:w="828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陈泓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闽明食药监械经营备20209004号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佰岁堂医药连锁（建宁福城店）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140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2022.2.23</w:t>
            </w:r>
          </w:p>
        </w:tc>
        <w:tc>
          <w:tcPr>
            <w:tcW w:w="2190" w:type="dxa"/>
            <w:gridSpan w:val="3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（闽）网械销售第35045850号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2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2003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188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佰岁堂医药连锁（建宁福城店）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 00004 号</w:t>
            </w:r>
          </w:p>
        </w:tc>
        <w:tc>
          <w:tcPr>
            <w:tcW w:w="114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190" w:type="dxa"/>
            <w:gridSpan w:val="3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4" w:hRule="atLeast"/>
        </w:trPr>
        <w:tc>
          <w:tcPr>
            <w:tcW w:w="615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</w:t>
            </w:r>
          </w:p>
        </w:tc>
        <w:tc>
          <w:tcPr>
            <w:tcW w:w="2003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福建佰岁堂医药连锁有限公司建宁常春店</w:t>
            </w:r>
          </w:p>
        </w:tc>
        <w:tc>
          <w:tcPr>
            <w:tcW w:w="828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陈泓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闽明食药监械经营备20209030号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佰岁堂医药连锁（建宁常春店）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140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22.2.23</w:t>
            </w:r>
          </w:p>
        </w:tc>
        <w:tc>
          <w:tcPr>
            <w:tcW w:w="2190" w:type="dxa"/>
            <w:gridSpan w:val="3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（闽）网械销售第35045851号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98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2003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188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佰岁堂医药连锁（建宁常春店）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 00004 号</w:t>
            </w:r>
          </w:p>
        </w:tc>
        <w:tc>
          <w:tcPr>
            <w:tcW w:w="114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190" w:type="dxa"/>
            <w:gridSpan w:val="3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8" w:type="dxa"/>
          <w:trHeight w:val="306" w:hRule="atLeast"/>
        </w:trPr>
        <w:tc>
          <w:tcPr>
            <w:tcW w:w="615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4</w:t>
            </w:r>
          </w:p>
        </w:tc>
        <w:tc>
          <w:tcPr>
            <w:tcW w:w="2003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福建佰岁堂医药连锁有限公司建宁万家店</w:t>
            </w:r>
          </w:p>
        </w:tc>
        <w:tc>
          <w:tcPr>
            <w:tcW w:w="828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陈泓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闽明食药监械经营备20209002号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佰岁堂医药连锁（建宁万家店）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346" w:type="dxa"/>
            <w:gridSpan w:val="2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2022.2.23</w:t>
            </w:r>
          </w:p>
        </w:tc>
        <w:tc>
          <w:tcPr>
            <w:tcW w:w="1966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（闽）网械销售第35045852号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8" w:type="dxa"/>
          <w:trHeight w:val="290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2003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188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佰岁堂医药连锁（建宁万家店）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 00004 号</w:t>
            </w:r>
          </w:p>
        </w:tc>
        <w:tc>
          <w:tcPr>
            <w:tcW w:w="1346" w:type="dxa"/>
            <w:gridSpan w:val="2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966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8" w:type="dxa"/>
          <w:trHeight w:val="238" w:hRule="atLeast"/>
        </w:trPr>
        <w:tc>
          <w:tcPr>
            <w:tcW w:w="615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5</w:t>
            </w:r>
          </w:p>
        </w:tc>
        <w:tc>
          <w:tcPr>
            <w:tcW w:w="2003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福建佰岁堂医药连锁有限公司建宁电信店</w:t>
            </w:r>
          </w:p>
        </w:tc>
        <w:tc>
          <w:tcPr>
            <w:tcW w:w="828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陈泓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闽明食药监械经营备20209020号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佰岁堂医药连锁（建宁电信店）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346" w:type="dxa"/>
            <w:gridSpan w:val="2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2022.2.23</w:t>
            </w:r>
          </w:p>
        </w:tc>
        <w:tc>
          <w:tcPr>
            <w:tcW w:w="1966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（闽）网械销售第35045853号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8" w:type="dxa"/>
          <w:trHeight w:val="12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200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188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佰岁堂医药连锁（建宁电信店）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 00004 号</w:t>
            </w:r>
          </w:p>
        </w:tc>
        <w:tc>
          <w:tcPr>
            <w:tcW w:w="1346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96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689" w:right="1440" w:bottom="1746" w:left="132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46651B"/>
    <w:rsid w:val="01C11E51"/>
    <w:rsid w:val="02334773"/>
    <w:rsid w:val="024375C4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534772"/>
    <w:rsid w:val="1F7C3690"/>
    <w:rsid w:val="1F935E95"/>
    <w:rsid w:val="20E02E08"/>
    <w:rsid w:val="21626482"/>
    <w:rsid w:val="221C2A2E"/>
    <w:rsid w:val="2244452C"/>
    <w:rsid w:val="22745953"/>
    <w:rsid w:val="22853825"/>
    <w:rsid w:val="22A964C6"/>
    <w:rsid w:val="233B51A8"/>
    <w:rsid w:val="238B0AA4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657B71"/>
    <w:rsid w:val="2B315833"/>
    <w:rsid w:val="2B427C05"/>
    <w:rsid w:val="2B457A58"/>
    <w:rsid w:val="2B740CD3"/>
    <w:rsid w:val="2B80687A"/>
    <w:rsid w:val="2C8114AB"/>
    <w:rsid w:val="2CB9497F"/>
    <w:rsid w:val="2D1714A3"/>
    <w:rsid w:val="2D56367F"/>
    <w:rsid w:val="2D9E7813"/>
    <w:rsid w:val="2E1B4EDD"/>
    <w:rsid w:val="2E7613E3"/>
    <w:rsid w:val="2E7D308F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0729BB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C92A08"/>
    <w:rsid w:val="4E2735C7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EF35D3"/>
    <w:rsid w:val="604854EB"/>
    <w:rsid w:val="6076621A"/>
    <w:rsid w:val="60783513"/>
    <w:rsid w:val="60C77277"/>
    <w:rsid w:val="614D7840"/>
    <w:rsid w:val="61906831"/>
    <w:rsid w:val="620944B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BA40B4"/>
    <w:rsid w:val="73C977F8"/>
    <w:rsid w:val="73F80890"/>
    <w:rsid w:val="74DC4823"/>
    <w:rsid w:val="74F534B1"/>
    <w:rsid w:val="756446D5"/>
    <w:rsid w:val="75AE1FE2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BA711F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田玲玲</cp:lastModifiedBy>
  <dcterms:modified xsi:type="dcterms:W3CDTF">2022-02-23T08:29:08Z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