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5AF7" w14:textId="4CD536DC" w:rsidR="00061B03" w:rsidRPr="00061B03" w:rsidRDefault="00061B03" w:rsidP="00061B03">
      <w:pPr>
        <w:spacing w:line="360" w:lineRule="auto"/>
        <w:ind w:firstLineChars="200" w:firstLine="600"/>
        <w:jc w:val="center"/>
        <w:rPr>
          <w:b/>
          <w:bCs/>
          <w:sz w:val="30"/>
          <w:szCs w:val="30"/>
        </w:rPr>
      </w:pPr>
      <w:r w:rsidRPr="00061B03">
        <w:rPr>
          <w:b/>
          <w:bCs/>
          <w:sz w:val="30"/>
          <w:szCs w:val="30"/>
        </w:rPr>
        <w:t>数字PID控制器的设计</w:t>
      </w:r>
    </w:p>
    <w:p w14:paraId="374801E7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一、 引言</w:t>
      </w:r>
    </w:p>
    <w:p w14:paraId="607DBA88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在计算机控制系统中，PID（比例-积分-微分）控制是</w:t>
      </w:r>
      <w:proofErr w:type="gramStart"/>
      <w:r w:rsidRPr="00061B03">
        <w:t>最</w:t>
      </w:r>
      <w:proofErr w:type="gramEnd"/>
      <w:r w:rsidRPr="00061B03">
        <w:t>经典、应用最广泛的控制策略。尽管现代控制理论层出不穷，但PID凭借其结构简单、物理意义明确、鲁棒性强等优点，依然占据了工业控制90%以上的份额。与模拟PID不同，数字PID是基于计算机采样和离散化算法实现的。本文将重点探讨数字PID控制器的设计原理、算法形式的选择以及针对工程实际问题的软件改进设计。</w:t>
      </w:r>
    </w:p>
    <w:p w14:paraId="5269D569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二、 数字PID的离散化原理</w:t>
      </w:r>
    </w:p>
    <w:p w14:paraId="412D0D76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模拟PID控制规律描述的是连续时间变量，其数学表达为：</w:t>
      </w:r>
      <w:r w:rsidRPr="00061B03">
        <w:br/>
      </w:r>
    </w:p>
    <w:p w14:paraId="786A4C6B" w14:textId="29EEB766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u(t)=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[e(t)+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e(t)dt+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21029BEF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br/>
        <w:t>其中，</w:t>
      </w:r>
    </w:p>
    <w:p w14:paraId="7C24EB6C" w14:textId="48E979EB" w:rsidR="00061B03" w:rsidRPr="00061B03" w:rsidRDefault="00061B03" w:rsidP="00061B03">
      <w:pPr>
        <w:spacing w:line="360" w:lineRule="auto"/>
        <w:ind w:firstLineChars="200" w:firstLine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2F689901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为比例系数，</w:t>
      </w:r>
    </w:p>
    <w:p w14:paraId="5AC27E20" w14:textId="1C4DF0BE" w:rsidR="00061B03" w:rsidRPr="00061B03" w:rsidRDefault="00061B03" w:rsidP="00061B03">
      <w:pPr>
        <w:spacing w:line="360" w:lineRule="auto"/>
        <w:ind w:firstLineChars="200" w:firstLine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26D6564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为积分时间常数，</w:t>
      </w:r>
    </w:p>
    <w:p w14:paraId="69D7B060" w14:textId="12D97F01" w:rsidR="00061B03" w:rsidRPr="00061B03" w:rsidRDefault="00061B03" w:rsidP="00061B03">
      <w:pPr>
        <w:spacing w:line="360" w:lineRule="auto"/>
        <w:ind w:firstLineChars="200" w:firstLine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1296473E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为微分时间常数。</w:t>
      </w:r>
    </w:p>
    <w:p w14:paraId="2A37CC5F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在计算机控制系统中，由于计算机只能处理离散的数字信号，我们需要对上述公式进行离散化处理。通常设定采样周期为</w:t>
      </w:r>
    </w:p>
    <w:p w14:paraId="39A830DA" w14:textId="76596400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0466FAF5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，用求和代替积分，用差分代替微分。在第</w:t>
      </w:r>
    </w:p>
    <w:p w14:paraId="7DB641B9" w14:textId="62B1AD91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w:lastRenderedPageBreak/>
            <m:t>k</m:t>
          </m:r>
        </m:oMath>
      </m:oMathPara>
    </w:p>
    <w:p w14:paraId="5404434D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次采样时刻，控制算法可转化为差分方程，这是数字PID设计的基础。</w:t>
      </w:r>
    </w:p>
    <w:p w14:paraId="4296CCCB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三、 两种核心算法形式的设计与比较</w:t>
      </w:r>
    </w:p>
    <w:p w14:paraId="2E3B7033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在软件设计中，数字PID主要有两种标准形式，设计时需根据执行机构的特性进行选择。</w:t>
      </w:r>
    </w:p>
    <w:p w14:paraId="394C0FF2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3.1 位置式PID控制算法</w:t>
      </w:r>
    </w:p>
    <w:p w14:paraId="360C9254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位置式PID的输出</w:t>
      </w:r>
    </w:p>
    <w:p w14:paraId="1B566B12" w14:textId="33E95853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u(k)</m:t>
          </m:r>
        </m:oMath>
      </m:oMathPara>
    </w:p>
    <w:p w14:paraId="5D56611D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直接对应执行机构的实际位置（如阀门的开度、电压的大小）。</w:t>
      </w:r>
    </w:p>
    <w:p w14:paraId="55D86BA0" w14:textId="77777777" w:rsidR="00061B03" w:rsidRPr="00061B03" w:rsidRDefault="00061B03" w:rsidP="00061B03">
      <w:pPr>
        <w:spacing w:line="360" w:lineRule="auto"/>
        <w:ind w:left="1160"/>
      </w:pPr>
      <w:r w:rsidRPr="00061B03">
        <w:rPr>
          <w:b/>
          <w:bCs/>
        </w:rPr>
        <w:t>设计特点：</w:t>
      </w:r>
      <w:r w:rsidRPr="00061B03">
        <w:t> 需要累加历次偏差值，计算量相对较大，且必须保存历史数据。</w:t>
      </w:r>
    </w:p>
    <w:p w14:paraId="6AA5CE03" w14:textId="77777777" w:rsidR="00061B03" w:rsidRPr="00061B03" w:rsidRDefault="00061B03" w:rsidP="00061B03">
      <w:pPr>
        <w:spacing w:line="360" w:lineRule="auto"/>
        <w:ind w:left="1160"/>
      </w:pPr>
      <w:r w:rsidRPr="00061B03">
        <w:rPr>
          <w:b/>
          <w:bCs/>
        </w:rPr>
        <w:t>缺点：</w:t>
      </w:r>
      <w:r w:rsidRPr="00061B03">
        <w:t> 一旦计算机出现故障或重启，输出值可能发生大幅跳变，导致执行机构动作剧烈，引发安全事故。此外，容易产生积分饱和现象。</w:t>
      </w:r>
    </w:p>
    <w:p w14:paraId="75DD30B6" w14:textId="77777777" w:rsidR="00061B03" w:rsidRPr="00061B03" w:rsidRDefault="00061B03" w:rsidP="00061B03">
      <w:pPr>
        <w:spacing w:line="360" w:lineRule="auto"/>
        <w:ind w:left="1160"/>
      </w:pPr>
      <w:r w:rsidRPr="00061B03">
        <w:rPr>
          <w:b/>
          <w:bCs/>
        </w:rPr>
        <w:t>适用场景：</w:t>
      </w:r>
      <w:r w:rsidRPr="00061B03">
        <w:t> 适用于本身没有记忆功能的执行机构，如没有积分部件的模拟电路驱动。</w:t>
      </w:r>
    </w:p>
    <w:p w14:paraId="41A2BE56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3.2 增量式PID控制算法</w:t>
      </w:r>
    </w:p>
    <w:p w14:paraId="1B6CCBC7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增量式PID计算的是本次控制量的增量</w:t>
      </w:r>
    </w:p>
    <w:p w14:paraId="37D23F4D" w14:textId="443F00EE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u(k)=u(k)-u(k-1)</m:t>
          </m:r>
        </m:oMath>
      </m:oMathPara>
    </w:p>
    <w:p w14:paraId="17D334AF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。计算机只输出控制量的变化值，实际执行机构（如步进电机或带记忆的调节阀）根据增量进行动作。</w:t>
      </w:r>
    </w:p>
    <w:p w14:paraId="1C98CA89" w14:textId="77777777" w:rsidR="00061B03" w:rsidRPr="00061B03" w:rsidRDefault="00061B03" w:rsidP="00061B03">
      <w:pPr>
        <w:spacing w:line="360" w:lineRule="auto"/>
        <w:ind w:left="1160"/>
      </w:pPr>
      <w:r w:rsidRPr="00061B03">
        <w:rPr>
          <w:b/>
          <w:bCs/>
        </w:rPr>
        <w:t>设计优点：</w:t>
      </w:r>
      <w:r w:rsidRPr="00061B03">
        <w:t> 算法简单，只与最近三次的采样偏差有关，不需要累加历史误差，误动作影响小。即使计算机故障，执行机构也能保持原位，安全性高。手动/自动切换时可以实现无扰动切换。</w:t>
      </w:r>
    </w:p>
    <w:p w14:paraId="2C9E9CA6" w14:textId="77777777" w:rsidR="00061B03" w:rsidRPr="00061B03" w:rsidRDefault="00061B03" w:rsidP="00061B03">
      <w:pPr>
        <w:spacing w:line="360" w:lineRule="auto"/>
        <w:ind w:left="1160"/>
      </w:pPr>
      <w:r w:rsidRPr="00061B03">
        <w:rPr>
          <w:b/>
          <w:bCs/>
        </w:rPr>
        <w:t>适用场景：</w:t>
      </w:r>
      <w:r w:rsidRPr="00061B03">
        <w:t> 计算机控制技术的首选方案，特别是步进电机控制或带保持位</w:t>
      </w:r>
      <w:r w:rsidRPr="00061B03">
        <w:lastRenderedPageBreak/>
        <w:t>的D/A转换系统。</w:t>
      </w:r>
    </w:p>
    <w:p w14:paraId="5BEC4C97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四、 数字PID的改进设计</w:t>
      </w:r>
    </w:p>
    <w:p w14:paraId="13433737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标准的PID算法在实际工程中往往难以满足所有要求，因此在软件设计时必须引入改进措施，这也是数字PID设计的核心难点。</w:t>
      </w:r>
    </w:p>
    <w:p w14:paraId="14AA0436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4.1 积分分离算法</w:t>
      </w:r>
    </w:p>
    <w:p w14:paraId="59704D2E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在启动或误差较大时，标准PID的</w:t>
      </w:r>
      <w:proofErr w:type="gramStart"/>
      <w:r w:rsidRPr="00061B03">
        <w:t>积分项会迅速</w:t>
      </w:r>
      <w:proofErr w:type="gramEnd"/>
      <w:r w:rsidRPr="00061B03">
        <w:t>累积，导致系统响应出现巨大的超调量。</w:t>
      </w:r>
      <w:r w:rsidRPr="00061B03">
        <w:br/>
      </w:r>
      <w:r w:rsidRPr="00061B03">
        <w:rPr>
          <w:b/>
          <w:bCs/>
        </w:rPr>
        <w:t>设计策略：</w:t>
      </w:r>
      <w:r w:rsidRPr="00061B03">
        <w:t> 设定一个误差阈值</w:t>
      </w:r>
    </w:p>
    <w:p w14:paraId="444DB514" w14:textId="482BEB1E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ϵ</m:t>
          </m:r>
        </m:oMath>
      </m:oMathPara>
    </w:p>
    <w:p w14:paraId="74289229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。当误差</w:t>
      </w:r>
    </w:p>
    <w:p w14:paraId="537C1D30" w14:textId="49FEB966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e(k)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&gt;ϵ</m:t>
          </m:r>
        </m:oMath>
      </m:oMathPara>
    </w:p>
    <w:p w14:paraId="5B78A2A9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时，取消积分作用（PD控制），快速消除误差；当误差</w:t>
      </w:r>
    </w:p>
    <w:p w14:paraId="3E0520A2" w14:textId="67720364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e(k)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≤ϵ</m:t>
          </m:r>
        </m:oMath>
      </m:oMathPara>
    </w:p>
    <w:p w14:paraId="65C1CEA0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时，引入积分作用（PID控制），消除稳态误差。这种“分段控制”能兼顾快速性与稳定性。</w:t>
      </w:r>
    </w:p>
    <w:p w14:paraId="5720BFEB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4.2 抗积分饱和设计</w:t>
      </w:r>
    </w:p>
    <w:p w14:paraId="1E6F7483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当执行机构达到极限（如阀门全开）时，若偏差继续存在，</w:t>
      </w:r>
      <w:proofErr w:type="gramStart"/>
      <w:r w:rsidRPr="00061B03">
        <w:t>积分项会持续</w:t>
      </w:r>
      <w:proofErr w:type="gramEnd"/>
      <w:r w:rsidRPr="00061B03">
        <w:t>增加（计算值虚高），导致偏差反向时，控制器需要很长时间才能“退饱和”，造成系统迟钝。</w:t>
      </w:r>
      <w:r w:rsidRPr="00061B03">
        <w:br/>
      </w:r>
      <w:r w:rsidRPr="00061B03">
        <w:rPr>
          <w:b/>
          <w:bCs/>
        </w:rPr>
        <w:t>设计策略：</w:t>
      </w:r>
      <w:r w:rsidRPr="00061B03">
        <w:t> 在软件中增加限幅逻辑。一旦计算出的控制量超出限制范围，便停止积分项的累加，或直接将积分项修正为限幅值，确保系统能随时响应反向变化。</w:t>
      </w:r>
    </w:p>
    <w:p w14:paraId="34D58CC6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4.3 带有死区的PID控制</w:t>
      </w:r>
    </w:p>
    <w:p w14:paraId="7F8650D5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对于频繁波动的系统，微小的干扰会导致控制器频繁动作，加剧执行机构磨损。</w:t>
      </w:r>
      <w:r w:rsidRPr="00061B03">
        <w:br/>
      </w:r>
      <w:r w:rsidRPr="00061B03">
        <w:rPr>
          <w:b/>
          <w:bCs/>
        </w:rPr>
        <w:t>设计策略：</w:t>
      </w:r>
      <w:r w:rsidRPr="00061B03">
        <w:t> 引入死区概念。当偏差绝对值小于某个微小值时，认为偏差为0，控制器</w:t>
      </w:r>
      <w:proofErr w:type="gramStart"/>
      <w:r w:rsidRPr="00061B03">
        <w:t>不</w:t>
      </w:r>
      <w:proofErr w:type="gramEnd"/>
      <w:r w:rsidRPr="00061B03">
        <w:t>动作。这牺牲了微小的精度，换取了系统的稳定性和执行机构的寿命。</w:t>
      </w:r>
    </w:p>
    <w:p w14:paraId="5ED7F177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lastRenderedPageBreak/>
        <w:t>五、 采样周期的选择</w:t>
      </w:r>
    </w:p>
    <w:p w14:paraId="1D574643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数字PID的设计离不开采样周期</w:t>
      </w:r>
    </w:p>
    <w:p w14:paraId="382F3EA0" w14:textId="3C020A81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07824224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的确定。</w:t>
      </w:r>
    </w:p>
    <w:p w14:paraId="2B301388" w14:textId="4F891381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6E6A0193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太小，对计算机精度和速度要求高，且容易引入高频噪声；</w:t>
      </w:r>
    </w:p>
    <w:p w14:paraId="73CB54F1" w14:textId="10FFB8CC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5A869B28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太大，会丢失信号细节，降低系统稳定性和抗干扰能力。</w:t>
      </w:r>
      <w:r w:rsidRPr="00061B03">
        <w:br/>
      </w:r>
      <w:r w:rsidRPr="00061B03">
        <w:rPr>
          <w:b/>
          <w:bCs/>
        </w:rPr>
        <w:t>设计原则：</w:t>
      </w:r>
      <w:r w:rsidRPr="00061B03">
        <w:t> 根据香农采样定理，</w:t>
      </w:r>
    </w:p>
    <w:p w14:paraId="78FB463D" w14:textId="519EF654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5AC283E6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应满足信号复现要求。在工程上，通常根据被控对象的响应速度来定。例如，流量控制系统</w:t>
      </w:r>
    </w:p>
    <w:p w14:paraId="734B0490" w14:textId="35232DB5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1FFB0BBD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选1-5秒，而伺服电机控制系统</w:t>
      </w:r>
    </w:p>
    <w:p w14:paraId="7CFE1C36" w14:textId="285A26B7" w:rsidR="00061B03" w:rsidRPr="00061B03" w:rsidRDefault="00061B03" w:rsidP="00061B03">
      <w:pPr>
        <w:spacing w:line="360" w:lineRule="auto"/>
        <w:ind w:firstLineChars="200" w:firstLine="440"/>
      </w:pPr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3B8D398E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可能需要毫秒级。</w:t>
      </w:r>
    </w:p>
    <w:p w14:paraId="33E5D2D4" w14:textId="77777777" w:rsidR="00061B03" w:rsidRPr="00061B03" w:rsidRDefault="00061B03" w:rsidP="00061B03">
      <w:pPr>
        <w:spacing w:line="360" w:lineRule="auto"/>
        <w:ind w:firstLineChars="200" w:firstLine="440"/>
        <w:rPr>
          <w:b/>
          <w:bCs/>
        </w:rPr>
      </w:pPr>
      <w:r w:rsidRPr="00061B03">
        <w:rPr>
          <w:b/>
          <w:bCs/>
        </w:rPr>
        <w:t>六、 结论</w:t>
      </w:r>
    </w:p>
    <w:p w14:paraId="12D5EB7B" w14:textId="77777777" w:rsidR="00061B03" w:rsidRPr="00061B03" w:rsidRDefault="00061B03" w:rsidP="00061B03">
      <w:pPr>
        <w:spacing w:line="360" w:lineRule="auto"/>
        <w:ind w:firstLineChars="200" w:firstLine="440"/>
      </w:pPr>
      <w:r w:rsidRPr="00061B03">
        <w:t>数字PID控制器的设计不仅仅是公式的代码化，更是一项系统工程。在设计过程中，工程师必须首选确定采用位置式还是增量式算法，这决定了系统的架构；其次，必须针对具体的物理对象，加入积分分离、抗饱和、数字滤波等改进算法，以应对非线性与干扰；最后，合理选择采样周期和整定参数。只有经过这样严谨设计和优化的数字PID控制器，才能在计算机控制系统中发挥出高精度、高稳定性的控制效果。</w:t>
      </w:r>
    </w:p>
    <w:p w14:paraId="1FC4FC11" w14:textId="77777777" w:rsidR="002D2C11" w:rsidRPr="00061B03" w:rsidRDefault="002D2C11" w:rsidP="00061B03">
      <w:pPr>
        <w:spacing w:line="360" w:lineRule="auto"/>
        <w:ind w:firstLineChars="200" w:firstLine="440"/>
      </w:pPr>
    </w:p>
    <w:sectPr w:rsidR="002D2C11" w:rsidRPr="00061B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5EC1D" w14:textId="77777777" w:rsidR="00ED3606" w:rsidRDefault="00ED3606" w:rsidP="00061B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4293DD" w14:textId="77777777" w:rsidR="00ED3606" w:rsidRDefault="00ED3606" w:rsidP="00061B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704DA" w14:textId="77777777" w:rsidR="00ED3606" w:rsidRDefault="00ED3606" w:rsidP="00061B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4982EB" w14:textId="77777777" w:rsidR="00ED3606" w:rsidRDefault="00ED3606" w:rsidP="00061B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E7CE8"/>
    <w:multiLevelType w:val="multilevel"/>
    <w:tmpl w:val="5A5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569CD"/>
    <w:multiLevelType w:val="multilevel"/>
    <w:tmpl w:val="443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01277">
    <w:abstractNumId w:val="0"/>
  </w:num>
  <w:num w:numId="2" w16cid:durableId="1422068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11"/>
    <w:rsid w:val="00061B03"/>
    <w:rsid w:val="002D2C11"/>
    <w:rsid w:val="00DA5391"/>
    <w:rsid w:val="00ED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E10B4"/>
  <w15:chartTrackingRefBased/>
  <w15:docId w15:val="{FF7C1D89-7103-4681-9029-29DB6019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C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C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C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C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C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C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C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C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C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C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C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C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C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C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C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C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C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C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C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C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C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C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2C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1B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1B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1B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1B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898</Words>
  <Characters>971</Characters>
  <Application>Microsoft Office Word</Application>
  <DocSecurity>0</DocSecurity>
  <Lines>48</Lines>
  <Paragraphs>39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2</cp:revision>
  <dcterms:created xsi:type="dcterms:W3CDTF">2026-01-03T06:59:00Z</dcterms:created>
  <dcterms:modified xsi:type="dcterms:W3CDTF">2026-01-03T07:03:00Z</dcterms:modified>
</cp:coreProperties>
</file>