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自定义剧情妃与 AI 接口规则</w:t>
      </w:r>
    </w:p>
    <w:p/>
    <w:p>
      <w:pPr>
        <w:pStyle w:val="Heading2"/>
      </w:pPr>
      <w:r>
        <w:t>一、定位</w:t>
      </w:r>
    </w:p>
    <w:p/>
    <w:p>
      <w:r>
        <w:t>该系统用于让玩家在不改底层代码的前提下，向当前后宫局中加入新的“剧情妃”。</w:t>
      </w:r>
    </w:p>
    <w:p/>
    <w:p>
      <w:r>
        <w:t>原则只有两条：</w:t>
      </w:r>
    </w:p>
    <w:p/>
    <w:p>
      <w:pPr>
        <w:pStyle w:val="ListBullet"/>
      </w:pPr>
      <w:r>
        <w:t>数值、入宫合法性、位分与后续硬结果全部由系统规则判定。</w:t>
      </w:r>
    </w:p>
    <w:p>
      <w:pPr>
        <w:pStyle w:val="ListBullet"/>
      </w:pPr>
      <w:r>
        <w:t>AI 只负责把玩家的描述整理成人设草案，并生成入宫通报、初见剧情、后续互动对白。</w:t>
      </w:r>
    </w:p>
    <w:p/>
    <w:p>
      <w:r>
        <w:t>自定义剧情妃和普通妃嫔共用同一套底层字段，只额外增加“自定义来源”和“人设卡”两类元数据。</w:t>
      </w:r>
    </w:p>
    <w:p/>
    <w:p>
      <w:pPr>
        <w:pStyle w:val="Heading2"/>
      </w:pPr>
      <w:r>
        <w:t>二、玩家入口</w:t>
      </w:r>
    </w:p>
    <w:p/>
    <w:p>
      <w:r>
        <w:t>默认入口为：玩家在寝殿召见宫女娇娇，选择 `引荐新妃 / 新增剧情妃`。</w:t>
      </w:r>
    </w:p>
    <w:p/>
    <w:p>
      <w:r>
        <w:t>提交方式支持两种：</w:t>
      </w:r>
    </w:p>
    <w:p/>
    <w:p>
      <w:r>
        <w:t>1. 结构化填写</w:t>
      </w:r>
    </w:p>
    <w:p>
      <w:r>
        <w:t>2. 自然语言描述</w:t>
      </w:r>
    </w:p>
    <w:p/>
    <w:p>
      <w:r>
        <w:t>自然语言描述示例：</w:t>
      </w:r>
    </w:p>
    <w:p/>
    <w:p>
      <w:pPr>
        <w:pStyle w:val="CodeBlock"/>
      </w:pPr>
      <w:r>
        <w:t>我想加一个新妃子，名字叫谢知微，性格温柔但野心重，家世是四品文官庶女，容貌高，心计高，药理低，和玩家初始中立。</w:t>
      </w:r>
    </w:p>
    <w:p/>
    <w:p>
      <w:pPr>
        <w:pStyle w:val="Heading2"/>
      </w:pPr>
      <w:r>
        <w:t>三、系统字段</w:t>
      </w:r>
    </w:p>
    <w:p/>
    <w:p>
      <w:pPr>
        <w:pStyle w:val="Heading3"/>
      </w:pPr>
      <w:r>
        <w:t>3.1 必填字段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校验规则</w:t>
            </w:r>
          </w:p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角色姓名</w:t>
            </w:r>
          </w:p>
        </w:tc>
        <w:tc>
          <w:tcPr>
            <w:tcW w:type="dxa" w:w="2880"/>
          </w:tcPr>
          <w:p>
            <w:r>
              <w:t>同局唯一，长度 `2~8` 字</w:t>
            </w:r>
          </w:p>
        </w:tc>
      </w:tr>
      <w:tr>
        <w:tc>
          <w:tcPr>
            <w:tcW w:type="dxa" w:w="2880"/>
          </w:tcPr>
          <w:p>
            <w:r>
              <w:t>`personality`</w:t>
            </w:r>
          </w:p>
        </w:tc>
        <w:tc>
          <w:tcPr>
            <w:tcW w:type="dxa" w:w="2880"/>
          </w:tcPr>
          <w:p>
            <w:r>
              <w:t>性格标签</w:t>
            </w:r>
          </w:p>
        </w:tc>
        <w:tc>
          <w:tcPr>
            <w:tcW w:type="dxa" w:w="2880"/>
          </w:tcPr>
          <w:p>
            <w:r>
              <w:t>允许单标签或复合描述</w:t>
            </w:r>
          </w:p>
        </w:tc>
      </w:tr>
      <w:tr>
        <w:tc>
          <w:tcPr>
            <w:tcW w:type="dxa" w:w="2880"/>
          </w:tcPr>
          <w:p>
            <w:r>
              <w:t>`familyBackground`</w:t>
            </w:r>
          </w:p>
        </w:tc>
        <w:tc>
          <w:tcPr>
            <w:tcW w:type="dxa" w:w="2880"/>
          </w:tcPr>
          <w:p>
            <w:r>
              <w:t>家世背景</w:t>
            </w:r>
          </w:p>
        </w:tc>
        <w:tc>
          <w:tcPr>
            <w:tcW w:type="dxa" w:w="2880"/>
          </w:tcPr>
          <w:p>
            <w:r>
              <w:t>映射到初始位分范围、家族档位、部分特殊限制</w:t>
            </w:r>
          </w:p>
        </w:tc>
      </w:tr>
      <w:tr>
        <w:tc>
          <w:tcPr>
            <w:tcW w:type="dxa" w:w="2880"/>
          </w:tcPr>
          <w:p>
            <w:r>
              <w:t>`aptitude`</w:t>
            </w:r>
          </w:p>
        </w:tc>
        <w:tc>
          <w:tcPr>
            <w:tcW w:type="dxa" w:w="2880"/>
          </w:tcPr>
          <w:p>
            <w:r>
              <w:t>资质配置</w:t>
            </w:r>
          </w:p>
        </w:tc>
        <w:tc>
          <w:tcPr>
            <w:tcW w:type="dxa" w:w="2880"/>
          </w:tcPr>
          <w:p>
            <w:r>
              <w:t>可由玩家直接填写或由 AI 草案生成</w:t>
            </w:r>
          </w:p>
        </w:tc>
      </w:tr>
    </w:tbl>
    <w:p/>
    <w:p>
      <w:pPr>
        <w:pStyle w:val="Heading3"/>
      </w:pPr>
      <w:r>
        <w:t>3.2 可选字段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`entrySource`</w:t>
            </w:r>
          </w:p>
        </w:tc>
        <w:tc>
          <w:tcPr>
            <w:tcW w:type="dxa" w:w="4320"/>
          </w:tcPr>
          <w:p>
            <w:r>
              <w:t>入宫来源，可手填或自动推断</w:t>
            </w:r>
          </w:p>
        </w:tc>
      </w:tr>
      <w:tr>
        <w:tc>
          <w:tcPr>
            <w:tcW w:type="dxa" w:w="4320"/>
          </w:tcPr>
          <w:p>
            <w:r>
              <w:t>`age`</w:t>
            </w:r>
          </w:p>
        </w:tc>
        <w:tc>
          <w:tcPr>
            <w:tcW w:type="dxa" w:w="4320"/>
          </w:tcPr>
          <w:p>
            <w:r>
              <w:t>年龄，默认 `15~23`</w:t>
            </w:r>
          </w:p>
        </w:tc>
      </w:tr>
      <w:tr>
        <w:tc>
          <w:tcPr>
            <w:tcW w:type="dxa" w:w="4320"/>
          </w:tcPr>
          <w:p>
            <w:r>
              <w:t>`initialRelationToPlayer`</w:t>
            </w:r>
          </w:p>
        </w:tc>
        <w:tc>
          <w:tcPr>
            <w:tcW w:type="dxa" w:w="4320"/>
          </w:tcPr>
          <w:p>
            <w:r>
              <w:t>对玩家初始好感 / 态度</w:t>
            </w:r>
          </w:p>
        </w:tc>
      </w:tr>
      <w:tr>
        <w:tc>
          <w:tcPr>
            <w:tcW w:type="dxa" w:w="4320"/>
          </w:tcPr>
          <w:p>
            <w:r>
              <w:t>`initialRelationToEmperor`</w:t>
            </w:r>
          </w:p>
        </w:tc>
        <w:tc>
          <w:tcPr>
            <w:tcW w:type="dxa" w:w="4320"/>
          </w:tcPr>
          <w:p>
            <w:r>
              <w:t>对皇帝初始真心倾向</w:t>
            </w:r>
          </w:p>
        </w:tc>
      </w:tr>
      <w:tr>
        <w:tc>
          <w:tcPr>
            <w:tcW w:type="dxa" w:w="4320"/>
          </w:tcPr>
          <w:p>
            <w:r>
              <w:t>`bio`</w:t>
            </w:r>
          </w:p>
        </w:tc>
        <w:tc>
          <w:tcPr>
            <w:tcW w:type="dxa" w:w="4320"/>
          </w:tcPr>
          <w:p>
            <w:r>
              <w:t>角色简介</w:t>
            </w:r>
          </w:p>
        </w:tc>
      </w:tr>
      <w:tr>
        <w:tc>
          <w:tcPr>
            <w:tcW w:type="dxa" w:w="4320"/>
          </w:tcPr>
          <w:p>
            <w:r>
              <w:t>`portraitTags`</w:t>
            </w:r>
          </w:p>
        </w:tc>
        <w:tc>
          <w:tcPr>
            <w:tcW w:type="dxa" w:w="4320"/>
          </w:tcPr>
          <w:p>
            <w:r>
              <w:t>立绘 / 文案风格标签</w:t>
            </w:r>
          </w:p>
        </w:tc>
      </w:tr>
    </w:tbl>
    <w:p/>
    <w:p>
      <w:pPr>
        <w:pStyle w:val="Heading3"/>
      </w:pPr>
      <w:r>
        <w:t>3.3 数值字段</w:t>
      </w:r>
    </w:p>
    <w:p/>
    <w:p>
      <w:r>
        <w:t>自定义剧情妃可直接写入以下字段，但系统只做“范围校验”，不强制套用普通开局点数平衡。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范围</w:t>
            </w:r>
          </w:p>
        </w:tc>
      </w:tr>
      <w:tr>
        <w:tc>
          <w:tcPr>
            <w:tcW w:type="dxa" w:w="4320"/>
          </w:tcPr>
          <w:p>
            <w:r>
              <w:t>`health`</w:t>
            </w:r>
          </w:p>
        </w:tc>
        <w:tc>
          <w:tcPr>
            <w:tcW w:type="dxa" w:w="4320"/>
          </w:tcPr>
          <w:p>
            <w:r>
              <w:t>`0~1000`</w:t>
            </w:r>
          </w:p>
        </w:tc>
      </w:tr>
      <w:tr>
        <w:tc>
          <w:tcPr>
            <w:tcW w:type="dxa" w:w="4320"/>
          </w:tcPr>
          <w:p>
            <w:r>
              <w:t>`fortune`</w:t>
            </w:r>
          </w:p>
        </w:tc>
        <w:tc>
          <w:tcPr>
            <w:tcW w:type="dxa" w:w="4320"/>
          </w:tcPr>
          <w:p>
            <w:r>
              <w:t>`-100~100`</w:t>
            </w:r>
          </w:p>
        </w:tc>
      </w:tr>
      <w:tr>
        <w:tc>
          <w:tcPr>
            <w:tcW w:type="dxa" w:w="4320"/>
          </w:tcPr>
          <w:p>
            <w:r>
              <w:t>`ambition`</w:t>
            </w:r>
          </w:p>
        </w:tc>
        <w:tc>
          <w:tcPr>
            <w:tcW w:type="dxa" w:w="4320"/>
          </w:tcPr>
          <w:p>
            <w:r>
              <w:t>`-100~100`</w:t>
            </w:r>
          </w:p>
        </w:tc>
      </w:tr>
      <w:tr>
        <w:tc>
          <w:tcPr>
            <w:tcW w:type="dxa" w:w="4320"/>
          </w:tcPr>
          <w:p>
            <w:r>
              <w:t>`intrigue`</w:t>
            </w:r>
          </w:p>
        </w:tc>
        <w:tc>
          <w:tcPr>
            <w:tcW w:type="dxa" w:w="4320"/>
          </w:tcPr>
          <w:p>
            <w:r>
              <w:t>`0~1000`</w:t>
            </w:r>
          </w:p>
        </w:tc>
      </w:tr>
      <w:tr>
        <w:tc>
          <w:tcPr>
            <w:tcW w:type="dxa" w:w="4320"/>
          </w:tcPr>
          <w:p>
            <w:r>
              <w:t>`appearance`</w:t>
            </w:r>
          </w:p>
        </w:tc>
        <w:tc>
          <w:tcPr>
            <w:tcW w:type="dxa" w:w="4320"/>
          </w:tcPr>
          <w:p>
            <w:r>
              <w:t>`0~1000`</w:t>
            </w:r>
          </w:p>
        </w:tc>
      </w:tr>
      <w:tr>
        <w:tc>
          <w:tcPr>
            <w:tcW w:type="dxa" w:w="4320"/>
          </w:tcPr>
          <w:p>
            <w:r>
              <w:t>`temperament`</w:t>
            </w:r>
          </w:p>
        </w:tc>
        <w:tc>
          <w:tcPr>
            <w:tcW w:type="dxa" w:w="4320"/>
          </w:tcPr>
          <w:p>
            <w:r>
              <w:t>`0~1000`</w:t>
            </w:r>
          </w:p>
        </w:tc>
      </w:tr>
      <w:tr>
        <w:tc>
          <w:tcPr>
            <w:tcW w:type="dxa" w:w="4320"/>
          </w:tcPr>
          <w:p>
            <w:r>
              <w:t>`music`</w:t>
            </w:r>
          </w:p>
        </w:tc>
        <w:tc>
          <w:tcPr>
            <w:tcW w:type="dxa" w:w="4320"/>
          </w:tcPr>
          <w:p>
            <w:r>
              <w:t>`0~100`</w:t>
            </w:r>
          </w:p>
        </w:tc>
      </w:tr>
      <w:tr>
        <w:tc>
          <w:tcPr>
            <w:tcW w:type="dxa" w:w="4320"/>
          </w:tcPr>
          <w:p>
            <w:r>
              <w:t>`painting`</w:t>
            </w:r>
          </w:p>
        </w:tc>
        <w:tc>
          <w:tcPr>
            <w:tcW w:type="dxa" w:w="4320"/>
          </w:tcPr>
          <w:p>
            <w:r>
              <w:t>`0~100`</w:t>
            </w:r>
          </w:p>
        </w:tc>
      </w:tr>
      <w:tr>
        <w:tc>
          <w:tcPr>
            <w:tcW w:type="dxa" w:w="4320"/>
          </w:tcPr>
          <w:p>
            <w:r>
              <w:t>`needlework`</w:t>
            </w:r>
          </w:p>
        </w:tc>
        <w:tc>
          <w:tcPr>
            <w:tcW w:type="dxa" w:w="4320"/>
          </w:tcPr>
          <w:p>
            <w:r>
              <w:t>`0~100`</w:t>
            </w:r>
          </w:p>
        </w:tc>
      </w:tr>
      <w:tr>
        <w:tc>
          <w:tcPr>
            <w:tcW w:type="dxa" w:w="4320"/>
          </w:tcPr>
          <w:p>
            <w:r>
              <w:t>`pharmacology`</w:t>
            </w:r>
          </w:p>
        </w:tc>
        <w:tc>
          <w:tcPr>
            <w:tcW w:type="dxa" w:w="4320"/>
          </w:tcPr>
          <w:p>
            <w:r>
              <w:t>`0~100`</w:t>
            </w:r>
          </w:p>
        </w:tc>
      </w:tr>
      <w:tr>
        <w:tc>
          <w:tcPr>
            <w:tcW w:type="dxa" w:w="4320"/>
          </w:tcPr>
          <w:p>
            <w:r>
              <w:t>`politics`</w:t>
            </w:r>
          </w:p>
        </w:tc>
        <w:tc>
          <w:tcPr>
            <w:tcW w:type="dxa" w:w="4320"/>
          </w:tcPr>
          <w:p>
            <w:r>
              <w:t>`0~100`</w:t>
            </w:r>
          </w:p>
        </w:tc>
      </w:tr>
    </w:tbl>
    <w:p/>
    <w:p>
      <w:pPr>
        <w:pStyle w:val="Heading2"/>
      </w:pPr>
      <w:r>
        <w:t>四、入宫流程</w:t>
      </w:r>
    </w:p>
    <w:p/>
    <w:p>
      <w:pPr>
        <w:pStyle w:val="Heading3"/>
      </w:pPr>
      <w:r>
        <w:t>4.1 提交阶段</w:t>
      </w:r>
    </w:p>
    <w:p/>
    <w:p>
      <w:r>
        <w:t>玩家通过娇娇提交草案后，系统生成一条 `pendingCustomConsort` 记录。</w:t>
      </w:r>
    </w:p>
    <w:p/>
    <w:p>
      <w:r>
        <w:t>同一旬默认只允许新增 `1` 名待入宫剧情妃。</w:t>
      </w:r>
    </w:p>
    <w:p>
      <w:r>
        <w:t>全局默认自定义剧情妃上限为 `6` 名，该值应保留为可配置项。</w:t>
      </w:r>
    </w:p>
    <w:p/>
    <w:p>
      <w:pPr>
        <w:pStyle w:val="Heading3"/>
      </w:pPr>
      <w:r>
        <w:t>4.2 次旬落地</w:t>
      </w:r>
    </w:p>
    <w:p/>
    <w:p>
      <w:r>
        <w:t>下一旬开始时，由娇娇统一通报该角色入宫。</w:t>
      </w:r>
    </w:p>
    <w:p>
      <w:r>
        <w:t>系统根据 `familyBackground` 和 `entrySource` 选择合逻辑的入场方式。</w:t>
      </w:r>
    </w:p>
    <w:p/>
    <w:p>
      <w:r>
        <w:t>默认映射如下：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家世 / 来源</w:t>
            </w:r>
          </w:p>
        </w:tc>
        <w:tc>
          <w:tcPr>
            <w:tcW w:type="dxa" w:w="4320"/>
          </w:tcPr>
          <w:p>
            <w:r>
              <w:t>默认入宫说明</w:t>
            </w:r>
          </w:p>
        </w:tc>
      </w:tr>
      <w:tr>
        <w:tc>
          <w:tcPr>
            <w:tcW w:type="dxa" w:w="4320"/>
          </w:tcPr>
          <w:p>
            <w:r>
              <w:t>官家女</w:t>
            </w:r>
          </w:p>
        </w:tc>
        <w:tc>
          <w:tcPr>
            <w:tcW w:type="dxa" w:w="4320"/>
          </w:tcPr>
          <w:p>
            <w:r>
              <w:t>家族举荐入宫</w:t>
            </w:r>
          </w:p>
        </w:tc>
      </w:tr>
      <w:tr>
        <w:tc>
          <w:tcPr>
            <w:tcW w:type="dxa" w:w="4320"/>
          </w:tcPr>
          <w:p>
            <w:r>
              <w:t>和亲 / 外族</w:t>
            </w:r>
          </w:p>
        </w:tc>
        <w:tc>
          <w:tcPr>
            <w:tcW w:type="dxa" w:w="4320"/>
          </w:tcPr>
          <w:p>
            <w:r>
              <w:t>和亲或外邦进献</w:t>
            </w:r>
          </w:p>
        </w:tc>
      </w:tr>
      <w:tr>
        <w:tc>
          <w:tcPr>
            <w:tcW w:type="dxa" w:w="4320"/>
          </w:tcPr>
          <w:p>
            <w:r>
              <w:t>商贾 / 低门第</w:t>
            </w:r>
          </w:p>
        </w:tc>
        <w:tc>
          <w:tcPr>
            <w:tcW w:type="dxa" w:w="4320"/>
          </w:tcPr>
          <w:p>
            <w:r>
              <w:t>家族献女、重金走动入宫</w:t>
            </w:r>
          </w:p>
        </w:tc>
      </w:tr>
      <w:tr>
        <w:tc>
          <w:tcPr>
            <w:tcW w:type="dxa" w:w="4320"/>
          </w:tcPr>
          <w:p>
            <w:r>
              <w:t>宫女出身</w:t>
            </w:r>
          </w:p>
        </w:tc>
        <w:tc>
          <w:tcPr>
            <w:tcW w:type="dxa" w:w="4320"/>
          </w:tcPr>
          <w:p>
            <w:r>
              <w:t>宫女被抬位</w:t>
            </w:r>
          </w:p>
        </w:tc>
      </w:tr>
      <w:tr>
        <w:tc>
          <w:tcPr>
            <w:tcW w:type="dxa" w:w="4320"/>
          </w:tcPr>
          <w:p>
            <w:r>
              <w:t>未指定</w:t>
            </w:r>
          </w:p>
        </w:tc>
        <w:tc>
          <w:tcPr>
            <w:tcW w:type="dxa" w:w="4320"/>
          </w:tcPr>
          <w:p>
            <w:r>
              <w:t>系统按家世自动补全</w:t>
            </w:r>
          </w:p>
        </w:tc>
      </w:tr>
    </w:tbl>
    <w:p/>
    <w:p>
      <w:pPr>
        <w:pStyle w:val="Heading3"/>
      </w:pPr>
      <w:r>
        <w:t>4.3 落地后效果</w:t>
      </w:r>
    </w:p>
    <w:p/>
    <w:p>
      <w:r>
        <w:t>角色正式写入后宫角色池，并立即获得：</w:t>
      </w:r>
    </w:p>
    <w:p/>
    <w:p>
      <w:pPr>
        <w:pStyle w:val="ListBullet"/>
      </w:pPr>
      <w:r>
        <w:t>基础面板</w:t>
      </w:r>
    </w:p>
    <w:p>
      <w:pPr>
        <w:pStyle w:val="ListBullet"/>
      </w:pPr>
      <w:r>
        <w:t>位分与宫殿位置</w:t>
      </w:r>
    </w:p>
    <w:p>
      <w:pPr>
        <w:pStyle w:val="ListBullet"/>
      </w:pPr>
      <w:r>
        <w:t>与玩家、皇帝的初始关系</w:t>
      </w:r>
    </w:p>
    <w:p>
      <w:pPr>
        <w:pStyle w:val="ListBullet"/>
      </w:pPr>
      <w:r>
        <w:t>首次入宫剧情</w:t>
      </w:r>
    </w:p>
    <w:p>
      <w:pPr>
        <w:pStyle w:val="ListBullet"/>
      </w:pPr>
      <w:r>
        <w:t>后续可调用的 AI 人设卡</w:t>
      </w:r>
    </w:p>
    <w:p/>
    <w:p>
      <w:pPr>
        <w:pStyle w:val="Heading2"/>
      </w:pPr>
      <w:r>
        <w:t>五、系统校验</w:t>
      </w:r>
    </w:p>
    <w:p/>
    <w:p>
      <w:r>
        <w:t>系统在写入前必须校验以下内容：</w:t>
      </w:r>
    </w:p>
    <w:p/>
    <w:p>
      <w:r>
        <w:t>1. 名称不重复</w:t>
      </w:r>
    </w:p>
    <w:p>
      <w:r>
        <w:t>2. 年龄合法</w:t>
      </w:r>
    </w:p>
    <w:p>
      <w:r>
        <w:t>3. 数值不越界</w:t>
      </w:r>
    </w:p>
    <w:p>
      <w:r>
        <w:t>4. 家世与入宫来源不冲突</w:t>
      </w:r>
    </w:p>
    <w:p>
      <w:r>
        <w:t>5. 初始位分不超过家世允许范围</w:t>
      </w:r>
    </w:p>
    <w:p>
      <w:r>
        <w:t>6. 外族 / 和亲血脉限制会继续影响后续立储规则</w:t>
      </w:r>
    </w:p>
    <w:p/>
    <w:p>
      <w:r>
        <w:t>若玩家手填内容不完整，则系统按家世模板补齐缺失字段。</w:t>
      </w:r>
    </w:p>
    <w:p>
      <w:r>
        <w:t>若玩家文本描述与硬规则冲突，则以硬规则校验结果为准，并由 AI 重新润色为合理表述。</w:t>
      </w:r>
    </w:p>
    <w:p/>
    <w:p>
      <w:pPr>
        <w:pStyle w:val="Heading2"/>
      </w:pPr>
      <w:r>
        <w:t>六、AI 接口边界</w:t>
      </w:r>
    </w:p>
    <w:p/>
    <w:p>
      <w:pPr>
        <w:pStyle w:val="Heading3"/>
      </w:pPr>
      <w:r>
        <w:t>6.1 AI 负责</w:t>
      </w:r>
    </w:p>
    <w:p/>
    <w:p>
      <w:pPr>
        <w:pStyle w:val="ListBullet"/>
      </w:pPr>
      <w:r>
        <w:t>把玩家自然语言整理成结构化草案</w:t>
      </w:r>
    </w:p>
    <w:p>
      <w:pPr>
        <w:pStyle w:val="ListBullet"/>
      </w:pPr>
      <w:r>
        <w:t>生成娇娇的次旬通报文本</w:t>
      </w:r>
    </w:p>
    <w:p>
      <w:pPr>
        <w:pStyle w:val="ListBullet"/>
      </w:pPr>
      <w:r>
        <w:t>生成入宫首秀剧情</w:t>
      </w:r>
    </w:p>
    <w:p>
      <w:pPr>
        <w:pStyle w:val="ListBullet"/>
      </w:pPr>
      <w:r>
        <w:t>生成人物长期说话风格、性格摘要、关系倾向</w:t>
      </w:r>
    </w:p>
    <w:p/>
    <w:p>
      <w:pPr>
        <w:pStyle w:val="Heading3"/>
      </w:pPr>
      <w:r>
        <w:t>6.2 系统负责</w:t>
      </w:r>
    </w:p>
    <w:p/>
    <w:p>
      <w:pPr>
        <w:pStyle w:val="ListBullet"/>
      </w:pPr>
      <w:r>
        <w:t>最终字段校验</w:t>
      </w:r>
    </w:p>
    <w:p>
      <w:pPr>
        <w:pStyle w:val="ListBullet"/>
      </w:pPr>
      <w:r>
        <w:t>位分、属性、家世映射</w:t>
      </w:r>
    </w:p>
    <w:p>
      <w:pPr>
        <w:pStyle w:val="ListBullet"/>
      </w:pPr>
      <w:r>
        <w:t>是否成功入宫</w:t>
      </w:r>
    </w:p>
    <w:p>
      <w:pPr>
        <w:pStyle w:val="ListBullet"/>
      </w:pPr>
      <w:r>
        <w:t>何时入宫</w:t>
      </w:r>
    </w:p>
    <w:p>
      <w:pPr>
        <w:pStyle w:val="ListBullet"/>
      </w:pPr>
      <w:r>
        <w:t>与主系统的数值联动</w:t>
      </w:r>
    </w:p>
    <w:p/>
    <w:p>
      <w:pPr>
        <w:pStyle w:val="Heading3"/>
      </w:pPr>
      <w:r>
        <w:t>6.3 推荐接口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返回</w:t>
            </w:r>
          </w:p>
        </w:tc>
      </w:tr>
      <w:tr>
        <w:tc>
          <w:tcPr>
            <w:tcW w:type="dxa" w:w="2880"/>
          </w:tcPr>
          <w:p>
            <w:r>
              <w:t>`custom-consort-draft`</w:t>
            </w:r>
          </w:p>
        </w:tc>
        <w:tc>
          <w:tcPr>
            <w:tcW w:type="dxa" w:w="2880"/>
          </w:tcPr>
          <w:p>
            <w:r>
              <w:t>把玩家自由描述转为结构化草案</w:t>
            </w:r>
          </w:p>
        </w:tc>
        <w:tc>
          <w:tcPr>
            <w:tcW w:type="dxa" w:w="2880"/>
          </w:tcPr>
          <w:p>
            <w:r>
              <w:t>JSON 草案</w:t>
            </w:r>
          </w:p>
        </w:tc>
      </w:tr>
      <w:tr>
        <w:tc>
          <w:tcPr>
            <w:tcW w:type="dxa" w:w="2880"/>
          </w:tcPr>
          <w:p>
            <w:r>
              <w:t>`custom-consort-intro`</w:t>
            </w:r>
          </w:p>
        </w:tc>
        <w:tc>
          <w:tcPr>
            <w:tcW w:type="dxa" w:w="2880"/>
          </w:tcPr>
          <w:p>
            <w:r>
              <w:t>生成次旬通报与初见剧情</w:t>
            </w:r>
          </w:p>
        </w:tc>
        <w:tc>
          <w:tcPr>
            <w:tcW w:type="dxa" w:w="2880"/>
          </w:tcPr>
          <w:p>
            <w:r>
              <w:t>文本 / 选项</w:t>
            </w:r>
          </w:p>
        </w:tc>
      </w:tr>
      <w:tr>
        <w:tc>
          <w:tcPr>
            <w:tcW w:type="dxa" w:w="2880"/>
          </w:tcPr>
          <w:p>
            <w:r>
              <w:t>`custom-consort-dialogue`</w:t>
            </w:r>
          </w:p>
        </w:tc>
        <w:tc>
          <w:tcPr>
            <w:tcW w:type="dxa" w:w="2880"/>
          </w:tcPr>
          <w:p>
            <w:r>
              <w:t>后续持续生成该角色对白</w:t>
            </w:r>
          </w:p>
        </w:tc>
        <w:tc>
          <w:tcPr>
            <w:tcW w:type="dxa" w:w="2880"/>
          </w:tcPr>
          <w:p>
            <w:r>
              <w:t>文本 / 选项</w:t>
            </w:r>
          </w:p>
        </w:tc>
      </w:tr>
    </w:tbl>
    <w:p/>
    <w:p>
      <w:r>
        <w:t>AI 不得直接返回最终数值结果并覆盖系统状态。</w:t>
      </w:r>
    </w:p>
    <w:p>
      <w:r>
        <w:t>所有 AI 返回内容都只能作为候选草案，由系统二次确认后落地。</w:t>
      </w:r>
    </w:p>
    <w:p/>
    <w:p>
      <w:pPr>
        <w:pStyle w:val="Heading2"/>
      </w:pPr>
      <w:r>
        <w:t>七、与主链联动</w:t>
      </w:r>
    </w:p>
    <w:p/>
    <w:p>
      <w:r>
        <w:t>自定义剧情妃落地后，应自动接入以下系统：</w:t>
      </w:r>
    </w:p>
    <w:p/>
    <w:p>
      <w:pPr>
        <w:pStyle w:val="ListBullet"/>
      </w:pPr>
      <w:r>
        <w:t>夜晚侍寝 / 陪伴竞争</w:t>
      </w:r>
    </w:p>
    <w:p>
      <w:pPr>
        <w:pStyle w:val="ListBullet"/>
      </w:pPr>
      <w:r>
        <w:t>宫斗与案件</w:t>
      </w:r>
    </w:p>
    <w:p>
      <w:pPr>
        <w:pStyle w:val="ListBullet"/>
      </w:pPr>
      <w:r>
        <w:t>怀孕与生育</w:t>
      </w:r>
    </w:p>
    <w:p>
      <w:pPr>
        <w:pStyle w:val="ListBullet"/>
      </w:pPr>
      <w:r>
        <w:t>位分与冷宫</w:t>
      </w:r>
    </w:p>
    <w:p>
      <w:pPr>
        <w:pStyle w:val="ListBullet"/>
      </w:pPr>
      <w:r>
        <w:t>家族与朝堂</w:t>
      </w:r>
    </w:p>
    <w:p>
      <w:pPr>
        <w:pStyle w:val="ListBullet"/>
      </w:pPr>
      <w:r>
        <w:t>皇嗣与立储</w:t>
      </w:r>
    </w:p>
    <w:p>
      <w:pPr>
        <w:pStyle w:val="ListBullet"/>
      </w:pPr>
      <w:r>
        <w:t>玩家感情攻略线</w:t>
      </w:r>
    </w:p>
    <w:p/>
    <w:p>
      <w:r>
        <w:t>因此在数据结构上，建议为其增加以下元字段：</w:t>
      </w:r>
    </w:p>
    <w:p/>
    <w:p>
      <w:pPr>
        <w:pStyle w:val="ListBullet"/>
      </w:pPr>
      <w:r>
        <w:t>`isCustomConsort = true`</w:t>
      </w:r>
    </w:p>
    <w:p>
      <w:pPr>
        <w:pStyle w:val="ListBullet"/>
      </w:pPr>
      <w:r>
        <w:t>`customSource = player`</w:t>
      </w:r>
    </w:p>
    <w:p>
      <w:pPr>
        <w:pStyle w:val="ListBullet"/>
      </w:pPr>
      <w:r>
        <w:t>`entrySource`</w:t>
      </w:r>
    </w:p>
    <w:p>
      <w:pPr>
        <w:pStyle w:val="ListBullet"/>
      </w:pPr>
      <w:r>
        <w:t>`personaCard`</w:t>
      </w:r>
    </w:p>
    <w:p>
      <w:pPr>
        <w:pStyle w:val="ListBullet"/>
      </w:pPr>
      <w:r>
        <w:t>`introReportDelivered`</w:t>
      </w:r>
    </w:p>
    <w:p>
      <w:pPr>
        <w:pStyle w:val="ListBullet"/>
      </w:pPr>
      <w:r>
        <w:t>`insertedAtXun`</w:t>
      </w:r>
    </w:p>
    <w:p/>
    <w:p>
      <w:pPr>
        <w:pStyle w:val="Heading2"/>
      </w:pPr>
      <w:r>
        <w:t>八、落地建议</w:t>
      </w:r>
    </w:p>
    <w:p/>
    <w:p>
      <w:r>
        <w:t>正式写代码时，建议把该模块拆成：</w:t>
      </w:r>
    </w:p>
    <w:p/>
    <w:p>
      <w:r>
        <w:t>1. `custom-consort-form`</w:t>
      </w:r>
    </w:p>
    <w:p>
      <w:r>
        <w:t>2. `custom-consort-validate`</w:t>
      </w:r>
    </w:p>
    <w:p>
      <w:r>
        <w:t>3. `custom-consort-queue`</w:t>
      </w:r>
    </w:p>
    <w:p>
      <w:r>
        <w:t>4. `custom-consort-ai-bridge`</w:t>
      </w:r>
    </w:p>
    <w:p>
      <w:r>
        <w:t>5. `custom-consort-insert`</w:t>
      </w:r>
    </w:p>
    <w:p/>
    <w:p>
      <w:r>
        <w:t>这样可以保证：</w:t>
      </w:r>
    </w:p>
    <w:p/>
    <w:p>
      <w:pPr>
        <w:pStyle w:val="ListBullet"/>
      </w:pPr>
      <w:r>
        <w:t>玩家自由度足够高</w:t>
      </w:r>
    </w:p>
    <w:p>
      <w:pPr>
        <w:pStyle w:val="ListBullet"/>
      </w:pPr>
      <w:r>
        <w:t>数值系统仍然是唯一真相</w:t>
      </w:r>
    </w:p>
    <w:p>
      <w:pPr>
        <w:pStyle w:val="ListBullet"/>
      </w:pPr>
      <w:r>
        <w:t>AI 只做剧情增强，不做硬判定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