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 xml:space="preserve">mysql </w:t>
      </w:r>
      <w:r>
        <w:rPr>
          <w:rFonts w:hint="eastAsia"/>
        </w:rPr>
        <w:t>5.7.21-log</w:t>
      </w:r>
      <w:r>
        <w:rPr>
          <w:rFonts w:hint="default"/>
        </w:rPr>
        <w:t xml:space="preserve"> </w:t>
      </w:r>
      <w:r>
        <w:t>中使用left join on 字段查询时，不走索引的问题。</w:t>
      </w:r>
    </w:p>
    <w:p>
      <w:pPr>
        <w:pStyle w:val="3"/>
        <w:bidi w:val="0"/>
      </w:pPr>
      <w:r>
        <w:t>解决方案:</w:t>
      </w:r>
    </w:p>
    <w:p>
      <w:pPr>
        <w:numPr>
          <w:ilvl w:val="0"/>
          <w:numId w:val="1"/>
        </w:numPr>
        <w:spacing w:line="360" w:lineRule="auto"/>
      </w:pPr>
      <w:r>
        <w:t>先判断关联表的编码格式是否一致，再判断关联字段的编码格式是否一致，必须保证两者的编码格式均一致才能使用索引，如图：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1770" cy="5810885"/>
            <wp:effectExtent l="0" t="0" r="114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1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4310" cy="3401060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420" w:leftChars="0"/>
        <w:rPr>
          <w:b/>
          <w:bCs/>
          <w:color w:val="FF0000"/>
        </w:rPr>
      </w:pPr>
      <w:r>
        <w:rPr>
          <w:b/>
          <w:bCs/>
          <w:color w:val="FF0000"/>
        </w:rPr>
        <w:t>注意：utf8和utf8mb4不一致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再判断关联字段的类型是否一致（类型一致，比如都是varchar，长度不一致是不影响的）</w:t>
      </w:r>
    </w:p>
    <w:p>
      <w:pPr>
        <w:numPr>
          <w:numId w:val="0"/>
        </w:numP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执行sql分析使用explain关键字</w:t>
      </w:r>
    </w:p>
    <w:p>
      <w:pPr>
        <w:numPr>
          <w:numId w:val="0"/>
        </w:numPr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AEB80"/>
    <w:multiLevelType w:val="multilevel"/>
    <w:tmpl w:val="5E6AEB80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B1BBE"/>
    <w:rsid w:val="1EDF50ED"/>
    <w:rsid w:val="3D8F7F3F"/>
    <w:rsid w:val="6F3B1BBE"/>
    <w:rsid w:val="7BFFEA9D"/>
    <w:rsid w:val="FDEFFC6B"/>
    <w:rsid w:val="FE7535FA"/>
    <w:rsid w:val="FFDDCA61"/>
    <w:rsid w:val="FFEF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2020-03-13T09:49:00Z</dcterms:created>
  <dc:creator>changzhichen</dc:creator>
  <cp:lastModifiedBy>changzhichen</cp:lastModifiedBy>
  <dcterms:modified xsi:type="dcterms:W3CDTF">2020-03-13T10:15:50Z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