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5898C">
      <w:pPr>
        <w:pStyle w:val="31"/>
        <w:jc w:val="center"/>
      </w:pPr>
      <w:r>
        <w:rPr>
          <w:rFonts w:hint="eastAsia" w:ascii="黑体" w:hAnsi="黑体" w:eastAsia="黑体" w:cs="黑体"/>
        </w:rPr>
        <w:t>基于文本引导的图像语义分割实验成果说明</w:t>
      </w:r>
    </w:p>
    <w:p w14:paraId="2829DB53">
      <w:pPr>
        <w:pStyle w:val="3"/>
      </w:pPr>
      <w:r>
        <w:rPr>
          <w:rFonts w:hint="eastAsia" w:ascii="黑体" w:hAnsi="黑体" w:eastAsia="黑体" w:cs="黑体"/>
        </w:rPr>
        <w:t>一、任务与工程说明</w:t>
      </w:r>
    </w:p>
    <w:p w14:paraId="54FF42E5">
      <w:r>
        <w:rPr>
          <w:rFonts w:hint="eastAsia" w:ascii="宋体" w:hAnsi="宋体" w:eastAsia="宋体" w:cs="宋体"/>
        </w:rPr>
        <w:t xml:space="preserve">本实验在 </w:t>
      </w:r>
      <w:r>
        <w:rPr>
          <w:rFonts w:hint="default" w:ascii="Times New Roman" w:hAnsi="Times New Roman" w:eastAsia="宋体" w:cs="Times New Roman"/>
        </w:rPr>
        <w:t>RefCOCO</w:t>
      </w:r>
      <w:r>
        <w:rPr>
          <w:rFonts w:hint="eastAsia" w:ascii="宋体" w:hAnsi="宋体" w:eastAsia="宋体" w:cs="宋体"/>
        </w:rPr>
        <w:t xml:space="preserve"> 标注与 </w:t>
      </w:r>
      <w:r>
        <w:rPr>
          <w:rFonts w:hint="default" w:ascii="Times New Roman" w:hAnsi="Times New Roman" w:eastAsia="宋体" w:cs="Times New Roman"/>
        </w:rPr>
        <w:t>COCO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default" w:ascii="Times New Roman" w:hAnsi="Times New Roman" w:eastAsia="宋体" w:cs="Times New Roman"/>
        </w:rPr>
        <w:t>train</w:t>
      </w:r>
      <w:r>
        <w:rPr>
          <w:rFonts w:hint="eastAsia" w:ascii="宋体" w:hAnsi="宋体" w:eastAsia="宋体" w:cs="宋体"/>
        </w:rPr>
        <w:t xml:space="preserve">2014 图像上，使用 </w:t>
      </w:r>
      <w:r>
        <w:rPr>
          <w:rFonts w:hint="default" w:ascii="Times New Roman" w:hAnsi="Times New Roman" w:eastAsia="宋体" w:cs="Times New Roman"/>
        </w:rPr>
        <w:t>PyTorch</w:t>
      </w:r>
      <w:r>
        <w:rPr>
          <w:rFonts w:hint="eastAsia" w:ascii="宋体" w:hAnsi="宋体" w:eastAsia="宋体" w:cs="宋体"/>
        </w:rPr>
        <w:t xml:space="preserve"> 与 </w:t>
      </w:r>
      <w:r>
        <w:rPr>
          <w:rFonts w:hint="default" w:ascii="Times New Roman" w:hAnsi="Times New Roman" w:eastAsia="宋体" w:cs="Times New Roman"/>
        </w:rPr>
        <w:t>CLIP</w:t>
      </w:r>
      <w:r>
        <w:rPr>
          <w:rFonts w:hint="eastAsia" w:ascii="宋体" w:hAnsi="宋体" w:eastAsia="宋体" w:cs="宋体"/>
        </w:rPr>
        <w:t xml:space="preserve"> 文本编码器实现指代表达分割（</w:t>
      </w:r>
      <w:r>
        <w:rPr>
          <w:rFonts w:hint="default" w:ascii="Times New Roman" w:hAnsi="Times New Roman" w:eastAsia="宋体" w:cs="Times New Roman"/>
        </w:rPr>
        <w:t>Referring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default" w:ascii="Times New Roman" w:hAnsi="Times New Roman" w:eastAsia="宋体" w:cs="Times New Roman"/>
        </w:rPr>
        <w:t>Image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default" w:ascii="Times New Roman" w:hAnsi="Times New Roman" w:eastAsia="宋体" w:cs="Times New Roman"/>
        </w:rPr>
        <w:t>Segmentation</w:t>
      </w:r>
      <w:r>
        <w:rPr>
          <w:rFonts w:hint="eastAsia" w:ascii="宋体" w:hAnsi="宋体" w:eastAsia="宋体" w:cs="宋体"/>
        </w:rPr>
        <w:t xml:space="preserve">, </w:t>
      </w:r>
      <w:r>
        <w:rPr>
          <w:rFonts w:hint="default" w:ascii="Times New Roman" w:hAnsi="Times New Roman" w:eastAsia="宋体" w:cs="Times New Roman"/>
        </w:rPr>
        <w:t>RIS</w:t>
      </w:r>
      <w:r>
        <w:rPr>
          <w:rFonts w:hint="eastAsia" w:ascii="宋体" w:hAnsi="宋体" w:eastAsia="宋体" w:cs="宋体"/>
        </w:rPr>
        <w:t xml:space="preserve">）的最小可用基线。训练采用 </w:t>
      </w:r>
      <w:r>
        <w:rPr>
          <w:rFonts w:hint="default" w:ascii="Times New Roman" w:hAnsi="Times New Roman" w:eastAsia="宋体" w:cs="Times New Roman"/>
        </w:rPr>
        <w:t>BCE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default" w:ascii="Times New Roman" w:hAnsi="Times New Roman" w:eastAsia="宋体" w:cs="Times New Roman"/>
        </w:rPr>
        <w:t>Dice</w:t>
      </w:r>
      <w:r>
        <w:rPr>
          <w:rFonts w:hint="eastAsia" w:ascii="宋体" w:hAnsi="宋体" w:eastAsia="宋体" w:cs="宋体"/>
        </w:rPr>
        <w:t xml:space="preserve"> 损失，验证与测试统计 </w:t>
      </w:r>
      <w:r>
        <w:rPr>
          <w:rFonts w:hint="default" w:ascii="Times New Roman" w:hAnsi="Times New Roman" w:eastAsia="宋体" w:cs="Times New Roman"/>
        </w:rPr>
        <w:t>mean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default" w:ascii="Times New Roman" w:hAnsi="Times New Roman" w:eastAsia="宋体" w:cs="Times New Roman"/>
        </w:rPr>
        <w:t>IoU</w:t>
      </w:r>
      <w:r>
        <w:rPr>
          <w:rFonts w:hint="eastAsia" w:ascii="宋体" w:hAnsi="宋体" w:eastAsia="宋体" w:cs="宋体"/>
        </w:rPr>
        <w:t xml:space="preserve"> （逐 </w:t>
      </w:r>
      <w:r>
        <w:rPr>
          <w:rFonts w:hint="default" w:ascii="Times New Roman" w:hAnsi="Times New Roman" w:eastAsia="宋体" w:cs="Times New Roman"/>
        </w:rPr>
        <w:t>batch</w:t>
      </w:r>
      <w:r>
        <w:rPr>
          <w:rFonts w:hint="eastAsia" w:ascii="宋体" w:hAnsi="宋体" w:eastAsia="宋体" w:cs="宋体"/>
        </w:rPr>
        <w:t xml:space="preserve"> 均值，与 </w:t>
      </w:r>
      <w:r>
        <w:rPr>
          <w:rFonts w:hint="default" w:ascii="Times New Roman" w:hAnsi="Times New Roman" w:eastAsia="宋体" w:cs="Times New Roman"/>
        </w:rPr>
        <w:t>train</w:t>
      </w:r>
      <w:r>
        <w:rPr>
          <w:rFonts w:hint="eastAsia" w:ascii="宋体" w:hAnsi="宋体" w:eastAsia="宋体" w:cs="宋体"/>
        </w:rPr>
        <w:t>.</w:t>
      </w:r>
      <w:r>
        <w:rPr>
          <w:rFonts w:hint="default" w:ascii="Times New Roman" w:hAnsi="Times New Roman" w:eastAsia="宋体" w:cs="Times New Roman"/>
        </w:rPr>
        <w:t>py</w:t>
      </w:r>
      <w:r>
        <w:rPr>
          <w:rFonts w:hint="eastAsia" w:ascii="宋体" w:hAnsi="宋体" w:eastAsia="宋体" w:cs="宋体"/>
        </w:rPr>
        <w:t xml:space="preserve"> 中验证口径一致）。</w:t>
      </w:r>
    </w:p>
    <w:p w14:paraId="6473676E">
      <w:pPr>
        <w:pStyle w:val="3"/>
      </w:pPr>
      <w:r>
        <w:rPr>
          <w:rFonts w:hint="eastAsia" w:ascii="黑体" w:hAnsi="黑体" w:eastAsia="黑体" w:cs="黑体"/>
        </w:rPr>
        <w:t>二、评估流程</w:t>
      </w:r>
    </w:p>
    <w:p w14:paraId="42540D7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1. 使用 </w:t>
      </w:r>
      <w:r>
        <w:rPr>
          <w:rFonts w:hint="default" w:ascii="Times New Roman" w:hAnsi="Times New Roman" w:eastAsia="宋体" w:cs="Times New Roman"/>
        </w:rPr>
        <w:t>tools</w:t>
      </w:r>
      <w:r>
        <w:rPr>
          <w:rFonts w:hint="eastAsia" w:ascii="宋体" w:hAnsi="宋体" w:eastAsia="宋体" w:cs="宋体"/>
        </w:rPr>
        <w:t>/</w:t>
      </w:r>
      <w:r>
        <w:rPr>
          <w:rFonts w:hint="default" w:ascii="Times New Roman" w:hAnsi="Times New Roman" w:eastAsia="宋体" w:cs="Times New Roman"/>
        </w:rPr>
        <w:t>build</w:t>
      </w:r>
      <w:r>
        <w:rPr>
          <w:rFonts w:hint="eastAsia" w:ascii="宋体" w:hAnsi="宋体" w:eastAsia="宋体" w:cs="宋体"/>
        </w:rPr>
        <w:t>_</w:t>
      </w:r>
      <w:r>
        <w:rPr>
          <w:rFonts w:hint="default" w:ascii="Times New Roman" w:hAnsi="Times New Roman" w:eastAsia="宋体" w:cs="Times New Roman"/>
        </w:rPr>
        <w:t>refcoco</w:t>
      </w:r>
      <w:r>
        <w:rPr>
          <w:rFonts w:hint="eastAsia" w:ascii="宋体" w:hAnsi="宋体" w:eastAsia="宋体" w:cs="宋体"/>
        </w:rPr>
        <w:t>_</w:t>
      </w:r>
      <w:r>
        <w:rPr>
          <w:rFonts w:hint="default" w:ascii="Times New Roman" w:hAnsi="Times New Roman" w:eastAsia="宋体" w:cs="Times New Roman"/>
        </w:rPr>
        <w:t>index</w:t>
      </w:r>
      <w:r>
        <w:rPr>
          <w:rFonts w:hint="eastAsia" w:ascii="宋体" w:hAnsi="宋体" w:eastAsia="宋体" w:cs="宋体"/>
        </w:rPr>
        <w:t>.</w:t>
      </w:r>
      <w:r>
        <w:rPr>
          <w:rFonts w:hint="default" w:ascii="Times New Roman" w:hAnsi="Times New Roman" w:eastAsia="宋体" w:cs="Times New Roman"/>
        </w:rPr>
        <w:t>py</w:t>
      </w:r>
      <w:r>
        <w:rPr>
          <w:rFonts w:hint="eastAsia" w:ascii="宋体" w:hAnsi="宋体" w:eastAsia="宋体" w:cs="宋体"/>
        </w:rPr>
        <w:t xml:space="preserve"> 将官方 </w:t>
      </w:r>
      <w:r>
        <w:rPr>
          <w:rFonts w:hint="default" w:ascii="Times New Roman" w:hAnsi="Times New Roman" w:eastAsia="宋体" w:cs="Times New Roman"/>
        </w:rPr>
        <w:t>RefCOCO</w:t>
      </w:r>
      <w:r>
        <w:rPr>
          <w:rFonts w:hint="eastAsia" w:ascii="宋体" w:hAnsi="宋体" w:eastAsia="宋体" w:cs="宋体"/>
        </w:rPr>
        <w:t xml:space="preserve"> 转为索引 </w:t>
      </w:r>
      <w:r>
        <w:rPr>
          <w:rFonts w:hint="default" w:ascii="Times New Roman" w:hAnsi="Times New Roman" w:eastAsia="宋体" w:cs="Times New Roman"/>
        </w:rPr>
        <w:t>JSON</w:t>
      </w:r>
      <w:r>
        <w:rPr>
          <w:rFonts w:hint="eastAsia" w:ascii="宋体" w:hAnsi="宋体" w:eastAsia="宋体" w:cs="宋体"/>
        </w:rPr>
        <w:t xml:space="preserve"> 与掩码；</w:t>
      </w:r>
    </w:p>
    <w:p w14:paraId="0ADE0A8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2. 使用 </w:t>
      </w:r>
      <w:r>
        <w:rPr>
          <w:rFonts w:hint="default" w:ascii="Times New Roman" w:hAnsi="Times New Roman" w:eastAsia="宋体" w:cs="Times New Roman"/>
        </w:rPr>
        <w:t>train</w:t>
      </w:r>
      <w:r>
        <w:rPr>
          <w:rFonts w:hint="eastAsia" w:ascii="宋体" w:hAnsi="宋体" w:eastAsia="宋体" w:cs="宋体"/>
        </w:rPr>
        <w:t>.</w:t>
      </w:r>
      <w:r>
        <w:rPr>
          <w:rFonts w:hint="default" w:ascii="Times New Roman" w:hAnsi="Times New Roman" w:eastAsia="宋体" w:cs="Times New Roman"/>
        </w:rPr>
        <w:t>py</w:t>
      </w:r>
      <w:r>
        <w:rPr>
          <w:rFonts w:hint="eastAsia" w:ascii="宋体" w:hAnsi="宋体" w:eastAsia="宋体" w:cs="宋体"/>
        </w:rPr>
        <w:t xml:space="preserve"> 训练并保存 </w:t>
      </w:r>
      <w:r>
        <w:rPr>
          <w:rFonts w:hint="default" w:ascii="Times New Roman" w:hAnsi="Times New Roman" w:eastAsia="宋体" w:cs="Times New Roman"/>
        </w:rPr>
        <w:t>checkpoints</w:t>
      </w:r>
      <w:r>
        <w:rPr>
          <w:rFonts w:hint="eastAsia" w:ascii="宋体" w:hAnsi="宋体" w:eastAsia="宋体" w:cs="宋体"/>
        </w:rPr>
        <w:t>/</w:t>
      </w:r>
      <w:r>
        <w:rPr>
          <w:rFonts w:hint="default" w:ascii="Times New Roman" w:hAnsi="Times New Roman" w:eastAsia="宋体" w:cs="Times New Roman"/>
        </w:rPr>
        <w:t>best</w:t>
      </w:r>
      <w:r>
        <w:rPr>
          <w:rFonts w:hint="eastAsia" w:ascii="宋体" w:hAnsi="宋体" w:eastAsia="宋体" w:cs="宋体"/>
        </w:rPr>
        <w:t>.</w:t>
      </w:r>
      <w:r>
        <w:rPr>
          <w:rFonts w:hint="default" w:ascii="Times New Roman" w:hAnsi="Times New Roman" w:eastAsia="宋体" w:cs="Times New Roman"/>
        </w:rPr>
        <w:t>pt</w:t>
      </w:r>
      <w:r>
        <w:rPr>
          <w:rFonts w:hint="eastAsia" w:ascii="宋体" w:hAnsi="宋体" w:eastAsia="宋体" w:cs="宋体"/>
        </w:rPr>
        <w:t>；</w:t>
      </w:r>
    </w:p>
    <w:p w14:paraId="72F79A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3. 使用 </w:t>
      </w:r>
      <w:r>
        <w:rPr>
          <w:rFonts w:hint="default" w:ascii="Times New Roman" w:hAnsi="Times New Roman" w:eastAsia="宋体" w:cs="Times New Roman"/>
        </w:rPr>
        <w:t>eval</w:t>
      </w:r>
      <w:r>
        <w:rPr>
          <w:rFonts w:hint="eastAsia" w:ascii="宋体" w:hAnsi="宋体" w:eastAsia="宋体" w:cs="宋体"/>
        </w:rPr>
        <w:t>.</w:t>
      </w:r>
      <w:r>
        <w:rPr>
          <w:rFonts w:hint="default" w:ascii="Times New Roman" w:hAnsi="Times New Roman" w:eastAsia="宋体" w:cs="Times New Roman"/>
        </w:rPr>
        <w:t>py</w:t>
      </w:r>
      <w:r>
        <w:rPr>
          <w:rFonts w:hint="eastAsia" w:ascii="宋体" w:hAnsi="宋体" w:eastAsia="宋体" w:cs="宋体"/>
        </w:rPr>
        <w:t xml:space="preserve"> 在 </w:t>
      </w:r>
      <w:r>
        <w:rPr>
          <w:rFonts w:hint="default" w:ascii="Times New Roman" w:hAnsi="Times New Roman" w:eastAsia="宋体" w:cs="Times New Roman"/>
        </w:rPr>
        <w:t>val</w:t>
      </w:r>
      <w:r>
        <w:rPr>
          <w:rFonts w:hint="eastAsia" w:ascii="宋体" w:hAnsi="宋体" w:eastAsia="宋体" w:cs="宋体"/>
        </w:rPr>
        <w:t xml:space="preserve"> / </w:t>
      </w:r>
      <w:r>
        <w:rPr>
          <w:rFonts w:hint="default" w:ascii="Times New Roman" w:hAnsi="Times New Roman" w:eastAsia="宋体" w:cs="Times New Roman"/>
        </w:rPr>
        <w:t>testA</w:t>
      </w:r>
      <w:r>
        <w:rPr>
          <w:rFonts w:hint="eastAsia" w:ascii="宋体" w:hAnsi="宋体" w:eastAsia="宋体" w:cs="宋体"/>
        </w:rPr>
        <w:t xml:space="preserve"> / </w:t>
      </w:r>
      <w:r>
        <w:rPr>
          <w:rFonts w:hint="default" w:ascii="Times New Roman" w:hAnsi="Times New Roman" w:eastAsia="宋体" w:cs="Times New Roman"/>
        </w:rPr>
        <w:t>testB</w:t>
      </w:r>
      <w:r>
        <w:rPr>
          <w:rFonts w:hint="eastAsia" w:ascii="宋体" w:hAnsi="宋体" w:eastAsia="宋体" w:cs="宋体"/>
        </w:rPr>
        <w:t xml:space="preserve"> 上评估；</w:t>
      </w:r>
    </w:p>
    <w:p w14:paraId="032D247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4. 使用 </w:t>
      </w:r>
      <w:r>
        <w:rPr>
          <w:rFonts w:hint="default" w:ascii="Times New Roman" w:hAnsi="Times New Roman" w:eastAsia="宋体" w:cs="Times New Roman"/>
        </w:rPr>
        <w:t>visualize</w:t>
      </w:r>
      <w:r>
        <w:rPr>
          <w:rFonts w:hint="eastAsia" w:ascii="宋体" w:hAnsi="宋体" w:eastAsia="宋体" w:cs="宋体"/>
        </w:rPr>
        <w:t>.</w:t>
      </w:r>
      <w:r>
        <w:rPr>
          <w:rFonts w:hint="default" w:ascii="Times New Roman" w:hAnsi="Times New Roman" w:eastAsia="宋体" w:cs="Times New Roman"/>
        </w:rPr>
        <w:t>py</w:t>
      </w:r>
      <w:r>
        <w:rPr>
          <w:rFonts w:hint="eastAsia" w:ascii="宋体" w:hAnsi="宋体" w:eastAsia="宋体" w:cs="宋体"/>
        </w:rPr>
        <w:t xml:space="preserve"> 抽样生成叠加可视化图。</w:t>
      </w:r>
    </w:p>
    <w:p w14:paraId="519A1B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评估命令示例（已在结果 </w:t>
      </w:r>
      <w:r>
        <w:rPr>
          <w:rFonts w:hint="default" w:ascii="Times New Roman" w:hAnsi="Times New Roman" w:eastAsia="宋体" w:cs="Times New Roman"/>
        </w:rPr>
        <w:t>JSON</w:t>
      </w:r>
      <w:r>
        <w:rPr>
          <w:rFonts w:hint="eastAsia" w:ascii="宋体" w:hAnsi="宋体" w:eastAsia="宋体" w:cs="宋体"/>
        </w:rPr>
        <w:t xml:space="preserve"> 中记录检查点路径）：</w:t>
      </w:r>
    </w:p>
    <w:p w14:paraId="35F7163F">
      <w:pPr>
        <w:pStyle w:val="16"/>
      </w:pPr>
    </w:p>
    <w:p w14:paraId="7DC0CDC5">
      <w:r>
        <w:rPr>
          <w:rFonts w:hint="default" w:ascii="Times New Roman" w:hAnsi="Times New Roman" w:cs="Times New Roman"/>
        </w:rPr>
        <w:t>python</w:t>
      </w:r>
      <w:r>
        <w:t xml:space="preserve"> </w:t>
      </w:r>
      <w:r>
        <w:rPr>
          <w:rFonts w:hint="default" w:ascii="Times New Roman" w:hAnsi="Times New Roman" w:cs="Times New Roman"/>
        </w:rPr>
        <w:t>eval</w:t>
      </w:r>
      <w:r>
        <w:t>.</w:t>
      </w:r>
      <w:r>
        <w:rPr>
          <w:rFonts w:hint="default" w:ascii="Times New Roman" w:hAnsi="Times New Roman" w:cs="Times New Roman"/>
        </w:rPr>
        <w:t>py</w:t>
      </w:r>
      <w:r>
        <w:t xml:space="preserve"> </w:t>
      </w:r>
    </w:p>
    <w:p w14:paraId="7469A9EC">
      <w:r>
        <w:t>--</w:t>
      </w:r>
      <w:r>
        <w:rPr>
          <w:rFonts w:hint="default" w:ascii="Times New Roman" w:hAnsi="Times New Roman" w:cs="Times New Roman"/>
        </w:rPr>
        <w:t>data</w:t>
      </w:r>
      <w:r>
        <w:t>-</w:t>
      </w:r>
      <w:r>
        <w:rPr>
          <w:rFonts w:hint="default" w:ascii="Times New Roman" w:hAnsi="Times New Roman" w:cs="Times New Roman"/>
        </w:rPr>
        <w:t>root</w:t>
      </w:r>
      <w:r>
        <w:t xml:space="preserve"> "&lt;</w:t>
      </w:r>
      <w:r>
        <w:rPr>
          <w:rFonts w:hint="default" w:ascii="Times New Roman" w:hAnsi="Times New Roman" w:cs="Times New Roman"/>
        </w:rPr>
        <w:t>refcoco</w:t>
      </w:r>
      <w:r>
        <w:t>_</w:t>
      </w:r>
      <w:r>
        <w:rPr>
          <w:rFonts w:hint="default" w:ascii="Times New Roman" w:hAnsi="Times New Roman" w:cs="Times New Roman"/>
        </w:rPr>
        <w:t>ready</w:t>
      </w:r>
      <w:r>
        <w:t xml:space="preserve">&gt;" </w:t>
      </w:r>
    </w:p>
    <w:p w14:paraId="05AA97AF">
      <w:r>
        <w:t>--</w:t>
      </w:r>
      <w:r>
        <w:rPr>
          <w:rFonts w:hint="default" w:ascii="Times New Roman" w:hAnsi="Times New Roman" w:cs="Times New Roman"/>
        </w:rPr>
        <w:t>checkpoint</w:t>
      </w:r>
      <w:r>
        <w:t xml:space="preserve"> "&lt;</w:t>
      </w:r>
      <w:r>
        <w:rPr>
          <w:rFonts w:hint="default" w:ascii="Times New Roman" w:hAnsi="Times New Roman" w:cs="Times New Roman"/>
        </w:rPr>
        <w:t>best</w:t>
      </w:r>
      <w:r>
        <w:t>.</w:t>
      </w:r>
      <w:r>
        <w:rPr>
          <w:rFonts w:hint="default" w:ascii="Times New Roman" w:hAnsi="Times New Roman" w:cs="Times New Roman"/>
        </w:rPr>
        <w:t>pt</w:t>
      </w:r>
      <w:r>
        <w:t xml:space="preserve">&gt;" </w:t>
      </w:r>
    </w:p>
    <w:p w14:paraId="35A2FC28">
      <w:r>
        <w:t>--</w:t>
      </w:r>
      <w:r>
        <w:rPr>
          <w:rFonts w:hint="default" w:ascii="Times New Roman" w:hAnsi="Times New Roman" w:cs="Times New Roman"/>
        </w:rPr>
        <w:t>split</w:t>
      </w:r>
      <w:r>
        <w:t xml:space="preserve"> </w:t>
      </w:r>
      <w:r>
        <w:rPr>
          <w:rFonts w:hint="default" w:ascii="Times New Roman" w:hAnsi="Times New Roman" w:cs="Times New Roman"/>
        </w:rPr>
        <w:t>val</w:t>
      </w:r>
      <w:r>
        <w:t>=</w:t>
      </w:r>
      <w:r>
        <w:rPr>
          <w:rFonts w:hint="default" w:ascii="Times New Roman" w:hAnsi="Times New Roman" w:cs="Times New Roman"/>
        </w:rPr>
        <w:t>splits</w:t>
      </w:r>
      <w:r>
        <w:t>/</w:t>
      </w:r>
      <w:r>
        <w:rPr>
          <w:rFonts w:hint="default" w:ascii="Times New Roman" w:hAnsi="Times New Roman" w:cs="Times New Roman"/>
        </w:rPr>
        <w:t>val</w:t>
      </w:r>
      <w:r>
        <w:t>.</w:t>
      </w:r>
      <w:r>
        <w:rPr>
          <w:rFonts w:hint="default" w:ascii="Times New Roman" w:hAnsi="Times New Roman" w:cs="Times New Roman"/>
        </w:rPr>
        <w:t>json</w:t>
      </w:r>
      <w:r>
        <w:t xml:space="preserve"> </w:t>
      </w:r>
    </w:p>
    <w:p w14:paraId="461E45A5">
      <w:r>
        <w:t>--</w:t>
      </w:r>
      <w:r>
        <w:rPr>
          <w:rFonts w:hint="default" w:ascii="Times New Roman" w:hAnsi="Times New Roman" w:cs="Times New Roman"/>
        </w:rPr>
        <w:t>split</w:t>
      </w:r>
      <w:r>
        <w:t xml:space="preserve"> </w:t>
      </w:r>
      <w:r>
        <w:rPr>
          <w:rFonts w:hint="default" w:ascii="Times New Roman" w:hAnsi="Times New Roman" w:cs="Times New Roman"/>
        </w:rPr>
        <w:t>testA</w:t>
      </w:r>
      <w:r>
        <w:t>=</w:t>
      </w:r>
      <w:r>
        <w:rPr>
          <w:rFonts w:hint="default" w:ascii="Times New Roman" w:hAnsi="Times New Roman" w:cs="Times New Roman"/>
        </w:rPr>
        <w:t>splits</w:t>
      </w:r>
      <w:r>
        <w:t>/</w:t>
      </w:r>
      <w:r>
        <w:rPr>
          <w:rFonts w:hint="default" w:ascii="Times New Roman" w:hAnsi="Times New Roman" w:cs="Times New Roman"/>
        </w:rPr>
        <w:t>testA</w:t>
      </w:r>
      <w:r>
        <w:t>.</w:t>
      </w:r>
      <w:r>
        <w:rPr>
          <w:rFonts w:hint="default" w:ascii="Times New Roman" w:hAnsi="Times New Roman" w:cs="Times New Roman"/>
        </w:rPr>
        <w:t>json</w:t>
      </w:r>
      <w:r>
        <w:t xml:space="preserve"> </w:t>
      </w:r>
    </w:p>
    <w:p w14:paraId="13B165E0">
      <w:r>
        <w:t>--</w:t>
      </w:r>
      <w:r>
        <w:rPr>
          <w:rFonts w:hint="default" w:ascii="Times New Roman" w:hAnsi="Times New Roman" w:cs="Times New Roman"/>
        </w:rPr>
        <w:t>split</w:t>
      </w:r>
      <w:r>
        <w:t xml:space="preserve"> </w:t>
      </w:r>
      <w:r>
        <w:rPr>
          <w:rFonts w:hint="default" w:ascii="Times New Roman" w:hAnsi="Times New Roman" w:cs="Times New Roman"/>
        </w:rPr>
        <w:t>testB</w:t>
      </w:r>
      <w:r>
        <w:t>=</w:t>
      </w:r>
      <w:r>
        <w:rPr>
          <w:rFonts w:hint="default" w:ascii="Times New Roman" w:hAnsi="Times New Roman" w:cs="Times New Roman"/>
        </w:rPr>
        <w:t>splits</w:t>
      </w:r>
      <w:r>
        <w:t>/</w:t>
      </w:r>
      <w:r>
        <w:rPr>
          <w:rFonts w:hint="default" w:ascii="Times New Roman" w:hAnsi="Times New Roman" w:cs="Times New Roman"/>
        </w:rPr>
        <w:t>testB</w:t>
      </w:r>
      <w:r>
        <w:t>.</w:t>
      </w:r>
      <w:r>
        <w:rPr>
          <w:rFonts w:hint="default" w:ascii="Times New Roman" w:hAnsi="Times New Roman" w:cs="Times New Roman"/>
        </w:rPr>
        <w:t>json</w:t>
      </w:r>
      <w:r>
        <w:t xml:space="preserve"> </w:t>
      </w:r>
    </w:p>
    <w:p w14:paraId="4DAD7BB5">
      <w:r>
        <w:t>--</w:t>
      </w:r>
      <w:r>
        <w:rPr>
          <w:rFonts w:hint="default" w:ascii="Times New Roman" w:hAnsi="Times New Roman" w:cs="Times New Roman"/>
        </w:rPr>
        <w:t>save</w:t>
      </w:r>
      <w:r>
        <w:t>-</w:t>
      </w:r>
      <w:r>
        <w:rPr>
          <w:rFonts w:hint="default" w:ascii="Times New Roman" w:hAnsi="Times New Roman" w:cs="Times New Roman"/>
        </w:rPr>
        <w:t>json</w:t>
      </w:r>
      <w:r>
        <w:t xml:space="preserve"> </w:t>
      </w:r>
      <w:r>
        <w:rPr>
          <w:rFonts w:hint="default" w:ascii="Times New Roman" w:hAnsi="Times New Roman" w:cs="Times New Roman"/>
        </w:rPr>
        <w:t>eval</w:t>
      </w:r>
      <w:r>
        <w:t>_</w:t>
      </w:r>
      <w:r>
        <w:rPr>
          <w:rFonts w:hint="default" w:ascii="Times New Roman" w:hAnsi="Times New Roman" w:cs="Times New Roman"/>
        </w:rPr>
        <w:t>results</w:t>
      </w:r>
      <w:r>
        <w:t>.</w:t>
      </w:r>
      <w:r>
        <w:rPr>
          <w:rFonts w:hint="default" w:ascii="Times New Roman" w:hAnsi="Times New Roman" w:cs="Times New Roman"/>
        </w:rPr>
        <w:t>json</w:t>
      </w:r>
    </w:p>
    <w:p w14:paraId="61691C4D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三、定量结果</w:t>
      </w:r>
    </w:p>
    <w:p w14:paraId="7BB04BC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检查点文件：</w:t>
      </w:r>
      <w:r>
        <w:rPr>
          <w:rFonts w:hint="default" w:ascii="Times New Roman" w:hAnsi="Times New Roman" w:eastAsia="宋体" w:cs="Times New Roman"/>
        </w:rPr>
        <w:t>D</w:t>
      </w:r>
      <w:r>
        <w:rPr>
          <w:rFonts w:hint="eastAsia" w:ascii="宋体" w:hAnsi="宋体" w:eastAsia="宋体" w:cs="宋体"/>
        </w:rPr>
        <w:t>:\</w:t>
      </w:r>
      <w:r>
        <w:rPr>
          <w:rFonts w:hint="default" w:ascii="Times New Roman" w:hAnsi="Times New Roman" w:eastAsia="宋体" w:cs="Times New Roman"/>
        </w:rPr>
        <w:t>NVIDIA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default" w:ascii="Times New Roman" w:hAnsi="Times New Roman" w:eastAsia="宋体" w:cs="Times New Roman"/>
        </w:rPr>
        <w:t>GPU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default" w:ascii="Times New Roman" w:hAnsi="Times New Roman" w:eastAsia="宋体" w:cs="Times New Roman"/>
        </w:rPr>
        <w:t>Computing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default" w:ascii="Times New Roman" w:hAnsi="Times New Roman" w:eastAsia="宋体" w:cs="Times New Roman"/>
        </w:rPr>
        <w:t>Toolkit</w:t>
      </w:r>
      <w:r>
        <w:rPr>
          <w:rFonts w:hint="eastAsia" w:ascii="宋体" w:hAnsi="宋体" w:eastAsia="宋体" w:cs="宋体"/>
        </w:rPr>
        <w:t>\</w:t>
      </w:r>
      <w:r>
        <w:rPr>
          <w:rFonts w:hint="default" w:ascii="Times New Roman" w:hAnsi="Times New Roman" w:eastAsia="宋体" w:cs="Times New Roman"/>
        </w:rPr>
        <w:t>CUDA</w:t>
      </w:r>
      <w:r>
        <w:rPr>
          <w:rFonts w:hint="eastAsia" w:ascii="宋体" w:hAnsi="宋体" w:eastAsia="宋体" w:cs="宋体"/>
        </w:rPr>
        <w:t>\</w:t>
      </w:r>
      <w:r>
        <w:rPr>
          <w:rFonts w:hint="default" w:ascii="Times New Roman" w:hAnsi="Times New Roman" w:eastAsia="宋体" w:cs="Times New Roman"/>
        </w:rPr>
        <w:t>test</w:t>
      </w:r>
      <w:r>
        <w:rPr>
          <w:rFonts w:hint="eastAsia" w:ascii="宋体" w:hAnsi="宋体" w:eastAsia="宋体" w:cs="宋体"/>
        </w:rPr>
        <w:t>\</w:t>
      </w:r>
      <w:r>
        <w:rPr>
          <w:rFonts w:hint="default" w:ascii="Times New Roman" w:hAnsi="Times New Roman" w:eastAsia="宋体" w:cs="Times New Roman"/>
        </w:rPr>
        <w:t>ris</w:t>
      </w:r>
      <w:r>
        <w:rPr>
          <w:rFonts w:hint="eastAsia" w:ascii="宋体" w:hAnsi="宋体" w:eastAsia="宋体" w:cs="宋体"/>
        </w:rPr>
        <w:t>_</w:t>
      </w:r>
      <w:r>
        <w:rPr>
          <w:rFonts w:hint="default" w:ascii="Times New Roman" w:hAnsi="Times New Roman" w:eastAsia="宋体" w:cs="Times New Roman"/>
        </w:rPr>
        <w:t>mvp</w:t>
      </w:r>
      <w:r>
        <w:rPr>
          <w:rFonts w:hint="eastAsia" w:ascii="宋体" w:hAnsi="宋体" w:eastAsia="宋体" w:cs="宋体"/>
        </w:rPr>
        <w:t>\</w:t>
      </w:r>
      <w:r>
        <w:rPr>
          <w:rFonts w:hint="default" w:ascii="Times New Roman" w:hAnsi="Times New Roman" w:eastAsia="宋体" w:cs="Times New Roman"/>
        </w:rPr>
        <w:t>checkpoints</w:t>
      </w:r>
      <w:r>
        <w:rPr>
          <w:rFonts w:hint="eastAsia" w:ascii="宋体" w:hAnsi="宋体" w:eastAsia="宋体" w:cs="宋体"/>
        </w:rPr>
        <w:t>\</w:t>
      </w:r>
      <w:r>
        <w:rPr>
          <w:rFonts w:hint="default" w:ascii="Times New Roman" w:hAnsi="Times New Roman" w:eastAsia="宋体" w:cs="Times New Roman"/>
        </w:rPr>
        <w:t>best</w:t>
      </w:r>
      <w:r>
        <w:rPr>
          <w:rFonts w:hint="eastAsia" w:ascii="宋体" w:hAnsi="宋体" w:eastAsia="宋体" w:cs="宋体"/>
        </w:rPr>
        <w:t>.</w:t>
      </w:r>
      <w:r>
        <w:rPr>
          <w:rFonts w:hint="default" w:ascii="Times New Roman" w:hAnsi="Times New Roman" w:eastAsia="宋体" w:cs="Times New Roman"/>
        </w:rPr>
        <w:t>pt</w:t>
      </w:r>
    </w:p>
    <w:p w14:paraId="40E7A3D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检查点记录的 </w:t>
      </w:r>
      <w:r>
        <w:rPr>
          <w:rFonts w:hint="default" w:ascii="Times New Roman" w:hAnsi="Times New Roman" w:eastAsia="宋体" w:cs="Times New Roman"/>
        </w:rPr>
        <w:t>epoch</w:t>
      </w:r>
      <w:r>
        <w:rPr>
          <w:rFonts w:hint="eastAsia" w:ascii="宋体" w:hAnsi="宋体" w:eastAsia="宋体" w:cs="宋体"/>
        </w:rPr>
        <w:t>：5</w:t>
      </w:r>
    </w:p>
    <w:p w14:paraId="3E21D55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检查点记录的 </w:t>
      </w:r>
      <w:r>
        <w:rPr>
          <w:rFonts w:hint="default" w:ascii="Times New Roman" w:hAnsi="Times New Roman" w:eastAsia="宋体" w:cs="Times New Roman"/>
        </w:rPr>
        <w:t>best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default" w:ascii="Times New Roman" w:hAnsi="Times New Roman" w:eastAsia="宋体" w:cs="Times New Roman"/>
        </w:rPr>
        <w:t>val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default" w:ascii="Times New Roman" w:hAnsi="Times New Roman" w:eastAsia="宋体" w:cs="Times New Roman"/>
        </w:rPr>
        <w:t>IoU</w:t>
      </w:r>
      <w:r>
        <w:rPr>
          <w:rFonts w:hint="eastAsia" w:ascii="宋体" w:hAnsi="宋体" w:eastAsia="宋体" w:cs="宋体"/>
        </w:rPr>
        <w:t>：0.2130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83C2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2F2E1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划分</w:t>
            </w:r>
          </w:p>
        </w:tc>
        <w:tc>
          <w:tcPr>
            <w:tcW w:w="2160" w:type="dxa"/>
          </w:tcPr>
          <w:p w14:paraId="5C5A1A9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样本数</w:t>
            </w:r>
          </w:p>
        </w:tc>
        <w:tc>
          <w:tcPr>
            <w:tcW w:w="2160" w:type="dxa"/>
          </w:tcPr>
          <w:p w14:paraId="1F9E6AA2">
            <w:pPr>
              <w:rPr>
                <w:rFonts w:hint="eastAsia" w:ascii="宋体" w:hAnsi="宋体" w:eastAsia="宋体" w:cs="宋体"/>
              </w:rPr>
            </w:pPr>
            <w:r>
              <w:rPr>
                <w:rFonts w:hint="default" w:ascii="Times New Roman" w:hAnsi="Times New Roman" w:eastAsia="宋体" w:cs="Times New Roman"/>
              </w:rPr>
              <w:t>Mean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</w:rPr>
              <w:t>IoU</w:t>
            </w:r>
          </w:p>
        </w:tc>
        <w:tc>
          <w:tcPr>
            <w:tcW w:w="2160" w:type="dxa"/>
          </w:tcPr>
          <w:p w14:paraId="52F45BE3">
            <w:pPr>
              <w:rPr>
                <w:rFonts w:hint="eastAsia" w:ascii="宋体" w:hAnsi="宋体" w:eastAsia="宋体" w:cs="宋体"/>
              </w:rPr>
            </w:pPr>
            <w:r>
              <w:rPr>
                <w:rFonts w:hint="default" w:ascii="Times New Roman" w:hAnsi="Times New Roman" w:eastAsia="宋体" w:cs="Times New Roman"/>
              </w:rPr>
              <w:t>Mean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</w:rPr>
              <w:t>Loss</w:t>
            </w:r>
          </w:p>
        </w:tc>
      </w:tr>
      <w:tr w14:paraId="14589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1C3EFA">
            <w:r>
              <w:rPr>
                <w:rFonts w:hint="default" w:ascii="Times New Roman" w:hAnsi="Times New Roman" w:cs="Times New Roman"/>
              </w:rPr>
              <w:t>val</w:t>
            </w:r>
          </w:p>
        </w:tc>
        <w:tc>
          <w:tcPr>
            <w:tcW w:w="2160" w:type="dxa"/>
          </w:tcPr>
          <w:p w14:paraId="2947D366">
            <w:r>
              <w:t>10834</w:t>
            </w:r>
          </w:p>
        </w:tc>
        <w:tc>
          <w:tcPr>
            <w:tcW w:w="2160" w:type="dxa"/>
          </w:tcPr>
          <w:p w14:paraId="2CA1E6A7">
            <w:r>
              <w:t>0.2130</w:t>
            </w:r>
          </w:p>
        </w:tc>
        <w:tc>
          <w:tcPr>
            <w:tcW w:w="2160" w:type="dxa"/>
          </w:tcPr>
          <w:p w14:paraId="79870F17">
            <w:r>
              <w:t>1.0097</w:t>
            </w:r>
          </w:p>
        </w:tc>
      </w:tr>
      <w:tr w14:paraId="315E5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7486A0">
            <w:r>
              <w:rPr>
                <w:rFonts w:hint="default" w:ascii="Times New Roman" w:hAnsi="Times New Roman" w:cs="Times New Roman"/>
              </w:rPr>
              <w:t>testA</w:t>
            </w:r>
          </w:p>
        </w:tc>
        <w:tc>
          <w:tcPr>
            <w:tcW w:w="2160" w:type="dxa"/>
          </w:tcPr>
          <w:p w14:paraId="30CE7B02">
            <w:r>
              <w:t>5657</w:t>
            </w:r>
          </w:p>
        </w:tc>
        <w:tc>
          <w:tcPr>
            <w:tcW w:w="2160" w:type="dxa"/>
          </w:tcPr>
          <w:p w14:paraId="7FC0004C">
            <w:r>
              <w:t>0.2345</w:t>
            </w:r>
          </w:p>
        </w:tc>
        <w:tc>
          <w:tcPr>
            <w:tcW w:w="2160" w:type="dxa"/>
          </w:tcPr>
          <w:p w14:paraId="4DD4F861">
            <w:r>
              <w:t>0.9884</w:t>
            </w:r>
          </w:p>
        </w:tc>
      </w:tr>
      <w:tr w14:paraId="27DF9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BF9094">
            <w:r>
              <w:rPr>
                <w:rFonts w:hint="default" w:ascii="Times New Roman" w:hAnsi="Times New Roman" w:cs="Times New Roman"/>
              </w:rPr>
              <w:t>testB</w:t>
            </w:r>
          </w:p>
        </w:tc>
        <w:tc>
          <w:tcPr>
            <w:tcW w:w="2160" w:type="dxa"/>
          </w:tcPr>
          <w:p w14:paraId="066009B4">
            <w:r>
              <w:t>5095</w:t>
            </w:r>
          </w:p>
        </w:tc>
        <w:tc>
          <w:tcPr>
            <w:tcW w:w="2160" w:type="dxa"/>
          </w:tcPr>
          <w:p w14:paraId="00775E91">
            <w:r>
              <w:t>0.1844</w:t>
            </w:r>
          </w:p>
        </w:tc>
        <w:tc>
          <w:tcPr>
            <w:tcW w:w="2160" w:type="dxa"/>
          </w:tcPr>
          <w:p w14:paraId="0BC5D27C">
            <w:r>
              <w:t>1.0533</w:t>
            </w:r>
          </w:p>
        </w:tc>
      </w:tr>
    </w:tbl>
    <w:p w14:paraId="34967D62"/>
    <w:p w14:paraId="67749671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四、可视化流程与成果</w:t>
      </w:r>
    </w:p>
    <w:p w14:paraId="1EDF0B5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可视化脚本对索引中随机抽样的图像生成：原图（*_</w:t>
      </w:r>
      <w:r>
        <w:rPr>
          <w:rFonts w:hint="default" w:ascii="Times New Roman" w:hAnsi="Times New Roman" w:eastAsia="宋体" w:cs="Times New Roman"/>
        </w:rPr>
        <w:t>input</w:t>
      </w:r>
      <w:r>
        <w:rPr>
          <w:rFonts w:hint="eastAsia" w:ascii="宋体" w:hAnsi="宋体" w:eastAsia="宋体" w:cs="宋体"/>
        </w:rPr>
        <w:t>.</w:t>
      </w:r>
      <w:r>
        <w:rPr>
          <w:rFonts w:hint="default" w:ascii="Times New Roman" w:hAnsi="Times New Roman" w:eastAsia="宋体" w:cs="Times New Roman"/>
        </w:rPr>
        <w:t>jpg</w:t>
      </w:r>
      <w:r>
        <w:rPr>
          <w:rFonts w:hint="eastAsia" w:ascii="宋体" w:hAnsi="宋体" w:eastAsia="宋体" w:cs="宋体"/>
        </w:rPr>
        <w:t>）、预测叠加（绿色，*_</w:t>
      </w:r>
      <w:r>
        <w:rPr>
          <w:rFonts w:hint="default" w:ascii="Times New Roman" w:hAnsi="Times New Roman" w:eastAsia="宋体" w:cs="Times New Roman"/>
        </w:rPr>
        <w:t>pred</w:t>
      </w:r>
      <w:r>
        <w:rPr>
          <w:rFonts w:hint="eastAsia" w:ascii="宋体" w:hAnsi="宋体" w:eastAsia="宋体" w:cs="宋体"/>
        </w:rPr>
        <w:t>_</w:t>
      </w:r>
      <w:r>
        <w:rPr>
          <w:rFonts w:hint="default" w:ascii="Times New Roman" w:hAnsi="Times New Roman" w:eastAsia="宋体" w:cs="Times New Roman"/>
        </w:rPr>
        <w:t>overlay</w:t>
      </w:r>
      <w:r>
        <w:rPr>
          <w:rFonts w:hint="eastAsia" w:ascii="宋体" w:hAnsi="宋体" w:eastAsia="宋体" w:cs="宋体"/>
        </w:rPr>
        <w:t>.</w:t>
      </w:r>
      <w:r>
        <w:rPr>
          <w:rFonts w:hint="default" w:ascii="Times New Roman" w:hAnsi="Times New Roman" w:eastAsia="宋体" w:cs="Times New Roman"/>
        </w:rPr>
        <w:t>jpg</w:t>
      </w:r>
      <w:r>
        <w:rPr>
          <w:rFonts w:hint="eastAsia" w:ascii="宋体" w:hAnsi="宋体" w:eastAsia="宋体" w:cs="宋体"/>
        </w:rPr>
        <w:t>）、真值叠加（红色，*_</w:t>
      </w:r>
      <w:r>
        <w:rPr>
          <w:rFonts w:hint="default" w:ascii="Times New Roman" w:hAnsi="Times New Roman" w:eastAsia="宋体" w:cs="Times New Roman"/>
        </w:rPr>
        <w:t>gt</w:t>
      </w:r>
      <w:r>
        <w:rPr>
          <w:rFonts w:hint="eastAsia" w:ascii="宋体" w:hAnsi="宋体" w:eastAsia="宋体" w:cs="宋体"/>
        </w:rPr>
        <w:t>_</w:t>
      </w:r>
      <w:r>
        <w:rPr>
          <w:rFonts w:hint="default" w:ascii="Times New Roman" w:hAnsi="Times New Roman" w:eastAsia="宋体" w:cs="Times New Roman"/>
        </w:rPr>
        <w:t>overlay</w:t>
      </w:r>
      <w:r>
        <w:rPr>
          <w:rFonts w:hint="eastAsia" w:ascii="宋体" w:hAnsi="宋体" w:eastAsia="宋体" w:cs="宋体"/>
        </w:rPr>
        <w:t>.</w:t>
      </w:r>
      <w:r>
        <w:rPr>
          <w:rFonts w:hint="default" w:ascii="Times New Roman" w:hAnsi="Times New Roman" w:eastAsia="宋体" w:cs="Times New Roman"/>
        </w:rPr>
        <w:t>jpg</w:t>
      </w:r>
      <w:r>
        <w:rPr>
          <w:rFonts w:hint="eastAsia" w:ascii="宋体" w:hAnsi="宋体" w:eastAsia="宋体" w:cs="宋体"/>
        </w:rPr>
        <w:t>），以及对应文本（*_</w:t>
      </w:r>
      <w:r>
        <w:rPr>
          <w:rFonts w:hint="default" w:ascii="Times New Roman" w:hAnsi="Times New Roman" w:eastAsia="宋体" w:cs="Times New Roman"/>
        </w:rPr>
        <w:t>text</w:t>
      </w:r>
      <w:r>
        <w:rPr>
          <w:rFonts w:hint="eastAsia" w:ascii="宋体" w:hAnsi="宋体" w:eastAsia="宋体" w:cs="宋体"/>
        </w:rPr>
        <w:t>.</w:t>
      </w:r>
      <w:r>
        <w:rPr>
          <w:rFonts w:hint="default" w:ascii="Times New Roman" w:hAnsi="Times New Roman" w:eastAsia="宋体" w:cs="Times New Roman"/>
        </w:rPr>
        <w:t>txt</w:t>
      </w:r>
      <w:r>
        <w:rPr>
          <w:rFonts w:hint="eastAsia" w:ascii="宋体" w:hAnsi="宋体" w:eastAsia="宋体" w:cs="宋体"/>
        </w:rPr>
        <w:t>）。</w:t>
      </w:r>
      <w:r>
        <w:rPr>
          <w:rFonts w:hint="default" w:ascii="Times New Roman" w:hAnsi="Times New Roman" w:eastAsia="宋体" w:cs="Times New Roman"/>
        </w:rPr>
        <w:t>IoU</w:t>
      </w:r>
      <w:r>
        <w:rPr>
          <w:rFonts w:hint="eastAsia" w:ascii="宋体" w:hAnsi="宋体" w:eastAsia="宋体" w:cs="宋体"/>
        </w:rPr>
        <w:t xml:space="preserve"> 在原始分辨率上根据二值掩码计算。</w:t>
      </w:r>
    </w:p>
    <w:p w14:paraId="266D848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*_input.jpg（原图）</w:t>
      </w:r>
    </w:p>
    <w:p w14:paraId="520E76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含义：从数据集里读出来的原始 RGB 图像（只做缩放保存，不做彩色叠加）。</w:t>
      </w:r>
    </w:p>
    <w:p w14:paraId="62DCD1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作用：作为对照，看模型是在什么画面上做分割。</w:t>
      </w:r>
    </w:p>
    <w:p w14:paraId="01940CB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*_pred_overlay.jpg（预测叠加图）</w:t>
      </w:r>
    </w:p>
    <w:p w14:paraId="46D674B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含义：在原图上叠了一层绿色半透明区域，绿色区域表示模型根据当前那句文本预测出的前景 mask（阈值 0.5 后的二值结果再映射回整图分辨率）。</w:t>
      </w:r>
    </w:p>
    <w:p w14:paraId="73C927B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作用：直观展示「模型认为文本指的是哪里」。</w:t>
      </w:r>
    </w:p>
    <w:p w14:paraId="72E57D2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*_gt_overlay.jpg（真值叠加图）</w:t>
      </w:r>
    </w:p>
    <w:p w14:paraId="2194A67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含义：在原图上叠了一层红色半透明区域，红色来自标注里的真实 mask（同一句话对应的 GT）。</w:t>
      </w:r>
    </w:p>
    <w:p w14:paraId="7D3BC88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作用：直观展示「标注里这句话真正应该指哪里」，用来和绿色预测对比。</w:t>
      </w:r>
    </w:p>
    <w:p w14:paraId="3D23990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可视化输出目录：</w:t>
      </w:r>
      <w:r>
        <w:rPr>
          <w:rFonts w:hint="default" w:ascii="Times New Roman" w:hAnsi="Times New Roman" w:eastAsia="宋体" w:cs="Times New Roman"/>
        </w:rPr>
        <w:t>D</w:t>
      </w:r>
      <w:r>
        <w:rPr>
          <w:rFonts w:hint="eastAsia" w:ascii="宋体" w:hAnsi="宋体" w:eastAsia="宋体" w:cs="宋体"/>
        </w:rPr>
        <w:t>:\</w:t>
      </w:r>
      <w:r>
        <w:rPr>
          <w:rFonts w:hint="default" w:ascii="Times New Roman" w:hAnsi="Times New Roman" w:eastAsia="宋体" w:cs="Times New Roman"/>
        </w:rPr>
        <w:t>NVIDIA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default" w:ascii="Times New Roman" w:hAnsi="Times New Roman" w:eastAsia="宋体" w:cs="Times New Roman"/>
        </w:rPr>
        <w:t>GPU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default" w:ascii="Times New Roman" w:hAnsi="Times New Roman" w:eastAsia="宋体" w:cs="Times New Roman"/>
        </w:rPr>
        <w:t>Computing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default" w:ascii="Times New Roman" w:hAnsi="Times New Roman" w:eastAsia="宋体" w:cs="Times New Roman"/>
        </w:rPr>
        <w:t>Toolkit</w:t>
      </w:r>
      <w:r>
        <w:rPr>
          <w:rFonts w:hint="eastAsia" w:ascii="宋体" w:hAnsi="宋体" w:eastAsia="宋体" w:cs="宋体"/>
        </w:rPr>
        <w:t>\</w:t>
      </w:r>
      <w:r>
        <w:rPr>
          <w:rFonts w:hint="default" w:ascii="Times New Roman" w:hAnsi="Times New Roman" w:eastAsia="宋体" w:cs="Times New Roman"/>
        </w:rPr>
        <w:t>CUDA</w:t>
      </w:r>
      <w:r>
        <w:rPr>
          <w:rFonts w:hint="eastAsia" w:ascii="宋体" w:hAnsi="宋体" w:eastAsia="宋体" w:cs="宋体"/>
        </w:rPr>
        <w:t>\</w:t>
      </w:r>
      <w:r>
        <w:rPr>
          <w:rFonts w:hint="default" w:ascii="Times New Roman" w:hAnsi="Times New Roman" w:eastAsia="宋体" w:cs="Times New Roman"/>
        </w:rPr>
        <w:t>test</w:t>
      </w:r>
      <w:r>
        <w:rPr>
          <w:rFonts w:hint="eastAsia" w:ascii="宋体" w:hAnsi="宋体" w:eastAsia="宋体" w:cs="宋体"/>
        </w:rPr>
        <w:t>\</w:t>
      </w:r>
      <w:r>
        <w:rPr>
          <w:rFonts w:hint="default" w:ascii="Times New Roman" w:hAnsi="Times New Roman" w:eastAsia="宋体" w:cs="Times New Roman"/>
        </w:rPr>
        <w:t>ris</w:t>
      </w:r>
      <w:r>
        <w:rPr>
          <w:rFonts w:hint="eastAsia" w:ascii="宋体" w:hAnsi="宋体" w:eastAsia="宋体" w:cs="宋体"/>
        </w:rPr>
        <w:t>_</w:t>
      </w:r>
      <w:r>
        <w:rPr>
          <w:rFonts w:hint="default" w:ascii="Times New Roman" w:hAnsi="Times New Roman" w:eastAsia="宋体" w:cs="Times New Roman"/>
        </w:rPr>
        <w:t>mvp</w:t>
      </w:r>
      <w:r>
        <w:rPr>
          <w:rFonts w:hint="eastAsia" w:ascii="宋体" w:hAnsi="宋体" w:eastAsia="宋体" w:cs="宋体"/>
        </w:rPr>
        <w:t>\</w:t>
      </w:r>
      <w:r>
        <w:rPr>
          <w:rFonts w:hint="default" w:ascii="Times New Roman" w:hAnsi="Times New Roman" w:eastAsia="宋体" w:cs="Times New Roman"/>
        </w:rPr>
        <w:t>reports</w:t>
      </w:r>
      <w:r>
        <w:rPr>
          <w:rFonts w:hint="eastAsia" w:ascii="宋体" w:hAnsi="宋体" w:eastAsia="宋体" w:cs="宋体"/>
        </w:rPr>
        <w:t>\</w:t>
      </w:r>
      <w:r>
        <w:rPr>
          <w:rFonts w:hint="default" w:ascii="Times New Roman" w:hAnsi="Times New Roman" w:eastAsia="宋体" w:cs="Times New Roman"/>
        </w:rPr>
        <w:t>vis</w:t>
      </w:r>
      <w:r>
        <w:rPr>
          <w:rFonts w:hint="eastAsia" w:ascii="宋体" w:hAnsi="宋体" w:eastAsia="宋体" w:cs="宋体"/>
        </w:rPr>
        <w:t>_</w:t>
      </w:r>
      <w:r>
        <w:rPr>
          <w:rFonts w:hint="default" w:ascii="Times New Roman" w:hAnsi="Times New Roman" w:eastAsia="宋体" w:cs="Times New Roman"/>
        </w:rPr>
        <w:t>testA</w:t>
      </w:r>
    </w:p>
    <w:p w14:paraId="0E36BE2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共生成预测叠加图 10 张（本节展示</w:t>
      </w:r>
      <w:r>
        <w:rPr>
          <w:rFonts w:hint="eastAsia" w:eastAsia="宋体" w:cs="宋体"/>
          <w:lang w:val="en-US" w:eastAsia="zh-CN"/>
        </w:rPr>
        <w:t>两组图片</w:t>
      </w:r>
      <w:r>
        <w:rPr>
          <w:rFonts w:hint="eastAsia" w:ascii="宋体" w:hAnsi="宋体" w:eastAsia="宋体" w:cs="宋体"/>
        </w:rPr>
        <w:t>）。</w:t>
      </w:r>
    </w:p>
    <w:p w14:paraId="3152540F"/>
    <w:p w14:paraId="066DF085"/>
    <w:p w14:paraId="0D29ADA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444240" cy="2583180"/>
            <wp:effectExtent l="0" t="0" r="0" b="7620"/>
            <wp:docPr id="8" name="图片 8" descr="000_iou0.387_gt_over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00_iou0.387_gt_overla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3329940" cy="2497455"/>
            <wp:effectExtent l="0" t="0" r="7620" b="1905"/>
            <wp:docPr id="7" name="图片 7" descr="000_iou0.387_in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00_iou0.387_inpu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3268980" cy="2451735"/>
            <wp:effectExtent l="0" t="0" r="7620" b="1905"/>
            <wp:docPr id="6" name="图片 6" descr="000_iou0.387_pred_over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00_iou0.387_pred_overlay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B16FE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491740" cy="2570480"/>
            <wp:effectExtent l="0" t="0" r="7620" b="5080"/>
            <wp:docPr id="9" name="图片 9" descr="001_iou0.102_pred_over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01_iou0.102_pred_overlay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BDA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424430" cy="2509520"/>
            <wp:effectExtent l="0" t="0" r="13970" b="5080"/>
            <wp:docPr id="10" name="图片 10" descr="001_iou0.102_in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01_iou0.102_inpu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443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BD7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438400" cy="2524760"/>
            <wp:effectExtent l="0" t="0" r="0" b="5080"/>
            <wp:docPr id="11" name="图片 11" descr="001_iou0.102_gt_over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01_iou0.102_gt_overlay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A653">
      <w:pPr>
        <w:pStyle w:val="3"/>
      </w:pPr>
      <w:r>
        <w:rPr>
          <w:rFonts w:hint="eastAsia" w:ascii="黑体" w:hAnsi="黑体" w:eastAsia="黑体" w:cs="黑体"/>
        </w:rPr>
        <w:t>五、说明与后续工作</w:t>
      </w:r>
    </w:p>
    <w:p w14:paraId="307AA1A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本报告中的 </w:t>
      </w:r>
      <w:r>
        <w:rPr>
          <w:rFonts w:hint="default" w:ascii="Times New Roman" w:hAnsi="Times New Roman" w:eastAsia="宋体" w:cs="Times New Roman"/>
        </w:rPr>
        <w:t>IoU</w:t>
      </w:r>
      <w:r>
        <w:rPr>
          <w:rFonts w:hint="eastAsia" w:ascii="宋体" w:hAnsi="宋体" w:eastAsia="宋体" w:cs="宋体"/>
        </w:rPr>
        <w:t xml:space="preserve"> 为工程内一致性指标；若与论文表格严格对齐，需确认是否与官方实现使用相同的 </w:t>
      </w:r>
      <w:r>
        <w:rPr>
          <w:rFonts w:hint="default" w:ascii="Times New Roman" w:hAnsi="Times New Roman" w:eastAsia="宋体" w:cs="Times New Roman"/>
        </w:rPr>
        <w:t>masks</w:t>
      </w:r>
      <w:r>
        <w:rPr>
          <w:rFonts w:hint="eastAsia" w:ascii="宋体" w:hAnsi="宋体" w:eastAsia="宋体" w:cs="宋体"/>
        </w:rPr>
        <w:t xml:space="preserve">、阈值与平均方式。后续可替换更强分割主干、解冻或微调 </w:t>
      </w:r>
      <w:r>
        <w:rPr>
          <w:rFonts w:hint="default" w:ascii="Times New Roman" w:hAnsi="Times New Roman" w:eastAsia="宋体" w:cs="Times New Roman"/>
        </w:rPr>
        <w:t>CLIP</w:t>
      </w:r>
      <w:r>
        <w:rPr>
          <w:rFonts w:hint="eastAsia" w:ascii="宋体" w:hAnsi="宋体" w:eastAsia="宋体" w:cs="宋体"/>
        </w:rPr>
        <w:t>、以及增加指代特定的注意力模块以提升精度。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魂心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魂心">
    <w:panose1 w:val="02000009000000000000"/>
    <w:charset w:val="80"/>
    <w:family w:val="auto"/>
    <w:pitch w:val="default"/>
    <w:sig w:usb0="A1007AEF" w:usb1="F9DF7CFB" w:usb2="0000001E" w:usb3="00000000" w:csb0="2002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784AE2"/>
    <w:rsid w:val="619C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496</Words>
  <Characters>1274</Characters>
  <Lines>0</Lines>
  <Paragraphs>0</Paragraphs>
  <TotalTime>8</TotalTime>
  <ScaleCrop>false</ScaleCrop>
  <LinksUpToDate>false</LinksUpToDate>
  <CharactersWithSpaces>1357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长·知</cp:lastModifiedBy>
  <dcterms:modified xsi:type="dcterms:W3CDTF">2026-04-01T04:52:12Z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eyJoZGlkIjoiNGQwNzVkOTE3YTA0ZDRmNzM4NzBiMTY2MmVkMWZmMGMiLCJ1c2VySWQiOiIxMzg5NjQ0NzYwIn0=</vt:lpwstr>
  </property>
  <property fmtid="{D5CDD505-2E9C-101B-9397-08002B2CF9AE}" pid="3" name="KSOProductBuildVer">
    <vt:lpwstr>2052-12.1.0.25225</vt:lpwstr>
  </property>
  <property fmtid="{D5CDD505-2E9C-101B-9397-08002B2CF9AE}" pid="4" name="ICV">
    <vt:lpwstr>E92E738137E543B49306E1243A018113_12</vt:lpwstr>
  </property>
</Properties>
</file>