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93C3" w14:textId="77777777" w:rsidR="00B81646" w:rsidRPr="00B81646" w:rsidRDefault="00B81646" w:rsidP="00B81646">
      <w:pPr>
        <w:rPr>
          <w:b/>
          <w:bCs/>
        </w:rPr>
      </w:pPr>
      <w:r w:rsidRPr="00B81646">
        <w:rPr>
          <w:b/>
          <w:bCs/>
        </w:rPr>
        <w:t>Xe Ép Rác 14 Khối UD Nâng Kẹp TRUCKS PKE 250</w:t>
      </w:r>
    </w:p>
    <w:p w14:paraId="315B091D" w14:textId="77777777" w:rsidR="00B81646" w:rsidRPr="00B81646" w:rsidRDefault="00B81646" w:rsidP="00B81646">
      <w:r w:rsidRPr="00B81646">
        <w:rPr>
          <w:rFonts w:ascii="Segoe UI Emoji" w:hAnsi="Segoe UI Emoji" w:cs="Segoe UI Emoji"/>
        </w:rPr>
        <w:t>✅</w:t>
      </w:r>
      <w:r w:rsidRPr="00B81646">
        <w:t>Nhãn hiêu: </w:t>
      </w:r>
      <w:r w:rsidRPr="00B81646">
        <w:rPr>
          <w:b/>
          <w:bCs/>
        </w:rPr>
        <w:t>UD TRUCKS PKE 250</w:t>
      </w:r>
    </w:p>
    <w:p w14:paraId="0C797E45" w14:textId="77777777" w:rsidR="00B81646" w:rsidRPr="00B81646" w:rsidRDefault="00B81646" w:rsidP="00B81646">
      <w:r w:rsidRPr="00B81646">
        <w:rPr>
          <w:rFonts w:ascii="Segoe UI Emoji" w:hAnsi="Segoe UI Emoji" w:cs="Segoe UI Emoji"/>
        </w:rPr>
        <w:t>✅</w:t>
      </w:r>
      <w:r w:rsidRPr="00B81646">
        <w:t>Thể tích:</w:t>
      </w:r>
      <w:r w:rsidRPr="00B81646">
        <w:rPr>
          <w:b/>
          <w:bCs/>
        </w:rPr>
        <w:t> 14 khối</w:t>
      </w:r>
    </w:p>
    <w:p w14:paraId="2BEDE3A7" w14:textId="77777777" w:rsidR="00B81646" w:rsidRPr="00B81646" w:rsidRDefault="00B81646" w:rsidP="00B81646">
      <w:r w:rsidRPr="00B81646">
        <w:rPr>
          <w:rFonts w:ascii="Segoe UI Emoji" w:hAnsi="Segoe UI Emoji" w:cs="Segoe UI Emoji"/>
        </w:rPr>
        <w:t>✅</w:t>
      </w:r>
      <w:r w:rsidRPr="00B81646">
        <w:t>Tổng tải trọng: </w:t>
      </w:r>
      <w:r w:rsidRPr="00B81646">
        <w:rPr>
          <w:b/>
          <w:bCs/>
        </w:rPr>
        <w:t>16.000 KG</w:t>
      </w:r>
    </w:p>
    <w:p w14:paraId="60433530" w14:textId="77777777" w:rsidR="00B81646" w:rsidRPr="00B81646" w:rsidRDefault="00B81646" w:rsidP="00B81646">
      <w:r w:rsidRPr="00B81646">
        <w:rPr>
          <w:rFonts w:ascii="Segoe UI Emoji" w:hAnsi="Segoe UI Emoji" w:cs="Segoe UI Emoji"/>
        </w:rPr>
        <w:t>✅</w:t>
      </w:r>
      <w:r w:rsidRPr="00B81646">
        <w:t>Tải trọng: </w:t>
      </w:r>
      <w:r w:rsidRPr="00B81646">
        <w:rPr>
          <w:b/>
          <w:bCs/>
        </w:rPr>
        <w:t>6.000 KG</w:t>
      </w:r>
    </w:p>
    <w:p w14:paraId="0D5C6322" w14:textId="77777777" w:rsidR="00B81646" w:rsidRPr="00B81646" w:rsidRDefault="00B81646" w:rsidP="00B81646">
      <w:r w:rsidRPr="00B81646">
        <w:rPr>
          <w:rFonts w:ascii="Segoe UI Emoji" w:hAnsi="Segoe UI Emoji" w:cs="Segoe UI Emoji"/>
        </w:rPr>
        <w:t>✅</w:t>
      </w:r>
      <w:r w:rsidRPr="00B81646">
        <w:t>Kích thước tổng thể: </w:t>
      </w:r>
      <w:r w:rsidRPr="00B81646">
        <w:rPr>
          <w:b/>
          <w:bCs/>
        </w:rPr>
        <w:t>8100 x 2500 x 3470 mm</w:t>
      </w:r>
    </w:p>
    <w:p w14:paraId="2C53CA06" w14:textId="77777777" w:rsidR="00B81646" w:rsidRDefault="00B81646" w:rsidP="00B81646">
      <w:pPr>
        <w:rPr>
          <w:b/>
          <w:bCs/>
        </w:rPr>
      </w:pPr>
      <w:r w:rsidRPr="00B81646">
        <w:rPr>
          <w:rFonts w:ascii="Segoe UI Emoji" w:hAnsi="Segoe UI Emoji" w:cs="Segoe UI Emoji"/>
        </w:rPr>
        <w:t>✅</w:t>
      </w:r>
      <w:r w:rsidRPr="00B81646">
        <w:t xml:space="preserve">Cơ </w:t>
      </w:r>
      <w:proofErr w:type="gramStart"/>
      <w:r w:rsidRPr="00B81646">
        <w:t>cấu  lấy</w:t>
      </w:r>
      <w:proofErr w:type="gramEnd"/>
      <w:r w:rsidRPr="00B81646">
        <w:t xml:space="preserve"> rác: </w:t>
      </w:r>
      <w:r w:rsidRPr="00B81646">
        <w:rPr>
          <w:b/>
          <w:bCs/>
        </w:rPr>
        <w:t>NÂNG KẸP</w:t>
      </w:r>
    </w:p>
    <w:p w14:paraId="6BD6DC21" w14:textId="77777777" w:rsidR="00B81646" w:rsidRPr="00B81646" w:rsidRDefault="00B81646" w:rsidP="00B81646">
      <w:pPr>
        <w:rPr>
          <w:b/>
          <w:bCs/>
        </w:rPr>
      </w:pPr>
      <w:r w:rsidRPr="00B81646">
        <w:rPr>
          <w:b/>
          <w:bCs/>
        </w:rPr>
        <w:t>Ưu điểm nổi bật của xe ép rác 14 khối UD Nâng Kẹp</w:t>
      </w:r>
    </w:p>
    <w:p w14:paraId="2CC7D50D" w14:textId="77777777" w:rsidR="00B81646" w:rsidRPr="00B81646" w:rsidRDefault="00B81646" w:rsidP="00B81646">
      <w:pPr>
        <w:numPr>
          <w:ilvl w:val="0"/>
          <w:numId w:val="1"/>
        </w:numPr>
      </w:pPr>
      <w:r w:rsidRPr="00B81646">
        <w:t>Xe UD được nhập nguyên chassi từ nhà máy đặt tại Thái Lan khác so với tất cả các dòng xe hino, hyundai và Isuzu lắp ráp tại Việt Nam</w:t>
      </w:r>
    </w:p>
    <w:p w14:paraId="09451F54" w14:textId="77777777" w:rsidR="00B81646" w:rsidRPr="00B81646" w:rsidRDefault="00B81646" w:rsidP="00B81646">
      <w:pPr>
        <w:numPr>
          <w:ilvl w:val="0"/>
          <w:numId w:val="1"/>
        </w:numPr>
      </w:pPr>
      <w:r w:rsidRPr="00B81646">
        <w:t>Động cơ được tối ưu hóa đạt tiêu chuẩn khí thải Euro 5 rất bền bỉ, mạnh mẽ và tiết kiệm nhiên liệu</w:t>
      </w:r>
    </w:p>
    <w:p w14:paraId="3BCF978F" w14:textId="77777777" w:rsidR="00B81646" w:rsidRPr="00B81646" w:rsidRDefault="00B81646" w:rsidP="00B81646">
      <w:pPr>
        <w:numPr>
          <w:ilvl w:val="0"/>
          <w:numId w:val="1"/>
        </w:numPr>
      </w:pPr>
      <w:r w:rsidRPr="00B81646">
        <w:t>Khung gầm chassi được giá cố vững chắc làm gia tăng khả năng tải nặng ở thị trường Việt Nam</w:t>
      </w:r>
    </w:p>
    <w:p w14:paraId="25F60BB6" w14:textId="77777777" w:rsidR="00B81646" w:rsidRPr="00B81646" w:rsidRDefault="00B81646" w:rsidP="00B81646">
      <w:pPr>
        <w:numPr>
          <w:ilvl w:val="0"/>
          <w:numId w:val="1"/>
        </w:numPr>
      </w:pPr>
      <w:r w:rsidRPr="00B81646">
        <w:rPr>
          <w:b/>
          <w:bCs/>
        </w:rPr>
        <w:t>Xe ép rác 14 khối UD</w:t>
      </w:r>
      <w:r w:rsidRPr="00B81646">
        <w:t> với thùng được làm vật liệu bằng Inox cao cấp chống sự ăn mòn và tăng tuổi thọ của xe</w:t>
      </w:r>
    </w:p>
    <w:p w14:paraId="6B2C18E2" w14:textId="77777777" w:rsidR="00B81646" w:rsidRPr="00B81646" w:rsidRDefault="00B81646" w:rsidP="00B81646">
      <w:pPr>
        <w:numPr>
          <w:ilvl w:val="0"/>
          <w:numId w:val="1"/>
        </w:numPr>
      </w:pPr>
      <w:r w:rsidRPr="00B81646">
        <w:t>Hệ thống cuốn ép rác 14 khối hiện đại dễ thao tác </w:t>
      </w:r>
    </w:p>
    <w:p w14:paraId="15C39927" w14:textId="77777777" w:rsidR="00B81646" w:rsidRPr="00B81646" w:rsidRDefault="00B81646" w:rsidP="00B81646">
      <w:pPr>
        <w:numPr>
          <w:ilvl w:val="0"/>
          <w:numId w:val="1"/>
        </w:numPr>
      </w:pPr>
      <w:r w:rsidRPr="00B81646">
        <w:t>Phụ tùng luôn có sẳn thay thế dễ dàng, chi phí sữa chữa thấp</w:t>
      </w:r>
    </w:p>
    <w:p w14:paraId="0CDB680F" w14:textId="77777777" w:rsidR="00B81646" w:rsidRDefault="00B81646" w:rsidP="00B81646"/>
    <w:p w14:paraId="13E18FAB" w14:textId="77777777" w:rsidR="00B81646" w:rsidRPr="00B81646" w:rsidRDefault="00B81646" w:rsidP="00B81646">
      <w:pPr>
        <w:rPr>
          <w:b/>
          <w:bCs/>
        </w:rPr>
      </w:pPr>
      <w:r w:rsidRPr="00B81646">
        <w:rPr>
          <w:b/>
          <w:bCs/>
        </w:rPr>
        <w:t>Giới thiệu xe ép rác 14 khối UD Nâng kẹp</w:t>
      </w:r>
    </w:p>
    <w:p w14:paraId="4F515129" w14:textId="77777777" w:rsidR="00B81646" w:rsidRPr="00B81646" w:rsidRDefault="00B81646" w:rsidP="00B81646">
      <w:r w:rsidRPr="00B81646">
        <w:t>-Thương hiệu xe UD đến từ xứ sở mặt trời mọc Nhật Bản, với các thương hiệu xe nổi tiếng không kém cạnh là Hino, Isuzu. Dòng UD mang trong mình 1 sứ mệnh đặc biệt tại thị trường Đông Nam Á nói chung và thị trường Việt Nam nói riêng</w:t>
      </w:r>
    </w:p>
    <w:p w14:paraId="7DA37B04" w14:textId="77777777" w:rsidR="00B81646" w:rsidRPr="00B81646" w:rsidRDefault="00B81646" w:rsidP="00B81646">
      <w:r w:rsidRPr="00B81646">
        <w:t>-Nhu cầu sử dụng xe tải hàng hiện nay khá phổ biến nên các dòng xe có động cơ mạnh mẽ bền bỉ và tiết kiệm nhiên liệu và xe UD đã đáp ứng được những tiêu chí đưa ra ở trên để gia nhập mạnh tại thị trường xe Việt Nam</w:t>
      </w:r>
    </w:p>
    <w:p w14:paraId="03B34297" w14:textId="77777777" w:rsidR="00B81646" w:rsidRPr="00B81646" w:rsidRDefault="00B81646" w:rsidP="00B81646">
      <w:r w:rsidRPr="00B81646">
        <w:t>-Các dòng xe tải UD được nhập khẩu nguyên chiếc tại nhà máy đặt tại Thái Lan mới đồng bộ nguyên xe 100%</w:t>
      </w:r>
    </w:p>
    <w:p w14:paraId="1C6DAB3B" w14:textId="77777777" w:rsidR="00B81646" w:rsidRPr="00B81646" w:rsidRDefault="00B81646" w:rsidP="00B81646">
      <w:pPr>
        <w:rPr>
          <w:b/>
          <w:bCs/>
        </w:rPr>
      </w:pPr>
      <w:r w:rsidRPr="00B81646">
        <w:rPr>
          <w:b/>
          <w:bCs/>
        </w:rPr>
        <w:t>Lợi ích mua xe ép rác 14 khối UD nâng kẹp</w:t>
      </w:r>
    </w:p>
    <w:p w14:paraId="364EC0F3" w14:textId="77777777" w:rsidR="00B81646" w:rsidRPr="00B81646" w:rsidRDefault="00B81646" w:rsidP="00B81646">
      <w:pPr>
        <w:numPr>
          <w:ilvl w:val="0"/>
          <w:numId w:val="2"/>
        </w:numPr>
      </w:pPr>
      <w:r w:rsidRPr="00B81646">
        <w:lastRenderedPageBreak/>
        <w:t>Xe UD thương hiệu xe hàng đầu Nhật Bản đem đến chất lượng hàng đầu trên thế giới</w:t>
      </w:r>
    </w:p>
    <w:p w14:paraId="064D098D" w14:textId="77777777" w:rsidR="00B81646" w:rsidRPr="00B81646" w:rsidRDefault="00B81646" w:rsidP="00B81646">
      <w:pPr>
        <w:numPr>
          <w:ilvl w:val="0"/>
          <w:numId w:val="2"/>
        </w:numPr>
      </w:pPr>
      <w:r w:rsidRPr="00B81646">
        <w:t>Giá thành hợp lí với chất lượng bền bỉ, chế độ bảo hành tới 3 năm</w:t>
      </w:r>
    </w:p>
    <w:p w14:paraId="54742B28" w14:textId="77777777" w:rsidR="00B81646" w:rsidRPr="00B81646" w:rsidRDefault="00B81646" w:rsidP="00B81646">
      <w:pPr>
        <w:numPr>
          <w:ilvl w:val="0"/>
          <w:numId w:val="2"/>
        </w:numPr>
      </w:pPr>
      <w:r w:rsidRPr="00B81646">
        <w:rPr>
          <w:b/>
          <w:bCs/>
        </w:rPr>
        <w:t>Xe ép rác 14 khối UD</w:t>
      </w:r>
      <w:r w:rsidRPr="00B81646">
        <w:t> giúp việc thu gom rác nhanh chóng với cơ cấu nâng kẹp thùng rác 600 lít</w:t>
      </w:r>
    </w:p>
    <w:p w14:paraId="07A87B92" w14:textId="77777777" w:rsidR="00B81646" w:rsidRPr="00B81646" w:rsidRDefault="00B81646" w:rsidP="00B81646">
      <w:pPr>
        <w:numPr>
          <w:ilvl w:val="0"/>
          <w:numId w:val="2"/>
        </w:numPr>
      </w:pPr>
      <w:r w:rsidRPr="00B81646">
        <w:rPr>
          <w:b/>
          <w:bCs/>
        </w:rPr>
        <w:t>Xe ép rác 14 khối</w:t>
      </w:r>
      <w:r w:rsidRPr="00B81646">
        <w:t> có thùng chứa nước thải chống tràn và nắp đậy thùng hạn chế mùi hôi</w:t>
      </w:r>
    </w:p>
    <w:p w14:paraId="659941F0" w14:textId="77777777" w:rsidR="00B81646" w:rsidRPr="00B81646" w:rsidRDefault="00B81646" w:rsidP="00B81646">
      <w:pPr>
        <w:numPr>
          <w:ilvl w:val="0"/>
          <w:numId w:val="2"/>
        </w:numPr>
      </w:pPr>
      <w:r w:rsidRPr="00B81646">
        <w:rPr>
          <w:b/>
          <w:bCs/>
        </w:rPr>
        <w:t>Xe ép 14 khối</w:t>
      </w:r>
      <w:r w:rsidRPr="00B81646">
        <w:t> giúp rút ngắn thời gian làm, giảm chi phí nhân công và tăng lợi nhuận kinh tế cho khách hàng</w:t>
      </w:r>
    </w:p>
    <w:p w14:paraId="43839357" w14:textId="77777777" w:rsidR="00B81646" w:rsidRPr="00B81646" w:rsidRDefault="00B81646" w:rsidP="00B81646">
      <w:pPr>
        <w:numPr>
          <w:ilvl w:val="0"/>
          <w:numId w:val="2"/>
        </w:numPr>
      </w:pPr>
      <w:r w:rsidRPr="00B81646">
        <w:rPr>
          <w:b/>
          <w:bCs/>
        </w:rPr>
        <w:t>Xe cuốn ép rác 14 khối UD</w:t>
      </w:r>
      <w:r w:rsidRPr="00B81646">
        <w:t> có thùng chứa lên đến 24 khối chứa được lượng rác khá lớn</w:t>
      </w:r>
    </w:p>
    <w:p w14:paraId="6926AC93" w14:textId="77777777" w:rsidR="00B81646" w:rsidRDefault="00B81646" w:rsidP="00B81646"/>
    <w:p w14:paraId="0334F06B" w14:textId="77777777" w:rsidR="00B81646" w:rsidRPr="00B81646" w:rsidRDefault="00B81646" w:rsidP="00B81646">
      <w:pPr>
        <w:rPr>
          <w:b/>
          <w:bCs/>
        </w:rPr>
      </w:pPr>
      <w:r w:rsidRPr="00B81646">
        <w:rPr>
          <w:b/>
          <w:bCs/>
        </w:rPr>
        <w:t>Chi tiết xe ép rác 14 khối UD Nâng kẹp</w:t>
      </w:r>
    </w:p>
    <w:p w14:paraId="20F7DDF6" w14:textId="77777777" w:rsidR="00B81646" w:rsidRPr="00B81646" w:rsidRDefault="00B81646" w:rsidP="00B81646">
      <w:pPr>
        <w:numPr>
          <w:ilvl w:val="0"/>
          <w:numId w:val="3"/>
        </w:numPr>
      </w:pPr>
      <w:r w:rsidRPr="00B81646">
        <w:rPr>
          <w:b/>
          <w:bCs/>
        </w:rPr>
        <w:t>Thùng ép rác</w:t>
      </w:r>
      <w:r w:rsidRPr="00B81646">
        <w:t>: Vật liệu đóng thùng chủ yếu bằng inox cao cấp Inox430, Inox201 và Inox304 mang lại độ bền bỉ sử dụng lâu dài</w:t>
      </w:r>
    </w:p>
    <w:p w14:paraId="600AFCD6" w14:textId="77777777" w:rsidR="00B81646" w:rsidRPr="00B81646" w:rsidRDefault="00B81646" w:rsidP="00B81646">
      <w:pPr>
        <w:numPr>
          <w:ilvl w:val="0"/>
          <w:numId w:val="3"/>
        </w:numPr>
      </w:pPr>
      <w:r w:rsidRPr="00B81646">
        <w:t>Thiết kế các chi tiết 1 cách tối ưu và được hàn chắc chắn và đảm bảo trong quá trình sử dụng xe không bị đứt mối hàn</w:t>
      </w:r>
    </w:p>
    <w:p w14:paraId="20927FC0" w14:textId="77777777" w:rsidR="00B81646" w:rsidRPr="00B81646" w:rsidRDefault="00B81646" w:rsidP="00B81646">
      <w:pPr>
        <w:numPr>
          <w:ilvl w:val="0"/>
          <w:numId w:val="3"/>
        </w:numPr>
      </w:pPr>
      <w:r w:rsidRPr="00B81646">
        <w:t>Hệ thống xi lanh thủy lực Châu Âu với lực ép vô cùng mạnh mẽ. Sử dụng hệ thống cuốn ép rác bán tự động và cơ khí giúp cải thiện thời gian làm việc</w:t>
      </w:r>
    </w:p>
    <w:p w14:paraId="2F3BB2B5" w14:textId="77777777" w:rsidR="00B81646" w:rsidRPr="00B81646" w:rsidRDefault="00B81646" w:rsidP="00B81646">
      <w:pPr>
        <w:numPr>
          <w:ilvl w:val="0"/>
          <w:numId w:val="3"/>
        </w:numPr>
      </w:pPr>
      <w:r w:rsidRPr="00B81646">
        <w:t>Xe cuốn ép 14 khối trang bị đầy đủ hệ thống đèn làm việc vào ban đêm trong buồng ép và đèn cảnh báo, đèn xi nhan đầy đủ đảm bảo an toàn</w:t>
      </w:r>
    </w:p>
    <w:p w14:paraId="204387F2" w14:textId="77777777" w:rsidR="00B81646" w:rsidRPr="00B81646" w:rsidRDefault="00B81646" w:rsidP="00B81646">
      <w:pPr>
        <w:numPr>
          <w:ilvl w:val="0"/>
          <w:numId w:val="3"/>
        </w:numPr>
      </w:pPr>
      <w:r w:rsidRPr="00B81646">
        <w:t>Trang bị thùng chứa nước thải 400 lít bằng Inox chống tràn ra môi trường</w:t>
      </w:r>
    </w:p>
    <w:p w14:paraId="59C31F9C" w14:textId="77777777" w:rsidR="00B81646" w:rsidRPr="00B81646" w:rsidRDefault="00B81646" w:rsidP="00B81646">
      <w:pPr>
        <w:numPr>
          <w:ilvl w:val="0"/>
          <w:numId w:val="3"/>
        </w:numPr>
      </w:pPr>
      <w:r w:rsidRPr="00B81646">
        <w:t>Cơ cấu cuốn ép rác sử dụng nâng kẹp dùng dễ dàng hiệu quả cao</w:t>
      </w:r>
    </w:p>
    <w:p w14:paraId="2DA09590" w14:textId="77777777" w:rsidR="00B81646" w:rsidRPr="00B81646" w:rsidRDefault="00B81646" w:rsidP="00B81646">
      <w:pPr>
        <w:numPr>
          <w:ilvl w:val="0"/>
          <w:numId w:val="3"/>
        </w:numPr>
      </w:pPr>
      <w:r w:rsidRPr="00B81646">
        <w:t>Có nắp đậu sau khi làm việc hạn chế được mùi hôi ra môi trường xung quanh</w:t>
      </w:r>
    </w:p>
    <w:p w14:paraId="6626C7E8" w14:textId="77777777" w:rsidR="00B81646" w:rsidRDefault="00B81646" w:rsidP="00B81646"/>
    <w:p w14:paraId="7B2F0CF1" w14:textId="77777777" w:rsidR="00B81646" w:rsidRPr="00B81646" w:rsidRDefault="00B81646" w:rsidP="00B81646">
      <w:r w:rsidRPr="00B81646">
        <w:rPr>
          <w:b/>
          <w:bCs/>
        </w:rPr>
        <w:t>Thông số chung</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827"/>
        <w:gridCol w:w="2671"/>
        <w:gridCol w:w="2290"/>
      </w:tblGrid>
      <w:tr w:rsidR="00B81646" w:rsidRPr="00B81646" w14:paraId="44CC73C3" w14:textId="77777777" w:rsidTr="00B81646">
        <w:trPr>
          <w:tblCellSpacing w:w="15" w:type="dxa"/>
        </w:trPr>
        <w:tc>
          <w:tcPr>
            <w:tcW w:w="2152" w:type="pct"/>
            <w:tcBorders>
              <w:bottom w:val="single" w:sz="6" w:space="0" w:color="ECECEC"/>
            </w:tcBorders>
            <w:shd w:val="clear" w:color="auto" w:fill="FFFFFF"/>
            <w:tcMar>
              <w:top w:w="120" w:type="dxa"/>
              <w:left w:w="0" w:type="dxa"/>
              <w:bottom w:w="120" w:type="dxa"/>
              <w:right w:w="120" w:type="dxa"/>
            </w:tcMar>
            <w:vAlign w:val="center"/>
            <w:hideMark/>
          </w:tcPr>
          <w:p w14:paraId="57107987" w14:textId="77777777" w:rsidR="00B81646" w:rsidRPr="00B81646" w:rsidRDefault="00B81646" w:rsidP="00B81646">
            <w:r w:rsidRPr="00B81646">
              <w:t>Trọng lượng bản thân:</w:t>
            </w:r>
          </w:p>
        </w:tc>
        <w:tc>
          <w:tcPr>
            <w:tcW w:w="1503" w:type="pct"/>
            <w:tcBorders>
              <w:bottom w:val="single" w:sz="6" w:space="0" w:color="ECECEC"/>
            </w:tcBorders>
            <w:shd w:val="clear" w:color="auto" w:fill="FFFFFF"/>
            <w:tcMar>
              <w:top w:w="120" w:type="dxa"/>
              <w:left w:w="120" w:type="dxa"/>
              <w:bottom w:w="120" w:type="dxa"/>
              <w:right w:w="120" w:type="dxa"/>
            </w:tcMar>
            <w:vAlign w:val="center"/>
            <w:hideMark/>
          </w:tcPr>
          <w:p w14:paraId="2E13132D" w14:textId="77777777" w:rsidR="00B81646" w:rsidRPr="00B81646" w:rsidRDefault="00B81646" w:rsidP="00B81646">
            <w:r w:rsidRPr="00B81646">
              <w:t>9805</w:t>
            </w:r>
          </w:p>
        </w:tc>
        <w:tc>
          <w:tcPr>
            <w:tcW w:w="1278" w:type="pct"/>
            <w:tcBorders>
              <w:bottom w:val="single" w:sz="6" w:space="0" w:color="ECECEC"/>
            </w:tcBorders>
            <w:shd w:val="clear" w:color="auto" w:fill="FFFFFF"/>
            <w:tcMar>
              <w:top w:w="120" w:type="dxa"/>
              <w:left w:w="120" w:type="dxa"/>
              <w:bottom w:w="120" w:type="dxa"/>
              <w:right w:w="0" w:type="dxa"/>
            </w:tcMar>
            <w:vAlign w:val="center"/>
            <w:hideMark/>
          </w:tcPr>
          <w:p w14:paraId="2CD364BD" w14:textId="77777777" w:rsidR="00B81646" w:rsidRPr="00B81646" w:rsidRDefault="00B81646" w:rsidP="00B81646">
            <w:r w:rsidRPr="00B81646">
              <w:t>KG</w:t>
            </w:r>
          </w:p>
        </w:tc>
      </w:tr>
      <w:tr w:rsidR="00B81646" w:rsidRPr="00B81646" w14:paraId="7C309269" w14:textId="77777777" w:rsidTr="00B81646">
        <w:trPr>
          <w:tblCellSpacing w:w="15" w:type="dxa"/>
        </w:trPr>
        <w:tc>
          <w:tcPr>
            <w:tcW w:w="2152" w:type="pct"/>
            <w:tcBorders>
              <w:bottom w:val="single" w:sz="6" w:space="0" w:color="ECECEC"/>
            </w:tcBorders>
            <w:shd w:val="clear" w:color="auto" w:fill="FFFFFF"/>
            <w:tcMar>
              <w:top w:w="120" w:type="dxa"/>
              <w:left w:w="0" w:type="dxa"/>
              <w:bottom w:w="120" w:type="dxa"/>
              <w:right w:w="120" w:type="dxa"/>
            </w:tcMar>
            <w:vAlign w:val="center"/>
            <w:hideMark/>
          </w:tcPr>
          <w:p w14:paraId="7281D628" w14:textId="77777777" w:rsidR="00B81646" w:rsidRPr="00B81646" w:rsidRDefault="00B81646" w:rsidP="00B81646">
            <w:r w:rsidRPr="00B81646">
              <w:t>Phân bố cầu trước- sau:</w:t>
            </w:r>
          </w:p>
        </w:tc>
        <w:tc>
          <w:tcPr>
            <w:tcW w:w="1503" w:type="pct"/>
            <w:tcBorders>
              <w:bottom w:val="single" w:sz="6" w:space="0" w:color="ECECEC"/>
            </w:tcBorders>
            <w:shd w:val="clear" w:color="auto" w:fill="FFFFFF"/>
            <w:tcMar>
              <w:top w:w="120" w:type="dxa"/>
              <w:left w:w="120" w:type="dxa"/>
              <w:bottom w:w="120" w:type="dxa"/>
              <w:right w:w="120" w:type="dxa"/>
            </w:tcMar>
            <w:vAlign w:val="center"/>
            <w:hideMark/>
          </w:tcPr>
          <w:p w14:paraId="7A019FF5" w14:textId="77777777" w:rsidR="00B81646" w:rsidRPr="00B81646" w:rsidRDefault="00B81646" w:rsidP="00B81646">
            <w:r w:rsidRPr="00B81646">
              <w:t>3890/ 5915</w:t>
            </w:r>
          </w:p>
        </w:tc>
        <w:tc>
          <w:tcPr>
            <w:tcW w:w="1278" w:type="pct"/>
            <w:tcBorders>
              <w:bottom w:val="single" w:sz="6" w:space="0" w:color="ECECEC"/>
            </w:tcBorders>
            <w:shd w:val="clear" w:color="auto" w:fill="FFFFFF"/>
            <w:tcMar>
              <w:top w:w="120" w:type="dxa"/>
              <w:left w:w="120" w:type="dxa"/>
              <w:bottom w:w="120" w:type="dxa"/>
              <w:right w:w="0" w:type="dxa"/>
            </w:tcMar>
            <w:vAlign w:val="center"/>
            <w:hideMark/>
          </w:tcPr>
          <w:p w14:paraId="2B627BB5" w14:textId="77777777" w:rsidR="00B81646" w:rsidRPr="00B81646" w:rsidRDefault="00B81646" w:rsidP="00B81646">
            <w:r w:rsidRPr="00B81646">
              <w:t>KG</w:t>
            </w:r>
          </w:p>
        </w:tc>
      </w:tr>
      <w:tr w:rsidR="00B81646" w:rsidRPr="00B81646" w14:paraId="6979C938" w14:textId="77777777" w:rsidTr="00B81646">
        <w:trPr>
          <w:tblCellSpacing w:w="15" w:type="dxa"/>
        </w:trPr>
        <w:tc>
          <w:tcPr>
            <w:tcW w:w="2152" w:type="pct"/>
            <w:tcBorders>
              <w:bottom w:val="single" w:sz="6" w:space="0" w:color="ECECEC"/>
            </w:tcBorders>
            <w:shd w:val="clear" w:color="auto" w:fill="FFFFFF"/>
            <w:tcMar>
              <w:top w:w="120" w:type="dxa"/>
              <w:left w:w="0" w:type="dxa"/>
              <w:bottom w:w="120" w:type="dxa"/>
              <w:right w:w="120" w:type="dxa"/>
            </w:tcMar>
            <w:vAlign w:val="center"/>
            <w:hideMark/>
          </w:tcPr>
          <w:p w14:paraId="6E6DC72B" w14:textId="77777777" w:rsidR="00B81646" w:rsidRPr="00B81646" w:rsidRDefault="00B81646" w:rsidP="00B81646">
            <w:r w:rsidRPr="00B81646">
              <w:lastRenderedPageBreak/>
              <w:t>Tải trọng cho phép chở:</w:t>
            </w:r>
          </w:p>
        </w:tc>
        <w:tc>
          <w:tcPr>
            <w:tcW w:w="1503" w:type="pct"/>
            <w:tcBorders>
              <w:bottom w:val="single" w:sz="6" w:space="0" w:color="ECECEC"/>
            </w:tcBorders>
            <w:shd w:val="clear" w:color="auto" w:fill="FFFFFF"/>
            <w:tcMar>
              <w:top w:w="120" w:type="dxa"/>
              <w:left w:w="120" w:type="dxa"/>
              <w:bottom w:w="120" w:type="dxa"/>
              <w:right w:w="120" w:type="dxa"/>
            </w:tcMar>
            <w:vAlign w:val="center"/>
            <w:hideMark/>
          </w:tcPr>
          <w:p w14:paraId="047EB4BC" w14:textId="77777777" w:rsidR="00B81646" w:rsidRPr="00B81646" w:rsidRDefault="00B81646" w:rsidP="00B81646">
            <w:r w:rsidRPr="00B81646">
              <w:t>6.000</w:t>
            </w:r>
          </w:p>
        </w:tc>
        <w:tc>
          <w:tcPr>
            <w:tcW w:w="1278" w:type="pct"/>
            <w:tcBorders>
              <w:bottom w:val="single" w:sz="6" w:space="0" w:color="ECECEC"/>
            </w:tcBorders>
            <w:shd w:val="clear" w:color="auto" w:fill="FFFFFF"/>
            <w:tcMar>
              <w:top w:w="120" w:type="dxa"/>
              <w:left w:w="120" w:type="dxa"/>
              <w:bottom w:w="120" w:type="dxa"/>
              <w:right w:w="0" w:type="dxa"/>
            </w:tcMar>
            <w:vAlign w:val="center"/>
            <w:hideMark/>
          </w:tcPr>
          <w:p w14:paraId="0BE84A5F" w14:textId="77777777" w:rsidR="00B81646" w:rsidRPr="00B81646" w:rsidRDefault="00B81646" w:rsidP="00B81646">
            <w:r w:rsidRPr="00B81646">
              <w:t>KG</w:t>
            </w:r>
          </w:p>
        </w:tc>
      </w:tr>
      <w:tr w:rsidR="00B81646" w:rsidRPr="00B81646" w14:paraId="2EE32977" w14:textId="77777777" w:rsidTr="00B81646">
        <w:trPr>
          <w:tblCellSpacing w:w="15" w:type="dxa"/>
        </w:trPr>
        <w:tc>
          <w:tcPr>
            <w:tcW w:w="2152" w:type="pct"/>
            <w:tcBorders>
              <w:bottom w:val="single" w:sz="6" w:space="0" w:color="ECECEC"/>
            </w:tcBorders>
            <w:shd w:val="clear" w:color="auto" w:fill="FFFFFF"/>
            <w:tcMar>
              <w:top w:w="120" w:type="dxa"/>
              <w:left w:w="0" w:type="dxa"/>
              <w:bottom w:w="120" w:type="dxa"/>
              <w:right w:w="120" w:type="dxa"/>
            </w:tcMar>
            <w:vAlign w:val="center"/>
            <w:hideMark/>
          </w:tcPr>
          <w:p w14:paraId="002957B8" w14:textId="77777777" w:rsidR="00B81646" w:rsidRPr="00B81646" w:rsidRDefault="00B81646" w:rsidP="00B81646">
            <w:r w:rsidRPr="00B81646">
              <w:t>Số người cho phép chở:</w:t>
            </w:r>
          </w:p>
        </w:tc>
        <w:tc>
          <w:tcPr>
            <w:tcW w:w="1503" w:type="pct"/>
            <w:tcBorders>
              <w:bottom w:val="single" w:sz="6" w:space="0" w:color="ECECEC"/>
            </w:tcBorders>
            <w:shd w:val="clear" w:color="auto" w:fill="FFFFFF"/>
            <w:tcMar>
              <w:top w:w="120" w:type="dxa"/>
              <w:left w:w="120" w:type="dxa"/>
              <w:bottom w:w="120" w:type="dxa"/>
              <w:right w:w="120" w:type="dxa"/>
            </w:tcMar>
            <w:vAlign w:val="center"/>
            <w:hideMark/>
          </w:tcPr>
          <w:p w14:paraId="4D16D04F" w14:textId="77777777" w:rsidR="00B81646" w:rsidRPr="00B81646" w:rsidRDefault="00B81646" w:rsidP="00B81646">
            <w:r w:rsidRPr="00B81646">
              <w:t>2</w:t>
            </w:r>
          </w:p>
        </w:tc>
        <w:tc>
          <w:tcPr>
            <w:tcW w:w="1278" w:type="pct"/>
            <w:tcBorders>
              <w:bottom w:val="single" w:sz="6" w:space="0" w:color="ECECEC"/>
            </w:tcBorders>
            <w:shd w:val="clear" w:color="auto" w:fill="FFFFFF"/>
            <w:tcMar>
              <w:top w:w="120" w:type="dxa"/>
              <w:left w:w="120" w:type="dxa"/>
              <w:bottom w:w="120" w:type="dxa"/>
              <w:right w:w="0" w:type="dxa"/>
            </w:tcMar>
            <w:vAlign w:val="center"/>
            <w:hideMark/>
          </w:tcPr>
          <w:p w14:paraId="7F4255D1" w14:textId="77777777" w:rsidR="00B81646" w:rsidRPr="00B81646" w:rsidRDefault="00B81646" w:rsidP="00B81646">
            <w:r w:rsidRPr="00B81646">
              <w:t>NGƯỜI</w:t>
            </w:r>
          </w:p>
        </w:tc>
      </w:tr>
      <w:tr w:rsidR="00B81646" w:rsidRPr="00B81646" w14:paraId="0D8F6D73" w14:textId="77777777" w:rsidTr="00B81646">
        <w:trPr>
          <w:tblCellSpacing w:w="15" w:type="dxa"/>
        </w:trPr>
        <w:tc>
          <w:tcPr>
            <w:tcW w:w="2152" w:type="pct"/>
            <w:tcBorders>
              <w:bottom w:val="single" w:sz="6" w:space="0" w:color="ECECEC"/>
            </w:tcBorders>
            <w:shd w:val="clear" w:color="auto" w:fill="FFFFFF"/>
            <w:tcMar>
              <w:top w:w="120" w:type="dxa"/>
              <w:left w:w="0" w:type="dxa"/>
              <w:bottom w:w="120" w:type="dxa"/>
              <w:right w:w="120" w:type="dxa"/>
            </w:tcMar>
            <w:vAlign w:val="center"/>
            <w:hideMark/>
          </w:tcPr>
          <w:p w14:paraId="5BBA7B7E" w14:textId="77777777" w:rsidR="00B81646" w:rsidRPr="00B81646" w:rsidRDefault="00B81646" w:rsidP="00B81646">
            <w:r w:rsidRPr="00B81646">
              <w:t>Trọng lượng toàn bộ:</w:t>
            </w:r>
          </w:p>
        </w:tc>
        <w:tc>
          <w:tcPr>
            <w:tcW w:w="1503" w:type="pct"/>
            <w:tcBorders>
              <w:bottom w:val="single" w:sz="6" w:space="0" w:color="ECECEC"/>
            </w:tcBorders>
            <w:shd w:val="clear" w:color="auto" w:fill="FFFFFF"/>
            <w:tcMar>
              <w:top w:w="120" w:type="dxa"/>
              <w:left w:w="120" w:type="dxa"/>
              <w:bottom w:w="120" w:type="dxa"/>
              <w:right w:w="120" w:type="dxa"/>
            </w:tcMar>
            <w:vAlign w:val="center"/>
            <w:hideMark/>
          </w:tcPr>
          <w:p w14:paraId="1C2072A2" w14:textId="77777777" w:rsidR="00B81646" w:rsidRPr="00B81646" w:rsidRDefault="00B81646" w:rsidP="00B81646">
            <w:r w:rsidRPr="00B81646">
              <w:t>16.000</w:t>
            </w:r>
          </w:p>
        </w:tc>
        <w:tc>
          <w:tcPr>
            <w:tcW w:w="1278" w:type="pct"/>
            <w:tcBorders>
              <w:bottom w:val="single" w:sz="6" w:space="0" w:color="ECECEC"/>
            </w:tcBorders>
            <w:shd w:val="clear" w:color="auto" w:fill="FFFFFF"/>
            <w:tcMar>
              <w:top w:w="120" w:type="dxa"/>
              <w:left w:w="120" w:type="dxa"/>
              <w:bottom w:w="120" w:type="dxa"/>
              <w:right w:w="0" w:type="dxa"/>
            </w:tcMar>
            <w:vAlign w:val="center"/>
            <w:hideMark/>
          </w:tcPr>
          <w:p w14:paraId="23DA6CDF" w14:textId="77777777" w:rsidR="00B81646" w:rsidRPr="00B81646" w:rsidRDefault="00B81646" w:rsidP="00B81646">
            <w:r w:rsidRPr="00B81646">
              <w:t>KG</w:t>
            </w:r>
          </w:p>
        </w:tc>
      </w:tr>
      <w:tr w:rsidR="00B81646" w:rsidRPr="00B81646" w14:paraId="32DA521B" w14:textId="77777777" w:rsidTr="00B81646">
        <w:trPr>
          <w:tblCellSpacing w:w="15" w:type="dxa"/>
        </w:trPr>
        <w:tc>
          <w:tcPr>
            <w:tcW w:w="2152" w:type="pct"/>
            <w:tcBorders>
              <w:bottom w:val="single" w:sz="6" w:space="0" w:color="ECECEC"/>
            </w:tcBorders>
            <w:shd w:val="clear" w:color="auto" w:fill="FFFFFF"/>
            <w:tcMar>
              <w:top w:w="120" w:type="dxa"/>
              <w:left w:w="0" w:type="dxa"/>
              <w:bottom w:w="120" w:type="dxa"/>
              <w:right w:w="120" w:type="dxa"/>
            </w:tcMar>
            <w:vAlign w:val="center"/>
            <w:hideMark/>
          </w:tcPr>
          <w:p w14:paraId="52667E5D" w14:textId="77777777" w:rsidR="00B81646" w:rsidRPr="00B81646" w:rsidRDefault="00B81646" w:rsidP="00B81646">
            <w:r w:rsidRPr="00B81646">
              <w:t>Kích thước xe: dài x rộng x cao:</w:t>
            </w:r>
          </w:p>
        </w:tc>
        <w:tc>
          <w:tcPr>
            <w:tcW w:w="1503" w:type="pct"/>
            <w:tcBorders>
              <w:bottom w:val="single" w:sz="6" w:space="0" w:color="ECECEC"/>
            </w:tcBorders>
            <w:shd w:val="clear" w:color="auto" w:fill="FFFFFF"/>
            <w:tcMar>
              <w:top w:w="120" w:type="dxa"/>
              <w:left w:w="120" w:type="dxa"/>
              <w:bottom w:w="120" w:type="dxa"/>
              <w:right w:w="120" w:type="dxa"/>
            </w:tcMar>
            <w:vAlign w:val="center"/>
            <w:hideMark/>
          </w:tcPr>
          <w:p w14:paraId="410A885B" w14:textId="77777777" w:rsidR="00B81646" w:rsidRPr="00B81646" w:rsidRDefault="00B81646" w:rsidP="00B81646">
            <w:r w:rsidRPr="00B81646">
              <w:t xml:space="preserve">8100 </w:t>
            </w:r>
            <w:proofErr w:type="gramStart"/>
            <w:r w:rsidRPr="00B81646">
              <w:t>x  2500</w:t>
            </w:r>
            <w:proofErr w:type="gramEnd"/>
            <w:r w:rsidRPr="00B81646">
              <w:t xml:space="preserve"> </w:t>
            </w:r>
            <w:proofErr w:type="gramStart"/>
            <w:r w:rsidRPr="00B81646">
              <w:t>x  3470</w:t>
            </w:r>
            <w:proofErr w:type="gramEnd"/>
          </w:p>
        </w:tc>
        <w:tc>
          <w:tcPr>
            <w:tcW w:w="1278" w:type="pct"/>
            <w:tcBorders>
              <w:bottom w:val="single" w:sz="6" w:space="0" w:color="ECECEC"/>
            </w:tcBorders>
            <w:shd w:val="clear" w:color="auto" w:fill="FFFFFF"/>
            <w:tcMar>
              <w:top w:w="120" w:type="dxa"/>
              <w:left w:w="120" w:type="dxa"/>
              <w:bottom w:w="120" w:type="dxa"/>
              <w:right w:w="0" w:type="dxa"/>
            </w:tcMar>
            <w:vAlign w:val="center"/>
            <w:hideMark/>
          </w:tcPr>
          <w:p w14:paraId="4C1DEB57" w14:textId="77777777" w:rsidR="00B81646" w:rsidRPr="00B81646" w:rsidRDefault="00B81646" w:rsidP="00B81646">
            <w:r w:rsidRPr="00B81646">
              <w:t>MM</w:t>
            </w:r>
          </w:p>
        </w:tc>
      </w:tr>
      <w:tr w:rsidR="00B81646" w:rsidRPr="00B81646" w14:paraId="15D5FFA2" w14:textId="77777777" w:rsidTr="00B81646">
        <w:trPr>
          <w:tblCellSpacing w:w="15" w:type="dxa"/>
        </w:trPr>
        <w:tc>
          <w:tcPr>
            <w:tcW w:w="2152" w:type="pct"/>
            <w:tcBorders>
              <w:bottom w:val="single" w:sz="6" w:space="0" w:color="ECECEC"/>
            </w:tcBorders>
            <w:shd w:val="clear" w:color="auto" w:fill="FFFFFF"/>
            <w:tcMar>
              <w:top w:w="120" w:type="dxa"/>
              <w:left w:w="0" w:type="dxa"/>
              <w:bottom w:w="120" w:type="dxa"/>
              <w:right w:w="120" w:type="dxa"/>
            </w:tcMar>
            <w:vAlign w:val="center"/>
            <w:hideMark/>
          </w:tcPr>
          <w:p w14:paraId="7C8CA60E" w14:textId="77777777" w:rsidR="00B81646" w:rsidRPr="00B81646" w:rsidRDefault="00B81646" w:rsidP="00B81646">
            <w:r w:rsidRPr="00B81646">
              <w:t>Khoảng cách trục:</w:t>
            </w:r>
          </w:p>
        </w:tc>
        <w:tc>
          <w:tcPr>
            <w:tcW w:w="1503" w:type="pct"/>
            <w:tcBorders>
              <w:bottom w:val="single" w:sz="6" w:space="0" w:color="ECECEC"/>
            </w:tcBorders>
            <w:shd w:val="clear" w:color="auto" w:fill="FFFFFF"/>
            <w:tcMar>
              <w:top w:w="120" w:type="dxa"/>
              <w:left w:w="120" w:type="dxa"/>
              <w:bottom w:w="120" w:type="dxa"/>
              <w:right w:w="120" w:type="dxa"/>
            </w:tcMar>
            <w:vAlign w:val="center"/>
            <w:hideMark/>
          </w:tcPr>
          <w:p w14:paraId="3ACB5588" w14:textId="77777777" w:rsidR="00B81646" w:rsidRPr="00B81646" w:rsidRDefault="00B81646" w:rsidP="00B81646">
            <w:r w:rsidRPr="00B81646">
              <w:t>4250</w:t>
            </w:r>
          </w:p>
        </w:tc>
        <w:tc>
          <w:tcPr>
            <w:tcW w:w="1278" w:type="pct"/>
            <w:tcBorders>
              <w:bottom w:val="single" w:sz="6" w:space="0" w:color="ECECEC"/>
            </w:tcBorders>
            <w:shd w:val="clear" w:color="auto" w:fill="FFFFFF"/>
            <w:tcMar>
              <w:top w:w="120" w:type="dxa"/>
              <w:left w:w="120" w:type="dxa"/>
              <w:bottom w:w="120" w:type="dxa"/>
              <w:right w:w="0" w:type="dxa"/>
            </w:tcMar>
            <w:vAlign w:val="center"/>
            <w:hideMark/>
          </w:tcPr>
          <w:p w14:paraId="259D125B" w14:textId="77777777" w:rsidR="00B81646" w:rsidRPr="00B81646" w:rsidRDefault="00B81646" w:rsidP="00B81646">
            <w:r w:rsidRPr="00B81646">
              <w:t>Mm</w:t>
            </w:r>
          </w:p>
        </w:tc>
      </w:tr>
      <w:tr w:rsidR="00B81646" w:rsidRPr="00B81646" w14:paraId="6DA4DFAD" w14:textId="77777777" w:rsidTr="00B81646">
        <w:trPr>
          <w:tblCellSpacing w:w="15" w:type="dxa"/>
        </w:trPr>
        <w:tc>
          <w:tcPr>
            <w:tcW w:w="2152" w:type="pct"/>
            <w:tcBorders>
              <w:bottom w:val="single" w:sz="6" w:space="0" w:color="ECECEC"/>
            </w:tcBorders>
            <w:shd w:val="clear" w:color="auto" w:fill="FFFFFF"/>
            <w:tcMar>
              <w:top w:w="120" w:type="dxa"/>
              <w:left w:w="0" w:type="dxa"/>
              <w:bottom w:w="120" w:type="dxa"/>
              <w:right w:w="120" w:type="dxa"/>
            </w:tcMar>
            <w:vAlign w:val="center"/>
            <w:hideMark/>
          </w:tcPr>
          <w:p w14:paraId="4DBCA3C5" w14:textId="77777777" w:rsidR="00B81646" w:rsidRPr="00B81646" w:rsidRDefault="00B81646" w:rsidP="00B81646">
            <w:r w:rsidRPr="00B81646">
              <w:t xml:space="preserve">Vệt bánh xe trước / </w:t>
            </w:r>
            <w:proofErr w:type="gramStart"/>
            <w:r w:rsidRPr="00B81646">
              <w:t>sau :</w:t>
            </w:r>
            <w:proofErr w:type="gramEnd"/>
          </w:p>
        </w:tc>
        <w:tc>
          <w:tcPr>
            <w:tcW w:w="1503" w:type="pct"/>
            <w:tcBorders>
              <w:bottom w:val="single" w:sz="6" w:space="0" w:color="ECECEC"/>
            </w:tcBorders>
            <w:shd w:val="clear" w:color="auto" w:fill="FFFFFF"/>
            <w:tcMar>
              <w:top w:w="120" w:type="dxa"/>
              <w:left w:w="120" w:type="dxa"/>
              <w:bottom w:w="120" w:type="dxa"/>
              <w:right w:w="120" w:type="dxa"/>
            </w:tcMar>
            <w:vAlign w:val="center"/>
            <w:hideMark/>
          </w:tcPr>
          <w:p w14:paraId="58E3A610" w14:textId="77777777" w:rsidR="00B81646" w:rsidRPr="00B81646" w:rsidRDefault="00B81646" w:rsidP="00B81646">
            <w:r w:rsidRPr="00B81646">
              <w:t>2027 / 1836</w:t>
            </w:r>
          </w:p>
        </w:tc>
        <w:tc>
          <w:tcPr>
            <w:tcW w:w="1278" w:type="pct"/>
            <w:tcBorders>
              <w:bottom w:val="single" w:sz="6" w:space="0" w:color="ECECEC"/>
            </w:tcBorders>
            <w:shd w:val="clear" w:color="auto" w:fill="FFFFFF"/>
            <w:tcMar>
              <w:top w:w="120" w:type="dxa"/>
              <w:left w:w="120" w:type="dxa"/>
              <w:bottom w:w="120" w:type="dxa"/>
              <w:right w:w="0" w:type="dxa"/>
            </w:tcMar>
            <w:vAlign w:val="center"/>
            <w:hideMark/>
          </w:tcPr>
          <w:p w14:paraId="3066AA6D" w14:textId="77777777" w:rsidR="00B81646" w:rsidRPr="00B81646" w:rsidRDefault="00B81646" w:rsidP="00B81646">
            <w:r w:rsidRPr="00B81646">
              <w:t>MM</w:t>
            </w:r>
          </w:p>
        </w:tc>
      </w:tr>
    </w:tbl>
    <w:p w14:paraId="6925E602" w14:textId="77777777" w:rsidR="00B81646" w:rsidRPr="00B81646" w:rsidRDefault="00B81646" w:rsidP="00B81646">
      <w:r w:rsidRPr="00B81646">
        <w:t> </w:t>
      </w:r>
    </w:p>
    <w:p w14:paraId="08B2129B" w14:textId="77777777" w:rsidR="00B81646" w:rsidRPr="00B81646" w:rsidRDefault="00B81646" w:rsidP="00B81646">
      <w:r w:rsidRPr="00B81646">
        <w:rPr>
          <w:b/>
          <w:bCs/>
        </w:rPr>
        <w:t>Động cơ</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674"/>
        <w:gridCol w:w="5114"/>
      </w:tblGrid>
      <w:tr w:rsidR="00B81646" w:rsidRPr="00B81646" w14:paraId="28B48EF3" w14:textId="77777777" w:rsidTr="00B81646">
        <w:trPr>
          <w:tblCellSpacing w:w="15" w:type="dxa"/>
        </w:trPr>
        <w:tc>
          <w:tcPr>
            <w:tcW w:w="2065" w:type="pct"/>
            <w:tcBorders>
              <w:bottom w:val="single" w:sz="6" w:space="0" w:color="ECECEC"/>
            </w:tcBorders>
            <w:shd w:val="clear" w:color="auto" w:fill="FFFFFF"/>
            <w:tcMar>
              <w:top w:w="120" w:type="dxa"/>
              <w:left w:w="0" w:type="dxa"/>
              <w:bottom w:w="120" w:type="dxa"/>
              <w:right w:w="120" w:type="dxa"/>
            </w:tcMar>
            <w:vAlign w:val="center"/>
            <w:hideMark/>
          </w:tcPr>
          <w:p w14:paraId="32808293" w14:textId="77777777" w:rsidR="00B81646" w:rsidRPr="00B81646" w:rsidRDefault="00B81646" w:rsidP="00B81646">
            <w:r w:rsidRPr="00B81646">
              <w:t>Nhãn hiệu động cơ:</w:t>
            </w:r>
          </w:p>
        </w:tc>
        <w:tc>
          <w:tcPr>
            <w:tcW w:w="2884" w:type="pct"/>
            <w:tcBorders>
              <w:bottom w:val="single" w:sz="6" w:space="0" w:color="ECECEC"/>
            </w:tcBorders>
            <w:shd w:val="clear" w:color="auto" w:fill="FFFFFF"/>
            <w:tcMar>
              <w:top w:w="120" w:type="dxa"/>
              <w:left w:w="120" w:type="dxa"/>
              <w:bottom w:w="120" w:type="dxa"/>
              <w:right w:w="0" w:type="dxa"/>
            </w:tcMar>
            <w:vAlign w:val="center"/>
            <w:hideMark/>
          </w:tcPr>
          <w:p w14:paraId="071E1912" w14:textId="77777777" w:rsidR="00B81646" w:rsidRPr="00B81646" w:rsidRDefault="00B81646" w:rsidP="00B81646">
            <w:r w:rsidRPr="00B81646">
              <w:t>UD TRUCK PKE 250</w:t>
            </w:r>
          </w:p>
        </w:tc>
      </w:tr>
      <w:tr w:rsidR="00B81646" w:rsidRPr="00B81646" w14:paraId="2366189E" w14:textId="77777777" w:rsidTr="00B81646">
        <w:trPr>
          <w:tblCellSpacing w:w="15" w:type="dxa"/>
        </w:trPr>
        <w:tc>
          <w:tcPr>
            <w:tcW w:w="2065" w:type="pct"/>
            <w:tcBorders>
              <w:bottom w:val="single" w:sz="6" w:space="0" w:color="ECECEC"/>
            </w:tcBorders>
            <w:shd w:val="clear" w:color="auto" w:fill="FFFFFF"/>
            <w:tcMar>
              <w:top w:w="120" w:type="dxa"/>
              <w:left w:w="0" w:type="dxa"/>
              <w:bottom w:w="120" w:type="dxa"/>
              <w:right w:w="120" w:type="dxa"/>
            </w:tcMar>
            <w:vAlign w:val="center"/>
            <w:hideMark/>
          </w:tcPr>
          <w:p w14:paraId="31DCB7BA" w14:textId="77777777" w:rsidR="00B81646" w:rsidRPr="00B81646" w:rsidRDefault="00B81646" w:rsidP="00B81646">
            <w:r w:rsidRPr="00B81646">
              <w:t>Loại động cơ:</w:t>
            </w:r>
          </w:p>
        </w:tc>
        <w:tc>
          <w:tcPr>
            <w:tcW w:w="2884" w:type="pct"/>
            <w:tcBorders>
              <w:bottom w:val="single" w:sz="6" w:space="0" w:color="ECECEC"/>
            </w:tcBorders>
            <w:shd w:val="clear" w:color="auto" w:fill="FFFFFF"/>
            <w:tcMar>
              <w:top w:w="120" w:type="dxa"/>
              <w:left w:w="120" w:type="dxa"/>
              <w:bottom w:w="120" w:type="dxa"/>
              <w:right w:w="0" w:type="dxa"/>
            </w:tcMar>
            <w:vAlign w:val="center"/>
            <w:hideMark/>
          </w:tcPr>
          <w:p w14:paraId="7B811DED" w14:textId="77777777" w:rsidR="00B81646" w:rsidRPr="00B81646" w:rsidRDefault="00B81646" w:rsidP="00B81646">
            <w:r w:rsidRPr="00B81646">
              <w:t>4 kì, 6 xi lanh thẳng hàng, turbo tăng áp, làm mát bằng chất lỏn, phun nhiên liệu điện tử trực tiếp</w:t>
            </w:r>
          </w:p>
        </w:tc>
      </w:tr>
      <w:tr w:rsidR="00B81646" w:rsidRPr="00B81646" w14:paraId="2296C881" w14:textId="77777777" w:rsidTr="00B81646">
        <w:trPr>
          <w:tblCellSpacing w:w="15" w:type="dxa"/>
        </w:trPr>
        <w:tc>
          <w:tcPr>
            <w:tcW w:w="2065" w:type="pct"/>
            <w:tcBorders>
              <w:bottom w:val="single" w:sz="6" w:space="0" w:color="ECECEC"/>
            </w:tcBorders>
            <w:shd w:val="clear" w:color="auto" w:fill="FFFFFF"/>
            <w:tcMar>
              <w:top w:w="120" w:type="dxa"/>
              <w:left w:w="0" w:type="dxa"/>
              <w:bottom w:w="120" w:type="dxa"/>
              <w:right w:w="120" w:type="dxa"/>
            </w:tcMar>
            <w:vAlign w:val="center"/>
            <w:hideMark/>
          </w:tcPr>
          <w:p w14:paraId="1ECB2145" w14:textId="77777777" w:rsidR="00B81646" w:rsidRPr="00B81646" w:rsidRDefault="00B81646" w:rsidP="00B81646">
            <w:r w:rsidRPr="00B81646">
              <w:t>Thể tích:</w:t>
            </w:r>
          </w:p>
        </w:tc>
        <w:tc>
          <w:tcPr>
            <w:tcW w:w="2884" w:type="pct"/>
            <w:tcBorders>
              <w:bottom w:val="single" w:sz="6" w:space="0" w:color="ECECEC"/>
            </w:tcBorders>
            <w:shd w:val="clear" w:color="auto" w:fill="FFFFFF"/>
            <w:tcMar>
              <w:top w:w="120" w:type="dxa"/>
              <w:left w:w="120" w:type="dxa"/>
              <w:bottom w:w="120" w:type="dxa"/>
              <w:right w:w="0" w:type="dxa"/>
            </w:tcMar>
            <w:vAlign w:val="center"/>
            <w:hideMark/>
          </w:tcPr>
          <w:p w14:paraId="71C80C8F" w14:textId="77777777" w:rsidR="00B81646" w:rsidRPr="00B81646" w:rsidRDefault="00B81646" w:rsidP="00B81646">
            <w:r w:rsidRPr="00B81646">
              <w:t>7698cm</w:t>
            </w:r>
            <w:r w:rsidRPr="00B81646">
              <w:rPr>
                <w:vertAlign w:val="superscript"/>
              </w:rPr>
              <w:t>3</w:t>
            </w:r>
          </w:p>
        </w:tc>
      </w:tr>
      <w:tr w:rsidR="00B81646" w:rsidRPr="00B81646" w14:paraId="68EA2BCA" w14:textId="77777777" w:rsidTr="00B81646">
        <w:trPr>
          <w:tblCellSpacing w:w="15" w:type="dxa"/>
        </w:trPr>
        <w:tc>
          <w:tcPr>
            <w:tcW w:w="2065" w:type="pct"/>
            <w:tcBorders>
              <w:bottom w:val="single" w:sz="6" w:space="0" w:color="ECECEC"/>
            </w:tcBorders>
            <w:shd w:val="clear" w:color="auto" w:fill="FFFFFF"/>
            <w:tcMar>
              <w:top w:w="120" w:type="dxa"/>
              <w:left w:w="0" w:type="dxa"/>
              <w:bottom w:w="120" w:type="dxa"/>
              <w:right w:w="120" w:type="dxa"/>
            </w:tcMar>
            <w:vAlign w:val="center"/>
            <w:hideMark/>
          </w:tcPr>
          <w:p w14:paraId="0D96CEC3" w14:textId="77777777" w:rsidR="00B81646" w:rsidRPr="00B81646" w:rsidRDefault="00B81646" w:rsidP="00B81646">
            <w:r w:rsidRPr="00B81646">
              <w:t>Công suất lớn nhất/ tốc độ quay:</w:t>
            </w:r>
          </w:p>
        </w:tc>
        <w:tc>
          <w:tcPr>
            <w:tcW w:w="2884" w:type="pct"/>
            <w:tcBorders>
              <w:bottom w:val="single" w:sz="6" w:space="0" w:color="ECECEC"/>
            </w:tcBorders>
            <w:shd w:val="clear" w:color="auto" w:fill="FFFFFF"/>
            <w:tcMar>
              <w:top w:w="120" w:type="dxa"/>
              <w:left w:w="120" w:type="dxa"/>
              <w:bottom w:w="120" w:type="dxa"/>
              <w:right w:w="0" w:type="dxa"/>
            </w:tcMar>
            <w:vAlign w:val="center"/>
            <w:hideMark/>
          </w:tcPr>
          <w:p w14:paraId="6D86D6C5" w14:textId="77777777" w:rsidR="00B81646" w:rsidRPr="00B81646" w:rsidRDefault="00B81646" w:rsidP="00B81646">
            <w:r w:rsidRPr="00B81646">
              <w:t>184/2200 kW/rpm</w:t>
            </w:r>
          </w:p>
        </w:tc>
      </w:tr>
      <w:tr w:rsidR="00B81646" w:rsidRPr="00B81646" w14:paraId="4DF39F9A" w14:textId="77777777" w:rsidTr="00B81646">
        <w:trPr>
          <w:tblCellSpacing w:w="15" w:type="dxa"/>
        </w:trPr>
        <w:tc>
          <w:tcPr>
            <w:tcW w:w="2065" w:type="pct"/>
            <w:tcBorders>
              <w:bottom w:val="single" w:sz="6" w:space="0" w:color="ECECEC"/>
            </w:tcBorders>
            <w:shd w:val="clear" w:color="auto" w:fill="FFFFFF"/>
            <w:tcMar>
              <w:top w:w="120" w:type="dxa"/>
              <w:left w:w="0" w:type="dxa"/>
              <w:bottom w:w="120" w:type="dxa"/>
              <w:right w:w="120" w:type="dxa"/>
            </w:tcMar>
            <w:vAlign w:val="center"/>
            <w:hideMark/>
          </w:tcPr>
          <w:p w14:paraId="7A9ED7B2" w14:textId="77777777" w:rsidR="00B81646" w:rsidRPr="00B81646" w:rsidRDefault="00B81646" w:rsidP="00B81646">
            <w:r w:rsidRPr="00B81646">
              <w:t>Lốp trước/ sau:</w:t>
            </w:r>
          </w:p>
        </w:tc>
        <w:tc>
          <w:tcPr>
            <w:tcW w:w="2884" w:type="pct"/>
            <w:tcBorders>
              <w:bottom w:val="single" w:sz="6" w:space="0" w:color="ECECEC"/>
            </w:tcBorders>
            <w:shd w:val="clear" w:color="auto" w:fill="FFFFFF"/>
            <w:tcMar>
              <w:top w:w="120" w:type="dxa"/>
              <w:left w:w="120" w:type="dxa"/>
              <w:bottom w:w="120" w:type="dxa"/>
              <w:right w:w="0" w:type="dxa"/>
            </w:tcMar>
            <w:vAlign w:val="center"/>
            <w:hideMark/>
          </w:tcPr>
          <w:p w14:paraId="3AC5B669" w14:textId="77777777" w:rsidR="00B81646" w:rsidRPr="00B81646" w:rsidRDefault="00B81646" w:rsidP="00B81646">
            <w:r w:rsidRPr="00B81646">
              <w:t>11.00 R20</w:t>
            </w:r>
          </w:p>
        </w:tc>
      </w:tr>
      <w:tr w:rsidR="00B81646" w:rsidRPr="00B81646" w14:paraId="682B685E" w14:textId="77777777" w:rsidTr="00B81646">
        <w:trPr>
          <w:tblCellSpacing w:w="15" w:type="dxa"/>
        </w:trPr>
        <w:tc>
          <w:tcPr>
            <w:tcW w:w="2065" w:type="pct"/>
            <w:tcBorders>
              <w:bottom w:val="single" w:sz="6" w:space="0" w:color="ECECEC"/>
            </w:tcBorders>
            <w:shd w:val="clear" w:color="auto" w:fill="FFFFFF"/>
            <w:tcMar>
              <w:top w:w="120" w:type="dxa"/>
              <w:left w:w="0" w:type="dxa"/>
              <w:bottom w:w="120" w:type="dxa"/>
              <w:right w:w="120" w:type="dxa"/>
            </w:tcMar>
            <w:vAlign w:val="center"/>
            <w:hideMark/>
          </w:tcPr>
          <w:p w14:paraId="163EBF66" w14:textId="77777777" w:rsidR="00B81646" w:rsidRPr="00B81646" w:rsidRDefault="00B81646" w:rsidP="00B81646">
            <w:r w:rsidRPr="00B81646">
              <w:t>Hệ thống lái:</w:t>
            </w:r>
          </w:p>
        </w:tc>
        <w:tc>
          <w:tcPr>
            <w:tcW w:w="2884" w:type="pct"/>
            <w:tcBorders>
              <w:bottom w:val="single" w:sz="6" w:space="0" w:color="ECECEC"/>
            </w:tcBorders>
            <w:shd w:val="clear" w:color="auto" w:fill="FFFFFF"/>
            <w:tcMar>
              <w:top w:w="120" w:type="dxa"/>
              <w:left w:w="120" w:type="dxa"/>
              <w:bottom w:w="120" w:type="dxa"/>
              <w:right w:w="0" w:type="dxa"/>
            </w:tcMar>
            <w:vAlign w:val="center"/>
            <w:hideMark/>
          </w:tcPr>
          <w:p w14:paraId="0041677A" w14:textId="77777777" w:rsidR="00B81646" w:rsidRPr="00B81646" w:rsidRDefault="00B81646" w:rsidP="00B81646">
            <w:r w:rsidRPr="00B81646">
              <w:t>Cơ khí trợ lực thủy lực</w:t>
            </w:r>
          </w:p>
        </w:tc>
      </w:tr>
      <w:tr w:rsidR="00B81646" w:rsidRPr="00B81646" w14:paraId="58E41903" w14:textId="77777777" w:rsidTr="00B81646">
        <w:trPr>
          <w:tblCellSpacing w:w="15" w:type="dxa"/>
        </w:trPr>
        <w:tc>
          <w:tcPr>
            <w:tcW w:w="2065" w:type="pct"/>
            <w:tcBorders>
              <w:bottom w:val="single" w:sz="6" w:space="0" w:color="ECECEC"/>
            </w:tcBorders>
            <w:shd w:val="clear" w:color="auto" w:fill="FFFFFF"/>
            <w:tcMar>
              <w:top w:w="120" w:type="dxa"/>
              <w:left w:w="0" w:type="dxa"/>
              <w:bottom w:w="120" w:type="dxa"/>
              <w:right w:w="120" w:type="dxa"/>
            </w:tcMar>
            <w:vAlign w:val="center"/>
            <w:hideMark/>
          </w:tcPr>
          <w:p w14:paraId="644FCF11" w14:textId="77777777" w:rsidR="00B81646" w:rsidRPr="00B81646" w:rsidRDefault="00B81646" w:rsidP="00B81646">
            <w:r w:rsidRPr="00B81646">
              <w:t>Hệ thống phanh:</w:t>
            </w:r>
          </w:p>
        </w:tc>
        <w:tc>
          <w:tcPr>
            <w:tcW w:w="2884" w:type="pct"/>
            <w:tcBorders>
              <w:bottom w:val="single" w:sz="6" w:space="0" w:color="ECECEC"/>
            </w:tcBorders>
            <w:shd w:val="clear" w:color="auto" w:fill="FFFFFF"/>
            <w:tcMar>
              <w:top w:w="120" w:type="dxa"/>
              <w:left w:w="120" w:type="dxa"/>
              <w:bottom w:w="120" w:type="dxa"/>
              <w:right w:w="0" w:type="dxa"/>
            </w:tcMar>
            <w:vAlign w:val="center"/>
            <w:hideMark/>
          </w:tcPr>
          <w:p w14:paraId="64C79D22" w14:textId="77777777" w:rsidR="00B81646" w:rsidRPr="00B81646" w:rsidRDefault="00B81646" w:rsidP="00B81646">
            <w:r w:rsidRPr="00B81646">
              <w:t>Tang trống, khí nén toàn phần, có trạng bị ABS</w:t>
            </w:r>
          </w:p>
        </w:tc>
      </w:tr>
      <w:tr w:rsidR="00B81646" w:rsidRPr="00B81646" w14:paraId="24E71C43" w14:textId="77777777" w:rsidTr="00B81646">
        <w:trPr>
          <w:tblCellSpacing w:w="15" w:type="dxa"/>
        </w:trPr>
        <w:tc>
          <w:tcPr>
            <w:tcW w:w="2065" w:type="pct"/>
            <w:tcBorders>
              <w:bottom w:val="single" w:sz="6" w:space="0" w:color="ECECEC"/>
            </w:tcBorders>
            <w:shd w:val="clear" w:color="auto" w:fill="FFFFFF"/>
            <w:tcMar>
              <w:top w:w="120" w:type="dxa"/>
              <w:left w:w="0" w:type="dxa"/>
              <w:bottom w:w="120" w:type="dxa"/>
              <w:right w:w="120" w:type="dxa"/>
            </w:tcMar>
            <w:vAlign w:val="center"/>
            <w:hideMark/>
          </w:tcPr>
          <w:p w14:paraId="41A06500" w14:textId="77777777" w:rsidR="00B81646" w:rsidRPr="00B81646" w:rsidRDefault="00B81646" w:rsidP="00B81646">
            <w:r w:rsidRPr="00B81646">
              <w:t>Ghi chú:</w:t>
            </w:r>
          </w:p>
        </w:tc>
        <w:tc>
          <w:tcPr>
            <w:tcW w:w="2884" w:type="pct"/>
            <w:tcBorders>
              <w:bottom w:val="single" w:sz="6" w:space="0" w:color="ECECEC"/>
            </w:tcBorders>
            <w:shd w:val="clear" w:color="auto" w:fill="FFFFFF"/>
            <w:tcMar>
              <w:top w:w="120" w:type="dxa"/>
              <w:left w:w="120" w:type="dxa"/>
              <w:bottom w:w="120" w:type="dxa"/>
              <w:right w:w="0" w:type="dxa"/>
            </w:tcMar>
            <w:vAlign w:val="center"/>
            <w:hideMark/>
          </w:tcPr>
          <w:p w14:paraId="414F93D5" w14:textId="77777777" w:rsidR="00B81646" w:rsidRPr="00B81646" w:rsidRDefault="00B81646" w:rsidP="00B81646">
            <w:proofErr w:type="gramStart"/>
            <w:r w:rsidRPr="00B81646">
              <w:t>.Kích</w:t>
            </w:r>
            <w:proofErr w:type="gramEnd"/>
            <w:r w:rsidRPr="00B81646">
              <w:t xml:space="preserve"> thước thùng: 2.760 x 2.220 x 1.930 mm</w:t>
            </w:r>
            <w:r w:rsidRPr="00B81646">
              <w:br/>
              <w:t>. Hệ thống thủy lực dẫn động cơ cấu cuốn, ép, xả rác và nâng hạ cơ cấu nhận rác</w:t>
            </w:r>
            <w:r w:rsidRPr="00B81646">
              <w:br/>
            </w:r>
            <w:r w:rsidRPr="00B81646">
              <w:lastRenderedPageBreak/>
              <w:t>-Hàng năm, giấy chứng nhận này được xem xét đánh giá.</w:t>
            </w:r>
          </w:p>
        </w:tc>
      </w:tr>
    </w:tbl>
    <w:p w14:paraId="5133ED90" w14:textId="77777777" w:rsidR="00B81646" w:rsidRPr="00B81646" w:rsidRDefault="00B81646" w:rsidP="00B81646">
      <w:r w:rsidRPr="00B81646">
        <w:lastRenderedPageBreak/>
        <w:t> </w:t>
      </w:r>
    </w:p>
    <w:p w14:paraId="6AA41B58" w14:textId="77777777" w:rsidR="00B81646" w:rsidRPr="00B81646" w:rsidRDefault="00B81646" w:rsidP="00B81646">
      <w:pPr>
        <w:rPr>
          <w:b/>
          <w:bCs/>
        </w:rPr>
      </w:pPr>
      <w:r w:rsidRPr="00B81646">
        <w:rPr>
          <w:b/>
          <w:bCs/>
        </w:rPr>
        <w:t>Chế độ bảo hành bảo dưỡng xe ép rác 14 khối UD Nâng kẹp</w:t>
      </w:r>
    </w:p>
    <w:p w14:paraId="34B9F714" w14:textId="77777777" w:rsidR="00B81646" w:rsidRPr="00B81646" w:rsidRDefault="00B81646" w:rsidP="00B81646">
      <w:r w:rsidRPr="00B81646">
        <w:t>-Xe cơ sở: xe ô tô UD TRUCK PKE</w:t>
      </w:r>
      <w:proofErr w:type="gramStart"/>
      <w:r w:rsidRPr="00B81646">
        <w:t>250  được</w:t>
      </w:r>
      <w:proofErr w:type="gramEnd"/>
      <w:r w:rsidRPr="00B81646">
        <w:t xml:space="preserve"> bảo hành 36 tháng hoặc 100.000km tùy theo điều kiện nào tới trước</w:t>
      </w:r>
      <w:r w:rsidRPr="00B81646">
        <w:br/>
        <w:t>-Thùng xe và thiết bị thủy lực chuyên dụng: bảo hành 3 năm phần cơ khí, 1 năm phần hệ thống thủy lực, không hạn chế thời gian tại Ô TÔ TÍN PHÁT</w:t>
      </w:r>
    </w:p>
    <w:p w14:paraId="5D489A9F" w14:textId="77777777" w:rsidR="00B81646" w:rsidRPr="00B81646" w:rsidRDefault="00B81646" w:rsidP="00B81646">
      <w:pPr>
        <w:rPr>
          <w:b/>
          <w:bCs/>
        </w:rPr>
      </w:pPr>
      <w:r w:rsidRPr="00B81646">
        <w:rPr>
          <w:b/>
          <w:bCs/>
        </w:rPr>
        <w:t>Các Thủ tục khi mua xe ép rác 14 khối UD Nâng kẹp</w:t>
      </w:r>
    </w:p>
    <w:p w14:paraId="4560B63B" w14:textId="77777777" w:rsidR="00B81646" w:rsidRPr="00B81646" w:rsidRDefault="00B81646" w:rsidP="00B81646">
      <w:pPr>
        <w:numPr>
          <w:ilvl w:val="0"/>
          <w:numId w:val="4"/>
        </w:numPr>
      </w:pPr>
      <w:r w:rsidRPr="00B81646">
        <w:t>Thủ tục mua bán nhanh chóng, giá cả cạnh tranh nhất trên toàn quốc</w:t>
      </w:r>
    </w:p>
    <w:p w14:paraId="2A3BC190" w14:textId="77777777" w:rsidR="00B81646" w:rsidRPr="00B81646" w:rsidRDefault="00B81646" w:rsidP="00B81646">
      <w:pPr>
        <w:numPr>
          <w:ilvl w:val="0"/>
          <w:numId w:val="4"/>
        </w:numPr>
      </w:pPr>
      <w:r w:rsidRPr="00B81646">
        <w:t>Hỗ trợ vay vốn trả góp 70-80% giá trị xe, lãi suất cực ưu đãi</w:t>
      </w:r>
    </w:p>
    <w:p w14:paraId="517D79C4" w14:textId="77777777" w:rsidR="00B81646" w:rsidRPr="00B81646" w:rsidRDefault="00B81646" w:rsidP="00B81646">
      <w:pPr>
        <w:numPr>
          <w:ilvl w:val="0"/>
          <w:numId w:val="4"/>
        </w:numPr>
      </w:pPr>
      <w:r w:rsidRPr="00B81646">
        <w:t>Hỗ trợ đăng kí biển số và đăng kiểm xe giấy tờ đầy đủ trọn gói</w:t>
      </w:r>
    </w:p>
    <w:p w14:paraId="55B546D8" w14:textId="77777777" w:rsidR="00B81646" w:rsidRPr="00B81646" w:rsidRDefault="00B81646" w:rsidP="00B81646">
      <w:pPr>
        <w:numPr>
          <w:ilvl w:val="0"/>
          <w:numId w:val="4"/>
        </w:numPr>
      </w:pPr>
      <w:r w:rsidRPr="00B81646">
        <w:t>Tư vấn hỗ trợ nhiệt tình các dịch vụ bảo hành bảo dưỡng, sữa chữa miễn phí các dòng xe khi mua tại Ô TÔ TÍN PHÁT</w:t>
      </w:r>
    </w:p>
    <w:p w14:paraId="042DFE6F" w14:textId="77777777" w:rsidR="00B81646" w:rsidRPr="00B81646" w:rsidRDefault="00B81646" w:rsidP="00B81646"/>
    <w:p w14:paraId="666A7F8E" w14:textId="77777777" w:rsidR="00954995" w:rsidRPr="00B81646" w:rsidRDefault="00954995" w:rsidP="00B81646"/>
    <w:sectPr w:rsidR="00954995" w:rsidRPr="00B81646"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B55"/>
    <w:multiLevelType w:val="multilevel"/>
    <w:tmpl w:val="3BB0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4E4311"/>
    <w:multiLevelType w:val="multilevel"/>
    <w:tmpl w:val="4A9A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466E2F"/>
    <w:multiLevelType w:val="multilevel"/>
    <w:tmpl w:val="954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20219A"/>
    <w:multiLevelType w:val="multilevel"/>
    <w:tmpl w:val="A44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343533">
    <w:abstractNumId w:val="1"/>
  </w:num>
  <w:num w:numId="2" w16cid:durableId="783503439">
    <w:abstractNumId w:val="0"/>
  </w:num>
  <w:num w:numId="3" w16cid:durableId="1348676333">
    <w:abstractNumId w:val="2"/>
  </w:num>
  <w:num w:numId="4" w16cid:durableId="409691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46"/>
    <w:rsid w:val="00041581"/>
    <w:rsid w:val="000606F9"/>
    <w:rsid w:val="00061ADA"/>
    <w:rsid w:val="001215DB"/>
    <w:rsid w:val="00127DCA"/>
    <w:rsid w:val="001B0434"/>
    <w:rsid w:val="001D0146"/>
    <w:rsid w:val="002F14C3"/>
    <w:rsid w:val="003B6163"/>
    <w:rsid w:val="003D0187"/>
    <w:rsid w:val="003E034C"/>
    <w:rsid w:val="004449D4"/>
    <w:rsid w:val="00485AB8"/>
    <w:rsid w:val="00497A74"/>
    <w:rsid w:val="004D5831"/>
    <w:rsid w:val="005210F4"/>
    <w:rsid w:val="0059325B"/>
    <w:rsid w:val="00596F7C"/>
    <w:rsid w:val="00622147"/>
    <w:rsid w:val="006C0CE9"/>
    <w:rsid w:val="00723245"/>
    <w:rsid w:val="00891BE0"/>
    <w:rsid w:val="008B5411"/>
    <w:rsid w:val="00954995"/>
    <w:rsid w:val="00B409BB"/>
    <w:rsid w:val="00B81646"/>
    <w:rsid w:val="00C202CF"/>
    <w:rsid w:val="00C73320"/>
    <w:rsid w:val="00CA4C0E"/>
    <w:rsid w:val="00D472F1"/>
    <w:rsid w:val="00D65F09"/>
    <w:rsid w:val="00DD0926"/>
    <w:rsid w:val="00DD609A"/>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7F68A"/>
  <w15:chartTrackingRefBased/>
  <w15:docId w15:val="{4B8FCF59-D034-4699-A836-14739732A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B816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816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816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16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16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16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B8164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8164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816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16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16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16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1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6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6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1646"/>
    <w:pPr>
      <w:spacing w:before="160"/>
      <w:jc w:val="center"/>
    </w:pPr>
    <w:rPr>
      <w:i/>
      <w:iCs/>
      <w:color w:val="404040" w:themeColor="text1" w:themeTint="BF"/>
    </w:rPr>
  </w:style>
  <w:style w:type="character" w:customStyle="1" w:styleId="QuoteChar">
    <w:name w:val="Quote Char"/>
    <w:basedOn w:val="DefaultParagraphFont"/>
    <w:link w:val="Quote"/>
    <w:uiPriority w:val="29"/>
    <w:rsid w:val="00B81646"/>
    <w:rPr>
      <w:i/>
      <w:iCs/>
      <w:color w:val="404040" w:themeColor="text1" w:themeTint="BF"/>
    </w:rPr>
  </w:style>
  <w:style w:type="paragraph" w:styleId="ListParagraph">
    <w:name w:val="List Paragraph"/>
    <w:basedOn w:val="Normal"/>
    <w:uiPriority w:val="34"/>
    <w:qFormat/>
    <w:rsid w:val="00B81646"/>
    <w:pPr>
      <w:ind w:left="720"/>
      <w:contextualSpacing/>
    </w:pPr>
  </w:style>
  <w:style w:type="character" w:styleId="IntenseEmphasis">
    <w:name w:val="Intense Emphasis"/>
    <w:basedOn w:val="DefaultParagraphFont"/>
    <w:uiPriority w:val="21"/>
    <w:qFormat/>
    <w:rsid w:val="00B81646"/>
    <w:rPr>
      <w:i/>
      <w:iCs/>
      <w:color w:val="2F5496" w:themeColor="accent1" w:themeShade="BF"/>
    </w:rPr>
  </w:style>
  <w:style w:type="paragraph" w:styleId="IntenseQuote">
    <w:name w:val="Intense Quote"/>
    <w:basedOn w:val="Normal"/>
    <w:next w:val="Normal"/>
    <w:link w:val="IntenseQuoteChar"/>
    <w:uiPriority w:val="30"/>
    <w:qFormat/>
    <w:rsid w:val="00B8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646"/>
    <w:rPr>
      <w:i/>
      <w:iCs/>
      <w:color w:val="2F5496" w:themeColor="accent1" w:themeShade="BF"/>
    </w:rPr>
  </w:style>
  <w:style w:type="character" w:styleId="IntenseReference">
    <w:name w:val="Intense Reference"/>
    <w:basedOn w:val="DefaultParagraphFont"/>
    <w:uiPriority w:val="32"/>
    <w:qFormat/>
    <w:rsid w:val="00B81646"/>
    <w:rPr>
      <w:b/>
      <w:bCs/>
      <w:smallCaps/>
      <w:color w:val="2F5496" w:themeColor="accent1" w:themeShade="BF"/>
      <w:spacing w:val="5"/>
    </w:rPr>
  </w:style>
  <w:style w:type="character" w:styleId="Hyperlink">
    <w:name w:val="Hyperlink"/>
    <w:basedOn w:val="DefaultParagraphFont"/>
    <w:uiPriority w:val="99"/>
    <w:unhideWhenUsed/>
    <w:rsid w:val="00B81646"/>
    <w:rPr>
      <w:color w:val="0563C1" w:themeColor="hyperlink"/>
      <w:u w:val="single"/>
    </w:rPr>
  </w:style>
  <w:style w:type="character" w:styleId="UnresolvedMention">
    <w:name w:val="Unresolved Mention"/>
    <w:basedOn w:val="DefaultParagraphFont"/>
    <w:uiPriority w:val="99"/>
    <w:semiHidden/>
    <w:unhideWhenUsed/>
    <w:rsid w:val="00B81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2026-08-18T02:39:00Z</dcterms:created>
  <dcterms:modified xsi:type="dcterms:W3CDTF">2026-08-18T02:41:00Z</dcterms:modified>
</cp:coreProperties>
</file>