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438F8" w14:textId="77777777" w:rsidR="00166EDC" w:rsidRPr="00166EDC" w:rsidRDefault="00166EDC" w:rsidP="00166EDC">
      <w:pPr>
        <w:spacing w:before="288" w:after="288"/>
        <w:rPr>
          <w:b/>
          <w:bCs/>
        </w:rPr>
      </w:pPr>
      <w:r w:rsidRPr="00166EDC">
        <w:rPr>
          <w:b/>
          <w:bCs/>
        </w:rPr>
        <w:t>Xe Hút Chất Thải 6 Khối Hyundai W11s</w:t>
      </w:r>
    </w:p>
    <w:p w14:paraId="73EA7F72" w14:textId="77777777" w:rsidR="00166EDC" w:rsidRPr="00166EDC" w:rsidRDefault="00166EDC" w:rsidP="00166EDC">
      <w:pPr>
        <w:spacing w:before="288" w:after="288"/>
      </w:pPr>
      <w:r w:rsidRPr="00166EDC">
        <w:t>Tự trọng: </w:t>
      </w:r>
      <w:r w:rsidRPr="00166EDC">
        <w:rPr>
          <w:b/>
          <w:bCs/>
        </w:rPr>
        <w:t>4.925 kg</w:t>
      </w:r>
    </w:p>
    <w:p w14:paraId="06283FAA" w14:textId="77777777" w:rsidR="00166EDC" w:rsidRPr="00166EDC" w:rsidRDefault="00166EDC" w:rsidP="00166EDC">
      <w:pPr>
        <w:spacing w:before="288" w:after="288"/>
      </w:pPr>
      <w:r w:rsidRPr="00166EDC">
        <w:t>Tải trọng: </w:t>
      </w:r>
      <w:r w:rsidRPr="00166EDC">
        <w:rPr>
          <w:b/>
          <w:bCs/>
        </w:rPr>
        <w:t>5.480 kg</w:t>
      </w:r>
    </w:p>
    <w:p w14:paraId="511F0AFD" w14:textId="77777777" w:rsidR="00166EDC" w:rsidRPr="00166EDC" w:rsidRDefault="00166EDC" w:rsidP="00166EDC">
      <w:pPr>
        <w:spacing w:before="288" w:after="288"/>
      </w:pPr>
      <w:r w:rsidRPr="00166EDC">
        <w:t>Tổng tải trọng: </w:t>
      </w:r>
      <w:r w:rsidRPr="00166EDC">
        <w:rPr>
          <w:b/>
          <w:bCs/>
        </w:rPr>
        <w:t>10.600 kg</w:t>
      </w:r>
    </w:p>
    <w:p w14:paraId="2EF56886" w14:textId="77777777" w:rsidR="00166EDC" w:rsidRPr="00166EDC" w:rsidRDefault="00166EDC" w:rsidP="00166EDC">
      <w:pPr>
        <w:spacing w:before="288" w:after="288"/>
      </w:pPr>
      <w:r w:rsidRPr="00166EDC">
        <w:t>Kích thước xe: </w:t>
      </w:r>
      <w:r w:rsidRPr="00166EDC">
        <w:rPr>
          <w:b/>
          <w:bCs/>
        </w:rPr>
        <w:t>6420 x 2100 x 2750 mm</w:t>
      </w:r>
    </w:p>
    <w:p w14:paraId="17B7A3A4" w14:textId="77777777" w:rsidR="00166EDC" w:rsidRPr="00166EDC" w:rsidRDefault="00166EDC" w:rsidP="00166EDC">
      <w:pPr>
        <w:spacing w:before="288" w:after="288"/>
      </w:pPr>
      <w:r w:rsidRPr="00166EDC">
        <w:t>Kích thước xi téc: </w:t>
      </w:r>
      <w:r w:rsidRPr="00166EDC">
        <w:rPr>
          <w:b/>
          <w:bCs/>
        </w:rPr>
        <w:t>3700 x 1360 x 1360 mm</w:t>
      </w:r>
    </w:p>
    <w:p w14:paraId="7B0D7E93" w14:textId="77777777" w:rsidR="00166EDC" w:rsidRPr="00166EDC" w:rsidRDefault="00166EDC" w:rsidP="00166EDC">
      <w:pPr>
        <w:spacing w:before="288" w:after="288"/>
      </w:pPr>
      <w:r w:rsidRPr="00166EDC">
        <w:t xml:space="preserve">Động </w:t>
      </w:r>
      <w:proofErr w:type="gramStart"/>
      <w:r w:rsidRPr="00166EDC">
        <w:t>cơ :</w:t>
      </w:r>
      <w:proofErr w:type="gramEnd"/>
      <w:r w:rsidRPr="00166EDC">
        <w:t> </w:t>
      </w:r>
      <w:r w:rsidRPr="00166EDC">
        <w:rPr>
          <w:b/>
          <w:bCs/>
        </w:rPr>
        <w:t>D4GA</w:t>
      </w:r>
    </w:p>
    <w:p w14:paraId="4FBDCFDA" w14:textId="77777777" w:rsidR="00166EDC" w:rsidRPr="00166EDC" w:rsidRDefault="00166EDC" w:rsidP="00166EDC">
      <w:pPr>
        <w:spacing w:before="288" w:after="288"/>
      </w:pPr>
      <w:r w:rsidRPr="00166EDC">
        <w:t>Dung tích: </w:t>
      </w:r>
      <w:r w:rsidRPr="00166EDC">
        <w:rPr>
          <w:b/>
          <w:bCs/>
        </w:rPr>
        <w:t>3933 cm</w:t>
      </w:r>
      <w:r w:rsidRPr="00166EDC">
        <w:rPr>
          <w:b/>
          <w:bCs/>
          <w:vertAlign w:val="superscript"/>
        </w:rPr>
        <w:t>3</w:t>
      </w:r>
    </w:p>
    <w:p w14:paraId="02301EA7" w14:textId="77777777" w:rsidR="00166EDC" w:rsidRPr="00166EDC" w:rsidRDefault="00166EDC" w:rsidP="00166EDC">
      <w:pPr>
        <w:spacing w:before="288" w:after="288"/>
        <w:rPr>
          <w:b/>
          <w:bCs/>
        </w:rPr>
      </w:pPr>
      <w:r w:rsidRPr="00166EDC">
        <w:rPr>
          <w:b/>
          <w:bCs/>
        </w:rPr>
        <w:t>Xe Hút chất thải 6 khối Hyundai W11s</w:t>
      </w:r>
    </w:p>
    <w:p w14:paraId="0B1495A8" w14:textId="77777777" w:rsidR="00166EDC" w:rsidRPr="00166EDC" w:rsidRDefault="00166EDC" w:rsidP="00166EDC">
      <w:pPr>
        <w:spacing w:before="288" w:after="288"/>
      </w:pPr>
      <w:r w:rsidRPr="00166EDC">
        <w:t>-Các xe hút chất thải thường có các tên gọi phổ biến và công dụng như: Xe hút chất thải, xe bồn hút chất thải, xe hút bùn, xe hút bể phốt/ hầm cầu, xe môi trường</w:t>
      </w:r>
    </w:p>
    <w:p w14:paraId="2FBE0F39" w14:textId="77777777" w:rsidR="00166EDC" w:rsidRPr="00166EDC" w:rsidRDefault="00166EDC" w:rsidP="00166EDC">
      <w:pPr>
        <w:spacing w:before="288" w:after="288"/>
      </w:pPr>
      <w:r w:rsidRPr="00166EDC">
        <w:rPr>
          <w:b/>
          <w:bCs/>
        </w:rPr>
        <w:t>-Công dụng và chức năng chính</w:t>
      </w:r>
      <w:r w:rsidRPr="00166EDC">
        <w:t>: là hút và vận chuyển các chất thải, bùn cặn bã, lâu ngày ở gia đình, kinh doanh, khu đô thị, khu công nghiệp về nơi xử lí tập trung</w:t>
      </w:r>
    </w:p>
    <w:p w14:paraId="70F2C7F1" w14:textId="77777777" w:rsidR="00166EDC" w:rsidRPr="00166EDC" w:rsidRDefault="00166EDC" w:rsidP="00166EDC">
      <w:pPr>
        <w:spacing w:before="288" w:after="288"/>
        <w:rPr>
          <w:b/>
          <w:bCs/>
        </w:rPr>
      </w:pPr>
      <w:r w:rsidRPr="00166EDC">
        <w:rPr>
          <w:b/>
          <w:bCs/>
        </w:rPr>
        <w:t>Tính năng xe hút chất thải 6 khối Hyundai W11s</w:t>
      </w:r>
    </w:p>
    <w:p w14:paraId="2CED62C3" w14:textId="77777777" w:rsidR="00166EDC" w:rsidRPr="00166EDC" w:rsidRDefault="00166EDC" w:rsidP="00166EDC">
      <w:pPr>
        <w:numPr>
          <w:ilvl w:val="0"/>
          <w:numId w:val="1"/>
        </w:numPr>
        <w:spacing w:before="288" w:after="288"/>
      </w:pPr>
      <w:r w:rsidRPr="00166EDC">
        <w:t>Động cơ mạnh mẽ, đạt tiêu chuẩn khí thải E5, tiết kiệm nhiên liệu</w:t>
      </w:r>
    </w:p>
    <w:p w14:paraId="29F29035" w14:textId="77777777" w:rsidR="00166EDC" w:rsidRPr="00166EDC" w:rsidRDefault="00166EDC" w:rsidP="00166EDC">
      <w:pPr>
        <w:numPr>
          <w:ilvl w:val="0"/>
          <w:numId w:val="1"/>
        </w:numPr>
        <w:spacing w:before="288" w:after="288"/>
      </w:pPr>
      <w:r w:rsidRPr="00166EDC">
        <w:t>Hệ thống bơm chân không mạnh mẽ hút nhanh và hiệu quả</w:t>
      </w:r>
    </w:p>
    <w:p w14:paraId="59931206" w14:textId="77777777" w:rsidR="00166EDC" w:rsidRPr="00166EDC" w:rsidRDefault="00166EDC" w:rsidP="00166EDC">
      <w:pPr>
        <w:numPr>
          <w:ilvl w:val="0"/>
          <w:numId w:val="1"/>
        </w:numPr>
        <w:spacing w:before="288" w:after="288"/>
      </w:pPr>
      <w:r w:rsidRPr="00166EDC">
        <w:t>Hệ thống xy lanh xuất xứ Châu Âu mới 100%</w:t>
      </w:r>
    </w:p>
    <w:p w14:paraId="7A276909" w14:textId="77777777" w:rsidR="00166EDC" w:rsidRPr="00166EDC" w:rsidRDefault="00166EDC" w:rsidP="00166EDC">
      <w:pPr>
        <w:numPr>
          <w:ilvl w:val="0"/>
          <w:numId w:val="1"/>
        </w:numPr>
        <w:spacing w:before="288" w:after="288"/>
      </w:pPr>
      <w:r w:rsidRPr="00166EDC">
        <w:t>Thiết kế bồn hút chất thải kết cấu chắc chắn chống ăn mòn </w:t>
      </w:r>
    </w:p>
    <w:p w14:paraId="54F57DF2" w14:textId="77777777" w:rsidR="00166EDC" w:rsidRPr="00166EDC" w:rsidRDefault="00166EDC" w:rsidP="00166EDC">
      <w:pPr>
        <w:numPr>
          <w:ilvl w:val="0"/>
          <w:numId w:val="1"/>
        </w:numPr>
        <w:spacing w:before="288" w:after="288"/>
      </w:pPr>
      <w:r w:rsidRPr="00166EDC">
        <w:t>Hệ thống điều khiển sử dụng đơn giản giản, dễ bảo dưỡng</w:t>
      </w:r>
    </w:p>
    <w:p w14:paraId="68ED9A88" w14:textId="77777777" w:rsidR="00166EDC" w:rsidRPr="00166EDC" w:rsidRDefault="00166EDC" w:rsidP="00166EDC">
      <w:pPr>
        <w:numPr>
          <w:ilvl w:val="0"/>
          <w:numId w:val="1"/>
        </w:numPr>
        <w:spacing w:before="288" w:after="288"/>
      </w:pPr>
      <w:r w:rsidRPr="00166EDC">
        <w:t>Độ bền, hiệu suất cao, hút nhanh, sạch và thân thiện với môi trường</w:t>
      </w:r>
    </w:p>
    <w:p w14:paraId="3192F3F4" w14:textId="77777777" w:rsidR="00166EDC" w:rsidRPr="00166EDC" w:rsidRDefault="00166EDC" w:rsidP="00166EDC">
      <w:pPr>
        <w:spacing w:before="288" w:after="288"/>
        <w:rPr>
          <w:b/>
          <w:bCs/>
        </w:rPr>
      </w:pPr>
      <w:r w:rsidRPr="00166EDC">
        <w:rPr>
          <w:b/>
          <w:bCs/>
        </w:rPr>
        <w:t>Lợi ích mua xe hút chất thải 6 khối Hyundai W11s</w:t>
      </w:r>
    </w:p>
    <w:p w14:paraId="6DA5AE7B" w14:textId="77777777" w:rsidR="00166EDC" w:rsidRPr="00166EDC" w:rsidRDefault="00166EDC" w:rsidP="00166EDC">
      <w:pPr>
        <w:numPr>
          <w:ilvl w:val="0"/>
          <w:numId w:val="2"/>
        </w:numPr>
        <w:spacing w:before="288" w:after="288"/>
      </w:pPr>
      <w:r w:rsidRPr="00166EDC">
        <w:t>Giá thành đầu tư hợp lí, phù hợp với nhu cầu tầm trung </w:t>
      </w:r>
    </w:p>
    <w:p w14:paraId="08239288" w14:textId="77777777" w:rsidR="00166EDC" w:rsidRPr="00166EDC" w:rsidRDefault="00166EDC" w:rsidP="00166EDC">
      <w:pPr>
        <w:numPr>
          <w:ilvl w:val="0"/>
          <w:numId w:val="2"/>
        </w:numPr>
        <w:spacing w:before="288" w:after="288"/>
      </w:pPr>
      <w:r w:rsidRPr="00166EDC">
        <w:lastRenderedPageBreak/>
        <w:t>Xe bồn hút chất thải nhanh và sạch không gây ô nhiễm</w:t>
      </w:r>
    </w:p>
    <w:p w14:paraId="57B929F8" w14:textId="77777777" w:rsidR="00166EDC" w:rsidRPr="00166EDC" w:rsidRDefault="00166EDC" w:rsidP="00166EDC">
      <w:pPr>
        <w:numPr>
          <w:ilvl w:val="0"/>
          <w:numId w:val="2"/>
        </w:numPr>
        <w:spacing w:before="288" w:after="288"/>
      </w:pPr>
      <w:r w:rsidRPr="00166EDC">
        <w:t>Giấy tờ đạt chuẩn ô tô hút chất thải</w:t>
      </w:r>
    </w:p>
    <w:p w14:paraId="758C02A1" w14:textId="77777777" w:rsidR="00166EDC" w:rsidRPr="00166EDC" w:rsidRDefault="00166EDC" w:rsidP="00166EDC">
      <w:pPr>
        <w:numPr>
          <w:ilvl w:val="0"/>
          <w:numId w:val="2"/>
        </w:numPr>
        <w:spacing w:before="288" w:after="288"/>
      </w:pPr>
      <w:r w:rsidRPr="00166EDC">
        <w:t>Hệ thống xử lí kín đáo, không gây mùi hôi xung quanh</w:t>
      </w:r>
    </w:p>
    <w:p w14:paraId="174DDE24" w14:textId="77777777" w:rsidR="00166EDC" w:rsidRPr="00166EDC" w:rsidRDefault="00166EDC" w:rsidP="00166EDC">
      <w:pPr>
        <w:numPr>
          <w:ilvl w:val="0"/>
          <w:numId w:val="2"/>
        </w:numPr>
        <w:spacing w:before="288" w:after="288"/>
      </w:pPr>
      <w:r w:rsidRPr="00166EDC">
        <w:t>Tiết kiệm công sức và sự linh hoạt trong các hẻm nhỏ đông dân cư</w:t>
      </w:r>
    </w:p>
    <w:p w14:paraId="2E64E15F" w14:textId="77777777" w:rsidR="00954995" w:rsidRDefault="00954995">
      <w:pPr>
        <w:spacing w:before="288" w:after="288"/>
      </w:pPr>
    </w:p>
    <w:p w14:paraId="41CE15D7" w14:textId="77777777" w:rsidR="00166EDC" w:rsidRPr="00166EDC" w:rsidRDefault="00166EDC" w:rsidP="00166EDC">
      <w:pPr>
        <w:spacing w:before="288" w:after="288"/>
        <w:rPr>
          <w:b/>
          <w:bCs/>
        </w:rPr>
      </w:pPr>
      <w:r w:rsidRPr="00166EDC">
        <w:rPr>
          <w:b/>
          <w:bCs/>
        </w:rPr>
        <w:t>Đặc điểm xe hút chất thải 6 khối Hyundai W11s</w:t>
      </w:r>
    </w:p>
    <w:p w14:paraId="1A28BF89" w14:textId="77777777" w:rsidR="00166EDC" w:rsidRPr="00166EDC" w:rsidRDefault="00166EDC" w:rsidP="00166EDC">
      <w:pPr>
        <w:spacing w:before="288" w:after="288"/>
        <w:rPr>
          <w:b/>
          <w:bCs/>
        </w:rPr>
      </w:pPr>
      <w:r w:rsidRPr="00166EDC">
        <w:rPr>
          <w:b/>
          <w:bCs/>
        </w:rPr>
        <w:t>Xe cơ sở Hyundai W11s</w:t>
      </w:r>
    </w:p>
    <w:p w14:paraId="2848A9DC" w14:textId="77777777" w:rsidR="00166EDC" w:rsidRPr="00166EDC" w:rsidRDefault="00166EDC" w:rsidP="00166EDC">
      <w:pPr>
        <w:spacing w:before="288" w:after="288"/>
      </w:pPr>
      <w:r w:rsidRPr="00166EDC">
        <w:t xml:space="preserve">-Thương hiệu xe Hyundai W11s là mẫu xe Hyundai mơi nhất euro 5 hiện </w:t>
      </w:r>
      <w:proofErr w:type="gramStart"/>
      <w:r w:rsidRPr="00166EDC">
        <w:t>nay</w:t>
      </w:r>
      <w:proofErr w:type="gramEnd"/>
      <w:r w:rsidRPr="00166EDC">
        <w:t xml:space="preserve"> với cải tiến về động cơ và ngoại hình mới với tên gọi mới nhằm nâng cao cải tiến chất lượng xe và nâng tầm thương hiệu Hyundai lên 1 tầm cao mới</w:t>
      </w:r>
    </w:p>
    <w:p w14:paraId="06A93484" w14:textId="77777777" w:rsidR="00166EDC" w:rsidRPr="00166EDC" w:rsidRDefault="00166EDC" w:rsidP="00166EDC">
      <w:pPr>
        <w:spacing w:before="288" w:after="288"/>
      </w:pPr>
      <w:r w:rsidRPr="00166EDC">
        <w:rPr>
          <w:b/>
          <w:bCs/>
        </w:rPr>
        <w:t>Nội thất</w:t>
      </w:r>
      <w:r w:rsidRPr="00166EDC">
        <w:t>: Xe Hyundai W11s thế hệ mới sử dụng ghế da và trần bọc da cho thấy sự mới mẻ trẻ trung đầy đủ tiện nghi và sự trang trọng hiện đại. Với thiết kế 3 chổ ngồi rộng rãi thoải mái </w:t>
      </w:r>
    </w:p>
    <w:p w14:paraId="24506C65" w14:textId="77777777" w:rsidR="00166EDC" w:rsidRPr="00166EDC" w:rsidRDefault="00166EDC" w:rsidP="00166EDC">
      <w:pPr>
        <w:spacing w:before="288" w:after="288"/>
      </w:pPr>
      <w:r w:rsidRPr="00166EDC">
        <w:rPr>
          <w:b/>
          <w:bCs/>
        </w:rPr>
        <w:t>Ngoại thất</w:t>
      </w:r>
      <w:r w:rsidRPr="00166EDC">
        <w:t>: Sự thay đổi khác biệt của xe Hyundai này là tên gọi W11s mới thay vì 110sp và tem logo nhận diện cũng mới mẻ hơn so với phiên bản euro 4. </w:t>
      </w:r>
    </w:p>
    <w:p w14:paraId="3C5B1A43" w14:textId="77777777" w:rsidR="00166EDC" w:rsidRPr="00166EDC" w:rsidRDefault="00166EDC" w:rsidP="00166EDC">
      <w:pPr>
        <w:spacing w:before="288" w:after="288"/>
      </w:pPr>
      <w:r w:rsidRPr="00166EDC">
        <w:t>-Xe hút chất thải hyundai W11S sử dụng công nghệ khí thải theo qui định đạt tiêu chuẩn khí thải E5</w:t>
      </w:r>
    </w:p>
    <w:p w14:paraId="0E0B3F54" w14:textId="77777777" w:rsidR="00166EDC" w:rsidRPr="00166EDC" w:rsidRDefault="00166EDC" w:rsidP="00166EDC">
      <w:pPr>
        <w:spacing w:before="288" w:after="288"/>
      </w:pPr>
      <w:r w:rsidRPr="00166EDC">
        <w:t>-Xe Hyundai W11s có 2 màu cơ bản: </w:t>
      </w:r>
      <w:r w:rsidRPr="00166EDC">
        <w:rPr>
          <w:b/>
          <w:bCs/>
        </w:rPr>
        <w:t>Trắng </w:t>
      </w:r>
      <w:r w:rsidRPr="00166EDC">
        <w:t>và</w:t>
      </w:r>
      <w:r w:rsidRPr="00166EDC">
        <w:rPr>
          <w:b/>
          <w:bCs/>
        </w:rPr>
        <w:t> Xanh</w:t>
      </w:r>
    </w:p>
    <w:p w14:paraId="150AC058" w14:textId="77777777" w:rsidR="00166EDC" w:rsidRPr="00166EDC" w:rsidRDefault="00166EDC" w:rsidP="00166EDC">
      <w:pPr>
        <w:spacing w:before="288" w:after="288"/>
        <w:rPr>
          <w:b/>
          <w:bCs/>
        </w:rPr>
      </w:pPr>
      <w:r w:rsidRPr="00166EDC">
        <w:rPr>
          <w:b/>
          <w:bCs/>
        </w:rPr>
        <w:t>Cấu tạo bồn hút chất thải 6 khối</w:t>
      </w:r>
    </w:p>
    <w:p w14:paraId="5881A53E" w14:textId="77777777" w:rsidR="00166EDC" w:rsidRPr="00166EDC" w:rsidRDefault="00166EDC" w:rsidP="00166EDC">
      <w:pPr>
        <w:spacing w:before="288" w:after="288"/>
      </w:pPr>
      <w:r w:rsidRPr="00166EDC">
        <w:t>-Xe hút chất thải 6 khối chi tiết phần chuyên dùng phía sau gồm có 3 phần chính và các chi tiết </w:t>
      </w:r>
    </w:p>
    <w:p w14:paraId="00AD1AFC" w14:textId="77777777" w:rsidR="00166EDC" w:rsidRPr="00166EDC" w:rsidRDefault="00166EDC" w:rsidP="00166EDC">
      <w:pPr>
        <w:numPr>
          <w:ilvl w:val="0"/>
          <w:numId w:val="3"/>
        </w:numPr>
        <w:spacing w:before="288" w:after="288"/>
      </w:pPr>
      <w:r w:rsidRPr="00166EDC">
        <w:rPr>
          <w:b/>
          <w:bCs/>
        </w:rPr>
        <w:t>Bồn Xi téc</w:t>
      </w:r>
      <w:r w:rsidRPr="00166EDC">
        <w:t>: Được thiết kế bằng thép hoặc Inox có khả năng chịu được áp lực cao và va đập, hạn chế sự ăn mòn của nhiều chất thải. Bên trong bồn xi téc chứa được chia làm 2 khoang bằng vách ngăn, có vách chắn sóng bên trong để giảm chấn động, ổn định cho xe khi di chuyển</w:t>
      </w:r>
    </w:p>
    <w:p w14:paraId="0BF0F8C3" w14:textId="77777777" w:rsidR="00166EDC" w:rsidRPr="00166EDC" w:rsidRDefault="00166EDC" w:rsidP="00166EDC">
      <w:pPr>
        <w:numPr>
          <w:ilvl w:val="0"/>
          <w:numId w:val="3"/>
        </w:numPr>
        <w:spacing w:before="288" w:after="288"/>
      </w:pPr>
      <w:r w:rsidRPr="00166EDC">
        <w:rPr>
          <w:b/>
          <w:bCs/>
        </w:rPr>
        <w:lastRenderedPageBreak/>
        <w:t>Hệ thống bơm hút</w:t>
      </w:r>
      <w:r w:rsidRPr="00166EDC">
        <w:t>: Sử dụng bơm chân không được nhập khẩu từ Châu Âu, tạo lực hút mạnh mẽ để hút chất thải nhanh chóng và có thể đảo chiều hút và xã cách dễ dàng </w:t>
      </w:r>
    </w:p>
    <w:p w14:paraId="368401B2" w14:textId="77777777" w:rsidR="00166EDC" w:rsidRPr="00166EDC" w:rsidRDefault="00166EDC" w:rsidP="00166EDC">
      <w:pPr>
        <w:numPr>
          <w:ilvl w:val="0"/>
          <w:numId w:val="3"/>
        </w:numPr>
        <w:spacing w:before="288" w:after="288"/>
      </w:pPr>
      <w:r w:rsidRPr="00166EDC">
        <w:rPr>
          <w:b/>
          <w:bCs/>
        </w:rPr>
        <w:t>Hệ thống thủy lực</w:t>
      </w:r>
      <w:r w:rsidRPr="00166EDC">
        <w:t>: gồm hệ thống nâng ben đổ chất thải trong bồn và hệ thống mở nắp bồn cách thuận tiện nhất</w:t>
      </w:r>
    </w:p>
    <w:p w14:paraId="0141D921" w14:textId="77777777" w:rsidR="00166EDC" w:rsidRPr="00166EDC" w:rsidRDefault="00166EDC" w:rsidP="00166EDC">
      <w:pPr>
        <w:spacing w:before="288" w:after="288"/>
      </w:pPr>
      <w:r w:rsidRPr="00166EDC">
        <w:t>-Các thao tác sử dụng điều khiển vận hành đơn giản và dễ dàng</w:t>
      </w:r>
    </w:p>
    <w:p w14:paraId="2EBBA592" w14:textId="77777777" w:rsidR="00166EDC" w:rsidRDefault="00166EDC">
      <w:pPr>
        <w:spacing w:before="288" w:after="288"/>
      </w:pPr>
      <w:r w:rsidRPr="00166EDC">
        <w:t>-Các chi tiết của xe hút bể phốt 6 khối được chúng tôi thiết kế tiện lợi dễ dàng vận hành khi hút bể phốt. Cơ cấu vận hành bồn hút đa năng với sức hút mạnh mẽ từ bơm và hệ thống xả chất thải linh hoạt</w:t>
      </w:r>
    </w:p>
    <w:p w14:paraId="28050A9A" w14:textId="40F2693A" w:rsidR="00166EDC" w:rsidRDefault="00166EDC">
      <w:pPr>
        <w:spacing w:before="288" w:after="288"/>
      </w:pPr>
      <w:r w:rsidRPr="00166EDC">
        <w:rPr>
          <w:b/>
          <w:bCs/>
        </w:rPr>
        <w:t>-Nắp bồn xi téc</w:t>
      </w:r>
      <w:r w:rsidRPr="00166EDC">
        <w:t>: Nắp đậy kín, dễ thao tác, có chốt khóa chống tràn</w:t>
      </w:r>
    </w:p>
    <w:p w14:paraId="74F1C396" w14:textId="77777777" w:rsidR="00166EDC" w:rsidRPr="00166EDC" w:rsidRDefault="00166EDC" w:rsidP="00166EDC">
      <w:pPr>
        <w:spacing w:before="288" w:after="288"/>
        <w:rPr>
          <w:b/>
          <w:bCs/>
        </w:rPr>
      </w:pPr>
      <w:r w:rsidRPr="00166EDC">
        <w:rPr>
          <w:b/>
          <w:bCs/>
        </w:rPr>
        <w:t>Thông số xe hút chất thải 6 khối Hyundai W11s</w:t>
      </w:r>
    </w:p>
    <w:p w14:paraId="79E9507E" w14:textId="77777777" w:rsidR="00166EDC" w:rsidRPr="00166EDC" w:rsidRDefault="00166EDC" w:rsidP="00166EDC">
      <w:pPr>
        <w:spacing w:before="288" w:after="288"/>
      </w:pPr>
      <w:r w:rsidRPr="00166EDC">
        <w:rPr>
          <w:b/>
          <w:bCs/>
        </w:rPr>
        <w:t>Thông số chung</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819"/>
        <w:gridCol w:w="2698"/>
        <w:gridCol w:w="2271"/>
      </w:tblGrid>
      <w:tr w:rsidR="00166EDC" w:rsidRPr="00166EDC" w14:paraId="4E73E335" w14:textId="77777777" w:rsidTr="00166EDC">
        <w:trPr>
          <w:tblCellSpacing w:w="15" w:type="dxa"/>
        </w:trPr>
        <w:tc>
          <w:tcPr>
            <w:tcW w:w="2148" w:type="pct"/>
            <w:tcBorders>
              <w:bottom w:val="single" w:sz="6" w:space="0" w:color="ECECEC"/>
            </w:tcBorders>
            <w:shd w:val="clear" w:color="auto" w:fill="FFFFFF"/>
            <w:tcMar>
              <w:top w:w="120" w:type="dxa"/>
              <w:left w:w="0" w:type="dxa"/>
              <w:bottom w:w="120" w:type="dxa"/>
              <w:right w:w="120" w:type="dxa"/>
            </w:tcMar>
            <w:vAlign w:val="center"/>
            <w:hideMark/>
          </w:tcPr>
          <w:p w14:paraId="06C1ED7C" w14:textId="77777777" w:rsidR="00166EDC" w:rsidRPr="00166EDC" w:rsidRDefault="00166EDC" w:rsidP="00166EDC">
            <w:pPr>
              <w:spacing w:before="288" w:after="288"/>
            </w:pPr>
            <w:r w:rsidRPr="00166EDC">
              <w:t>Trọng lượng bản thân:</w:t>
            </w:r>
          </w:p>
        </w:tc>
        <w:tc>
          <w:tcPr>
            <w:tcW w:w="1518" w:type="pct"/>
            <w:tcBorders>
              <w:bottom w:val="single" w:sz="6" w:space="0" w:color="ECECEC"/>
            </w:tcBorders>
            <w:shd w:val="clear" w:color="auto" w:fill="FFFFFF"/>
            <w:tcMar>
              <w:top w:w="120" w:type="dxa"/>
              <w:left w:w="120" w:type="dxa"/>
              <w:bottom w:w="120" w:type="dxa"/>
              <w:right w:w="120" w:type="dxa"/>
            </w:tcMar>
            <w:vAlign w:val="center"/>
            <w:hideMark/>
          </w:tcPr>
          <w:p w14:paraId="58C05D53" w14:textId="77777777" w:rsidR="00166EDC" w:rsidRPr="00166EDC" w:rsidRDefault="00166EDC" w:rsidP="00166EDC">
            <w:pPr>
              <w:spacing w:before="288" w:after="288"/>
            </w:pPr>
            <w:r w:rsidRPr="00166EDC">
              <w:t>4925</w:t>
            </w:r>
          </w:p>
        </w:tc>
        <w:tc>
          <w:tcPr>
            <w:tcW w:w="1267" w:type="pct"/>
            <w:tcBorders>
              <w:bottom w:val="single" w:sz="6" w:space="0" w:color="ECECEC"/>
            </w:tcBorders>
            <w:shd w:val="clear" w:color="auto" w:fill="FFFFFF"/>
            <w:tcMar>
              <w:top w:w="120" w:type="dxa"/>
              <w:left w:w="120" w:type="dxa"/>
              <w:bottom w:w="120" w:type="dxa"/>
              <w:right w:w="0" w:type="dxa"/>
            </w:tcMar>
            <w:vAlign w:val="center"/>
            <w:hideMark/>
          </w:tcPr>
          <w:p w14:paraId="66C92A97" w14:textId="77777777" w:rsidR="00166EDC" w:rsidRPr="00166EDC" w:rsidRDefault="00166EDC" w:rsidP="00166EDC">
            <w:pPr>
              <w:spacing w:before="288" w:after="288"/>
            </w:pPr>
            <w:r w:rsidRPr="00166EDC">
              <w:t>Kg</w:t>
            </w:r>
          </w:p>
        </w:tc>
      </w:tr>
      <w:tr w:rsidR="00166EDC" w:rsidRPr="00166EDC" w14:paraId="2BED65AF" w14:textId="77777777" w:rsidTr="00166EDC">
        <w:trPr>
          <w:tblCellSpacing w:w="15" w:type="dxa"/>
        </w:trPr>
        <w:tc>
          <w:tcPr>
            <w:tcW w:w="2148" w:type="pct"/>
            <w:tcBorders>
              <w:bottom w:val="single" w:sz="6" w:space="0" w:color="ECECEC"/>
            </w:tcBorders>
            <w:shd w:val="clear" w:color="auto" w:fill="FFFFFF"/>
            <w:tcMar>
              <w:top w:w="120" w:type="dxa"/>
              <w:left w:w="0" w:type="dxa"/>
              <w:bottom w:w="120" w:type="dxa"/>
              <w:right w:w="120" w:type="dxa"/>
            </w:tcMar>
            <w:vAlign w:val="center"/>
            <w:hideMark/>
          </w:tcPr>
          <w:p w14:paraId="4EE047DD" w14:textId="77777777" w:rsidR="00166EDC" w:rsidRPr="00166EDC" w:rsidRDefault="00166EDC" w:rsidP="00166EDC">
            <w:pPr>
              <w:spacing w:before="288" w:after="288"/>
            </w:pPr>
            <w:r w:rsidRPr="00166EDC">
              <w:t>Phân bố cầu trước/ cầu sau:</w:t>
            </w:r>
          </w:p>
        </w:tc>
        <w:tc>
          <w:tcPr>
            <w:tcW w:w="1518" w:type="pct"/>
            <w:tcBorders>
              <w:bottom w:val="single" w:sz="6" w:space="0" w:color="ECECEC"/>
            </w:tcBorders>
            <w:shd w:val="clear" w:color="auto" w:fill="FFFFFF"/>
            <w:tcMar>
              <w:top w:w="120" w:type="dxa"/>
              <w:left w:w="120" w:type="dxa"/>
              <w:bottom w:w="120" w:type="dxa"/>
              <w:right w:w="120" w:type="dxa"/>
            </w:tcMar>
            <w:vAlign w:val="center"/>
            <w:hideMark/>
          </w:tcPr>
          <w:p w14:paraId="0D31BA70" w14:textId="77777777" w:rsidR="00166EDC" w:rsidRPr="00166EDC" w:rsidRDefault="00166EDC" w:rsidP="00166EDC">
            <w:pPr>
              <w:spacing w:before="288" w:after="288"/>
            </w:pPr>
            <w:r w:rsidRPr="00166EDC">
              <w:t>2335/2590</w:t>
            </w:r>
          </w:p>
        </w:tc>
        <w:tc>
          <w:tcPr>
            <w:tcW w:w="1267" w:type="pct"/>
            <w:tcBorders>
              <w:bottom w:val="single" w:sz="6" w:space="0" w:color="ECECEC"/>
            </w:tcBorders>
            <w:shd w:val="clear" w:color="auto" w:fill="FFFFFF"/>
            <w:tcMar>
              <w:top w:w="120" w:type="dxa"/>
              <w:left w:w="120" w:type="dxa"/>
              <w:bottom w:w="120" w:type="dxa"/>
              <w:right w:w="0" w:type="dxa"/>
            </w:tcMar>
            <w:vAlign w:val="center"/>
            <w:hideMark/>
          </w:tcPr>
          <w:p w14:paraId="47CA034C" w14:textId="77777777" w:rsidR="00166EDC" w:rsidRPr="00166EDC" w:rsidRDefault="00166EDC" w:rsidP="00166EDC">
            <w:pPr>
              <w:spacing w:before="288" w:after="288"/>
            </w:pPr>
            <w:r w:rsidRPr="00166EDC">
              <w:t>Kg</w:t>
            </w:r>
          </w:p>
        </w:tc>
      </w:tr>
      <w:tr w:rsidR="00166EDC" w:rsidRPr="00166EDC" w14:paraId="7E720473" w14:textId="77777777" w:rsidTr="00166EDC">
        <w:trPr>
          <w:tblCellSpacing w:w="15" w:type="dxa"/>
        </w:trPr>
        <w:tc>
          <w:tcPr>
            <w:tcW w:w="2148" w:type="pct"/>
            <w:tcBorders>
              <w:bottom w:val="single" w:sz="6" w:space="0" w:color="ECECEC"/>
            </w:tcBorders>
            <w:shd w:val="clear" w:color="auto" w:fill="FFFFFF"/>
            <w:tcMar>
              <w:top w:w="120" w:type="dxa"/>
              <w:left w:w="0" w:type="dxa"/>
              <w:bottom w:w="120" w:type="dxa"/>
              <w:right w:w="120" w:type="dxa"/>
            </w:tcMar>
            <w:vAlign w:val="center"/>
            <w:hideMark/>
          </w:tcPr>
          <w:p w14:paraId="4D62B3B4" w14:textId="77777777" w:rsidR="00166EDC" w:rsidRPr="00166EDC" w:rsidRDefault="00166EDC" w:rsidP="00166EDC">
            <w:pPr>
              <w:spacing w:before="288" w:after="288"/>
            </w:pPr>
            <w:r w:rsidRPr="00166EDC">
              <w:t>Tải trọng cho phép chở:</w:t>
            </w:r>
          </w:p>
        </w:tc>
        <w:tc>
          <w:tcPr>
            <w:tcW w:w="1518" w:type="pct"/>
            <w:tcBorders>
              <w:bottom w:val="single" w:sz="6" w:space="0" w:color="ECECEC"/>
            </w:tcBorders>
            <w:shd w:val="clear" w:color="auto" w:fill="FFFFFF"/>
            <w:tcMar>
              <w:top w:w="120" w:type="dxa"/>
              <w:left w:w="120" w:type="dxa"/>
              <w:bottom w:w="120" w:type="dxa"/>
              <w:right w:w="120" w:type="dxa"/>
            </w:tcMar>
            <w:vAlign w:val="center"/>
            <w:hideMark/>
          </w:tcPr>
          <w:p w14:paraId="5E94E505" w14:textId="77777777" w:rsidR="00166EDC" w:rsidRPr="00166EDC" w:rsidRDefault="00166EDC" w:rsidP="00166EDC">
            <w:pPr>
              <w:spacing w:before="288" w:after="288"/>
            </w:pPr>
            <w:r w:rsidRPr="00166EDC">
              <w:t>5480</w:t>
            </w:r>
          </w:p>
        </w:tc>
        <w:tc>
          <w:tcPr>
            <w:tcW w:w="1267" w:type="pct"/>
            <w:tcBorders>
              <w:bottom w:val="single" w:sz="6" w:space="0" w:color="ECECEC"/>
            </w:tcBorders>
            <w:shd w:val="clear" w:color="auto" w:fill="FFFFFF"/>
            <w:tcMar>
              <w:top w:w="120" w:type="dxa"/>
              <w:left w:w="120" w:type="dxa"/>
              <w:bottom w:w="120" w:type="dxa"/>
              <w:right w:w="0" w:type="dxa"/>
            </w:tcMar>
            <w:vAlign w:val="center"/>
            <w:hideMark/>
          </w:tcPr>
          <w:p w14:paraId="1122C87C" w14:textId="77777777" w:rsidR="00166EDC" w:rsidRPr="00166EDC" w:rsidRDefault="00166EDC" w:rsidP="00166EDC">
            <w:pPr>
              <w:spacing w:before="288" w:after="288"/>
            </w:pPr>
            <w:r w:rsidRPr="00166EDC">
              <w:t>Kg</w:t>
            </w:r>
          </w:p>
        </w:tc>
      </w:tr>
      <w:tr w:rsidR="00166EDC" w:rsidRPr="00166EDC" w14:paraId="7A023E1E" w14:textId="77777777" w:rsidTr="00166EDC">
        <w:trPr>
          <w:tblCellSpacing w:w="15" w:type="dxa"/>
        </w:trPr>
        <w:tc>
          <w:tcPr>
            <w:tcW w:w="2148" w:type="pct"/>
            <w:tcBorders>
              <w:bottom w:val="single" w:sz="6" w:space="0" w:color="ECECEC"/>
            </w:tcBorders>
            <w:shd w:val="clear" w:color="auto" w:fill="FFFFFF"/>
            <w:tcMar>
              <w:top w:w="120" w:type="dxa"/>
              <w:left w:w="0" w:type="dxa"/>
              <w:bottom w:w="120" w:type="dxa"/>
              <w:right w:w="120" w:type="dxa"/>
            </w:tcMar>
            <w:vAlign w:val="center"/>
            <w:hideMark/>
          </w:tcPr>
          <w:p w14:paraId="7721B3F3" w14:textId="77777777" w:rsidR="00166EDC" w:rsidRPr="00166EDC" w:rsidRDefault="00166EDC" w:rsidP="00166EDC">
            <w:pPr>
              <w:spacing w:before="288" w:after="288"/>
            </w:pPr>
            <w:r w:rsidRPr="00166EDC">
              <w:t>Số người cho phép chở:</w:t>
            </w:r>
          </w:p>
        </w:tc>
        <w:tc>
          <w:tcPr>
            <w:tcW w:w="1518" w:type="pct"/>
            <w:tcBorders>
              <w:bottom w:val="single" w:sz="6" w:space="0" w:color="ECECEC"/>
            </w:tcBorders>
            <w:shd w:val="clear" w:color="auto" w:fill="FFFFFF"/>
            <w:tcMar>
              <w:top w:w="120" w:type="dxa"/>
              <w:left w:w="120" w:type="dxa"/>
              <w:bottom w:w="120" w:type="dxa"/>
              <w:right w:w="120" w:type="dxa"/>
            </w:tcMar>
            <w:vAlign w:val="center"/>
            <w:hideMark/>
          </w:tcPr>
          <w:p w14:paraId="63015B00" w14:textId="77777777" w:rsidR="00166EDC" w:rsidRPr="00166EDC" w:rsidRDefault="00166EDC" w:rsidP="00166EDC">
            <w:pPr>
              <w:spacing w:before="288" w:after="288"/>
            </w:pPr>
            <w:r w:rsidRPr="00166EDC">
              <w:t>3</w:t>
            </w:r>
          </w:p>
        </w:tc>
        <w:tc>
          <w:tcPr>
            <w:tcW w:w="1267" w:type="pct"/>
            <w:tcBorders>
              <w:bottom w:val="single" w:sz="6" w:space="0" w:color="ECECEC"/>
            </w:tcBorders>
            <w:shd w:val="clear" w:color="auto" w:fill="FFFFFF"/>
            <w:tcMar>
              <w:top w:w="120" w:type="dxa"/>
              <w:left w:w="120" w:type="dxa"/>
              <w:bottom w:w="120" w:type="dxa"/>
              <w:right w:w="0" w:type="dxa"/>
            </w:tcMar>
            <w:vAlign w:val="center"/>
            <w:hideMark/>
          </w:tcPr>
          <w:p w14:paraId="460CF43A" w14:textId="77777777" w:rsidR="00166EDC" w:rsidRPr="00166EDC" w:rsidRDefault="00166EDC" w:rsidP="00166EDC">
            <w:pPr>
              <w:spacing w:before="288" w:after="288"/>
            </w:pPr>
            <w:r w:rsidRPr="00166EDC">
              <w:t>Người</w:t>
            </w:r>
          </w:p>
        </w:tc>
      </w:tr>
      <w:tr w:rsidR="00166EDC" w:rsidRPr="00166EDC" w14:paraId="766D8BB7" w14:textId="77777777" w:rsidTr="00166EDC">
        <w:trPr>
          <w:tblCellSpacing w:w="15" w:type="dxa"/>
        </w:trPr>
        <w:tc>
          <w:tcPr>
            <w:tcW w:w="2148" w:type="pct"/>
            <w:tcBorders>
              <w:bottom w:val="single" w:sz="6" w:space="0" w:color="ECECEC"/>
            </w:tcBorders>
            <w:shd w:val="clear" w:color="auto" w:fill="FFFFFF"/>
            <w:tcMar>
              <w:top w:w="120" w:type="dxa"/>
              <w:left w:w="0" w:type="dxa"/>
              <w:bottom w:w="120" w:type="dxa"/>
              <w:right w:w="120" w:type="dxa"/>
            </w:tcMar>
            <w:vAlign w:val="center"/>
            <w:hideMark/>
          </w:tcPr>
          <w:p w14:paraId="4315F810" w14:textId="77777777" w:rsidR="00166EDC" w:rsidRPr="00166EDC" w:rsidRDefault="00166EDC" w:rsidP="00166EDC">
            <w:pPr>
              <w:spacing w:before="288" w:after="288"/>
            </w:pPr>
            <w:r w:rsidRPr="00166EDC">
              <w:t>Trọng lượng toàn bộ:</w:t>
            </w:r>
          </w:p>
        </w:tc>
        <w:tc>
          <w:tcPr>
            <w:tcW w:w="1518" w:type="pct"/>
            <w:tcBorders>
              <w:bottom w:val="single" w:sz="6" w:space="0" w:color="ECECEC"/>
            </w:tcBorders>
            <w:shd w:val="clear" w:color="auto" w:fill="FFFFFF"/>
            <w:tcMar>
              <w:top w:w="120" w:type="dxa"/>
              <w:left w:w="120" w:type="dxa"/>
              <w:bottom w:w="120" w:type="dxa"/>
              <w:right w:w="120" w:type="dxa"/>
            </w:tcMar>
            <w:vAlign w:val="center"/>
            <w:hideMark/>
          </w:tcPr>
          <w:p w14:paraId="3CDA5EB2" w14:textId="77777777" w:rsidR="00166EDC" w:rsidRPr="00166EDC" w:rsidRDefault="00166EDC" w:rsidP="00166EDC">
            <w:pPr>
              <w:spacing w:before="288" w:after="288"/>
            </w:pPr>
            <w:r w:rsidRPr="00166EDC">
              <w:t>10600</w:t>
            </w:r>
          </w:p>
        </w:tc>
        <w:tc>
          <w:tcPr>
            <w:tcW w:w="1267" w:type="pct"/>
            <w:tcBorders>
              <w:bottom w:val="single" w:sz="6" w:space="0" w:color="ECECEC"/>
            </w:tcBorders>
            <w:shd w:val="clear" w:color="auto" w:fill="FFFFFF"/>
            <w:tcMar>
              <w:top w:w="120" w:type="dxa"/>
              <w:left w:w="120" w:type="dxa"/>
              <w:bottom w:w="120" w:type="dxa"/>
              <w:right w:w="0" w:type="dxa"/>
            </w:tcMar>
            <w:vAlign w:val="center"/>
            <w:hideMark/>
          </w:tcPr>
          <w:p w14:paraId="206FA72F" w14:textId="77777777" w:rsidR="00166EDC" w:rsidRPr="00166EDC" w:rsidRDefault="00166EDC" w:rsidP="00166EDC">
            <w:pPr>
              <w:spacing w:before="288" w:after="288"/>
            </w:pPr>
            <w:r w:rsidRPr="00166EDC">
              <w:t>Kg</w:t>
            </w:r>
          </w:p>
        </w:tc>
      </w:tr>
      <w:tr w:rsidR="00166EDC" w:rsidRPr="00166EDC" w14:paraId="304BA9DB" w14:textId="77777777" w:rsidTr="00166EDC">
        <w:trPr>
          <w:tblCellSpacing w:w="15" w:type="dxa"/>
        </w:trPr>
        <w:tc>
          <w:tcPr>
            <w:tcW w:w="2148" w:type="pct"/>
            <w:tcBorders>
              <w:bottom w:val="single" w:sz="6" w:space="0" w:color="ECECEC"/>
            </w:tcBorders>
            <w:shd w:val="clear" w:color="auto" w:fill="FFFFFF"/>
            <w:tcMar>
              <w:top w:w="120" w:type="dxa"/>
              <w:left w:w="0" w:type="dxa"/>
              <w:bottom w:w="120" w:type="dxa"/>
              <w:right w:w="120" w:type="dxa"/>
            </w:tcMar>
            <w:vAlign w:val="center"/>
            <w:hideMark/>
          </w:tcPr>
          <w:p w14:paraId="6395DCEC" w14:textId="77777777" w:rsidR="00166EDC" w:rsidRPr="00166EDC" w:rsidRDefault="00166EDC" w:rsidP="00166EDC">
            <w:pPr>
              <w:spacing w:before="288" w:after="288"/>
            </w:pPr>
            <w:r w:rsidRPr="00166EDC">
              <w:t>Kích thước xe: dài x rộng x cao:</w:t>
            </w:r>
          </w:p>
        </w:tc>
        <w:tc>
          <w:tcPr>
            <w:tcW w:w="1518" w:type="pct"/>
            <w:tcBorders>
              <w:bottom w:val="single" w:sz="6" w:space="0" w:color="ECECEC"/>
            </w:tcBorders>
            <w:shd w:val="clear" w:color="auto" w:fill="FFFFFF"/>
            <w:tcMar>
              <w:top w:w="120" w:type="dxa"/>
              <w:left w:w="120" w:type="dxa"/>
              <w:bottom w:w="120" w:type="dxa"/>
              <w:right w:w="120" w:type="dxa"/>
            </w:tcMar>
            <w:vAlign w:val="center"/>
            <w:hideMark/>
          </w:tcPr>
          <w:p w14:paraId="074923E0" w14:textId="77777777" w:rsidR="00166EDC" w:rsidRPr="00166EDC" w:rsidRDefault="00166EDC" w:rsidP="00166EDC">
            <w:pPr>
              <w:spacing w:before="288" w:after="288"/>
            </w:pPr>
            <w:r w:rsidRPr="00166EDC">
              <w:t>6420 x 2100 x 2750</w:t>
            </w:r>
          </w:p>
        </w:tc>
        <w:tc>
          <w:tcPr>
            <w:tcW w:w="1267" w:type="pct"/>
            <w:tcBorders>
              <w:bottom w:val="single" w:sz="6" w:space="0" w:color="ECECEC"/>
            </w:tcBorders>
            <w:shd w:val="clear" w:color="auto" w:fill="FFFFFF"/>
            <w:tcMar>
              <w:top w:w="120" w:type="dxa"/>
              <w:left w:w="120" w:type="dxa"/>
              <w:bottom w:w="120" w:type="dxa"/>
              <w:right w:w="0" w:type="dxa"/>
            </w:tcMar>
            <w:vAlign w:val="center"/>
            <w:hideMark/>
          </w:tcPr>
          <w:p w14:paraId="1BF20F8F" w14:textId="77777777" w:rsidR="00166EDC" w:rsidRPr="00166EDC" w:rsidRDefault="00166EDC" w:rsidP="00166EDC">
            <w:pPr>
              <w:spacing w:before="288" w:after="288"/>
            </w:pPr>
            <w:r w:rsidRPr="00166EDC">
              <w:t>Mm</w:t>
            </w:r>
          </w:p>
        </w:tc>
      </w:tr>
      <w:tr w:rsidR="00166EDC" w:rsidRPr="00166EDC" w14:paraId="5A90F238" w14:textId="77777777" w:rsidTr="00166EDC">
        <w:trPr>
          <w:tblCellSpacing w:w="15" w:type="dxa"/>
        </w:trPr>
        <w:tc>
          <w:tcPr>
            <w:tcW w:w="2148" w:type="pct"/>
            <w:tcBorders>
              <w:bottom w:val="single" w:sz="6" w:space="0" w:color="ECECEC"/>
            </w:tcBorders>
            <w:shd w:val="clear" w:color="auto" w:fill="FFFFFF"/>
            <w:tcMar>
              <w:top w:w="120" w:type="dxa"/>
              <w:left w:w="0" w:type="dxa"/>
              <w:bottom w:w="120" w:type="dxa"/>
              <w:right w:w="120" w:type="dxa"/>
            </w:tcMar>
            <w:vAlign w:val="center"/>
            <w:hideMark/>
          </w:tcPr>
          <w:p w14:paraId="61C00648" w14:textId="77777777" w:rsidR="00166EDC" w:rsidRPr="00166EDC" w:rsidRDefault="00166EDC" w:rsidP="00166EDC">
            <w:pPr>
              <w:spacing w:before="288" w:after="288"/>
            </w:pPr>
            <w:r w:rsidRPr="00166EDC">
              <w:lastRenderedPageBreak/>
              <w:t>Khoảng cách trục:</w:t>
            </w:r>
          </w:p>
        </w:tc>
        <w:tc>
          <w:tcPr>
            <w:tcW w:w="1518" w:type="pct"/>
            <w:tcBorders>
              <w:bottom w:val="single" w:sz="6" w:space="0" w:color="ECECEC"/>
            </w:tcBorders>
            <w:shd w:val="clear" w:color="auto" w:fill="FFFFFF"/>
            <w:tcMar>
              <w:top w:w="120" w:type="dxa"/>
              <w:left w:w="120" w:type="dxa"/>
              <w:bottom w:w="120" w:type="dxa"/>
              <w:right w:w="120" w:type="dxa"/>
            </w:tcMar>
            <w:vAlign w:val="center"/>
            <w:hideMark/>
          </w:tcPr>
          <w:p w14:paraId="1EBDDC30" w14:textId="77777777" w:rsidR="00166EDC" w:rsidRPr="00166EDC" w:rsidRDefault="00166EDC" w:rsidP="00166EDC">
            <w:pPr>
              <w:spacing w:before="288" w:after="288"/>
            </w:pPr>
            <w:r w:rsidRPr="00166EDC">
              <w:t>3775</w:t>
            </w:r>
          </w:p>
        </w:tc>
        <w:tc>
          <w:tcPr>
            <w:tcW w:w="1267" w:type="pct"/>
            <w:tcBorders>
              <w:bottom w:val="single" w:sz="6" w:space="0" w:color="ECECEC"/>
            </w:tcBorders>
            <w:shd w:val="clear" w:color="auto" w:fill="FFFFFF"/>
            <w:tcMar>
              <w:top w:w="120" w:type="dxa"/>
              <w:left w:w="120" w:type="dxa"/>
              <w:bottom w:w="120" w:type="dxa"/>
              <w:right w:w="0" w:type="dxa"/>
            </w:tcMar>
            <w:vAlign w:val="center"/>
            <w:hideMark/>
          </w:tcPr>
          <w:p w14:paraId="74B4E3B8" w14:textId="77777777" w:rsidR="00166EDC" w:rsidRPr="00166EDC" w:rsidRDefault="00166EDC" w:rsidP="00166EDC">
            <w:pPr>
              <w:spacing w:before="288" w:after="288"/>
            </w:pPr>
            <w:r w:rsidRPr="00166EDC">
              <w:t>Mm</w:t>
            </w:r>
          </w:p>
        </w:tc>
      </w:tr>
      <w:tr w:rsidR="00166EDC" w:rsidRPr="00166EDC" w14:paraId="1AC91F5C" w14:textId="77777777" w:rsidTr="00166EDC">
        <w:trPr>
          <w:tblCellSpacing w:w="15" w:type="dxa"/>
        </w:trPr>
        <w:tc>
          <w:tcPr>
            <w:tcW w:w="2148" w:type="pct"/>
            <w:tcBorders>
              <w:bottom w:val="single" w:sz="6" w:space="0" w:color="ECECEC"/>
            </w:tcBorders>
            <w:shd w:val="clear" w:color="auto" w:fill="FFFFFF"/>
            <w:tcMar>
              <w:top w:w="120" w:type="dxa"/>
              <w:left w:w="0" w:type="dxa"/>
              <w:bottom w:w="120" w:type="dxa"/>
              <w:right w:w="120" w:type="dxa"/>
            </w:tcMar>
            <w:vAlign w:val="center"/>
            <w:hideMark/>
          </w:tcPr>
          <w:p w14:paraId="05A9293C" w14:textId="77777777" w:rsidR="00166EDC" w:rsidRPr="00166EDC" w:rsidRDefault="00166EDC" w:rsidP="00166EDC">
            <w:pPr>
              <w:spacing w:before="288" w:after="288"/>
            </w:pPr>
            <w:r w:rsidRPr="00166EDC">
              <w:t xml:space="preserve">Vệt bánh xe trước/ </w:t>
            </w:r>
            <w:proofErr w:type="gramStart"/>
            <w:r w:rsidRPr="00166EDC">
              <w:t>sau :</w:t>
            </w:r>
            <w:proofErr w:type="gramEnd"/>
          </w:p>
        </w:tc>
        <w:tc>
          <w:tcPr>
            <w:tcW w:w="1518" w:type="pct"/>
            <w:tcBorders>
              <w:bottom w:val="single" w:sz="6" w:space="0" w:color="ECECEC"/>
            </w:tcBorders>
            <w:shd w:val="clear" w:color="auto" w:fill="FFFFFF"/>
            <w:tcMar>
              <w:top w:w="120" w:type="dxa"/>
              <w:left w:w="120" w:type="dxa"/>
              <w:bottom w:w="120" w:type="dxa"/>
              <w:right w:w="120" w:type="dxa"/>
            </w:tcMar>
            <w:vAlign w:val="center"/>
            <w:hideMark/>
          </w:tcPr>
          <w:p w14:paraId="459FA2EF" w14:textId="77777777" w:rsidR="00166EDC" w:rsidRPr="00166EDC" w:rsidRDefault="00166EDC" w:rsidP="00166EDC">
            <w:pPr>
              <w:spacing w:before="288" w:after="288"/>
            </w:pPr>
            <w:r w:rsidRPr="00166EDC">
              <w:t>1680/1495</w:t>
            </w:r>
          </w:p>
        </w:tc>
        <w:tc>
          <w:tcPr>
            <w:tcW w:w="1267" w:type="pct"/>
            <w:tcBorders>
              <w:bottom w:val="single" w:sz="6" w:space="0" w:color="ECECEC"/>
            </w:tcBorders>
            <w:shd w:val="clear" w:color="auto" w:fill="FFFFFF"/>
            <w:tcMar>
              <w:top w:w="120" w:type="dxa"/>
              <w:left w:w="120" w:type="dxa"/>
              <w:bottom w:w="120" w:type="dxa"/>
              <w:right w:w="0" w:type="dxa"/>
            </w:tcMar>
            <w:vAlign w:val="center"/>
            <w:hideMark/>
          </w:tcPr>
          <w:p w14:paraId="183A9740" w14:textId="77777777" w:rsidR="00166EDC" w:rsidRPr="00166EDC" w:rsidRDefault="00166EDC" w:rsidP="00166EDC">
            <w:pPr>
              <w:spacing w:before="288" w:after="288"/>
            </w:pPr>
            <w:r w:rsidRPr="00166EDC">
              <w:t>Mm</w:t>
            </w:r>
          </w:p>
        </w:tc>
      </w:tr>
    </w:tbl>
    <w:p w14:paraId="30C4CD3C" w14:textId="77777777" w:rsidR="00166EDC" w:rsidRPr="00166EDC" w:rsidRDefault="00166EDC" w:rsidP="00166EDC">
      <w:pPr>
        <w:spacing w:before="288" w:after="288"/>
      </w:pPr>
      <w:r w:rsidRPr="00166EDC">
        <w:rPr>
          <w:b/>
          <w:bCs/>
        </w:rPr>
        <w:t> </w:t>
      </w:r>
    </w:p>
    <w:p w14:paraId="09025536" w14:textId="77777777" w:rsidR="00166EDC" w:rsidRPr="00166EDC" w:rsidRDefault="00166EDC" w:rsidP="00166EDC">
      <w:pPr>
        <w:spacing w:before="288" w:after="288"/>
      </w:pPr>
      <w:r w:rsidRPr="00166EDC">
        <w:rPr>
          <w:b/>
          <w:bCs/>
        </w:rPr>
        <w:t>Động cơ</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723"/>
        <w:gridCol w:w="5065"/>
      </w:tblGrid>
      <w:tr w:rsidR="00166EDC" w:rsidRPr="00166EDC" w14:paraId="35C04327" w14:textId="77777777" w:rsidTr="00166EDC">
        <w:trPr>
          <w:tblCellSpacing w:w="15" w:type="dxa"/>
        </w:trPr>
        <w:tc>
          <w:tcPr>
            <w:tcW w:w="2093" w:type="pct"/>
            <w:tcBorders>
              <w:bottom w:val="single" w:sz="6" w:space="0" w:color="ECECEC"/>
            </w:tcBorders>
            <w:shd w:val="clear" w:color="auto" w:fill="FFFFFF"/>
            <w:tcMar>
              <w:top w:w="120" w:type="dxa"/>
              <w:left w:w="0" w:type="dxa"/>
              <w:bottom w:w="120" w:type="dxa"/>
              <w:right w:w="120" w:type="dxa"/>
            </w:tcMar>
            <w:vAlign w:val="center"/>
            <w:hideMark/>
          </w:tcPr>
          <w:p w14:paraId="398BA700" w14:textId="77777777" w:rsidR="00166EDC" w:rsidRPr="00166EDC" w:rsidRDefault="00166EDC" w:rsidP="00166EDC">
            <w:pPr>
              <w:spacing w:before="288" w:after="288"/>
            </w:pPr>
            <w:r w:rsidRPr="00166EDC">
              <w:t>Nhãn hiệu động cơ:</w:t>
            </w:r>
          </w:p>
        </w:tc>
        <w:tc>
          <w:tcPr>
            <w:tcW w:w="2857" w:type="pct"/>
            <w:tcBorders>
              <w:bottom w:val="single" w:sz="6" w:space="0" w:color="ECECEC"/>
            </w:tcBorders>
            <w:shd w:val="clear" w:color="auto" w:fill="FFFFFF"/>
            <w:tcMar>
              <w:top w:w="120" w:type="dxa"/>
              <w:left w:w="120" w:type="dxa"/>
              <w:bottom w:w="120" w:type="dxa"/>
              <w:right w:w="0" w:type="dxa"/>
            </w:tcMar>
            <w:vAlign w:val="center"/>
            <w:hideMark/>
          </w:tcPr>
          <w:p w14:paraId="3D926F2F" w14:textId="77777777" w:rsidR="00166EDC" w:rsidRPr="00166EDC" w:rsidRDefault="00166EDC" w:rsidP="00166EDC">
            <w:pPr>
              <w:spacing w:before="288" w:after="288"/>
            </w:pPr>
            <w:r w:rsidRPr="00166EDC">
              <w:t>D4GA</w:t>
            </w:r>
          </w:p>
        </w:tc>
      </w:tr>
      <w:tr w:rsidR="00166EDC" w:rsidRPr="00166EDC" w14:paraId="0B322197" w14:textId="77777777" w:rsidTr="00166EDC">
        <w:trPr>
          <w:tblCellSpacing w:w="15" w:type="dxa"/>
        </w:trPr>
        <w:tc>
          <w:tcPr>
            <w:tcW w:w="2093" w:type="pct"/>
            <w:tcBorders>
              <w:bottom w:val="single" w:sz="6" w:space="0" w:color="ECECEC"/>
            </w:tcBorders>
            <w:shd w:val="clear" w:color="auto" w:fill="FFFFFF"/>
            <w:tcMar>
              <w:top w:w="120" w:type="dxa"/>
              <w:left w:w="0" w:type="dxa"/>
              <w:bottom w:w="120" w:type="dxa"/>
              <w:right w:w="120" w:type="dxa"/>
            </w:tcMar>
            <w:vAlign w:val="center"/>
            <w:hideMark/>
          </w:tcPr>
          <w:p w14:paraId="2BDD0A48" w14:textId="77777777" w:rsidR="00166EDC" w:rsidRPr="00166EDC" w:rsidRDefault="00166EDC" w:rsidP="00166EDC">
            <w:pPr>
              <w:spacing w:before="288" w:after="288"/>
            </w:pPr>
            <w:r w:rsidRPr="00166EDC">
              <w:t>Loại động cơ:</w:t>
            </w:r>
          </w:p>
        </w:tc>
        <w:tc>
          <w:tcPr>
            <w:tcW w:w="2857" w:type="pct"/>
            <w:tcBorders>
              <w:bottom w:val="single" w:sz="6" w:space="0" w:color="ECECEC"/>
            </w:tcBorders>
            <w:shd w:val="clear" w:color="auto" w:fill="FFFFFF"/>
            <w:tcMar>
              <w:top w:w="120" w:type="dxa"/>
              <w:left w:w="120" w:type="dxa"/>
              <w:bottom w:w="120" w:type="dxa"/>
              <w:right w:w="0" w:type="dxa"/>
            </w:tcMar>
            <w:vAlign w:val="center"/>
            <w:hideMark/>
          </w:tcPr>
          <w:p w14:paraId="59E04133" w14:textId="77777777" w:rsidR="00166EDC" w:rsidRPr="00166EDC" w:rsidRDefault="00166EDC" w:rsidP="00166EDC">
            <w:pPr>
              <w:spacing w:before="288" w:after="288"/>
            </w:pPr>
            <w:r w:rsidRPr="00166EDC">
              <w:t>4 kỳ, 4 xi lanh thẳng hàng, tăng áp</w:t>
            </w:r>
          </w:p>
        </w:tc>
      </w:tr>
      <w:tr w:rsidR="00166EDC" w:rsidRPr="00166EDC" w14:paraId="3BC13544" w14:textId="77777777" w:rsidTr="00166EDC">
        <w:trPr>
          <w:tblCellSpacing w:w="15" w:type="dxa"/>
        </w:trPr>
        <w:tc>
          <w:tcPr>
            <w:tcW w:w="2093" w:type="pct"/>
            <w:tcBorders>
              <w:bottom w:val="single" w:sz="6" w:space="0" w:color="ECECEC"/>
            </w:tcBorders>
            <w:shd w:val="clear" w:color="auto" w:fill="FFFFFF"/>
            <w:tcMar>
              <w:top w:w="120" w:type="dxa"/>
              <w:left w:w="0" w:type="dxa"/>
              <w:bottom w:w="120" w:type="dxa"/>
              <w:right w:w="120" w:type="dxa"/>
            </w:tcMar>
            <w:vAlign w:val="center"/>
            <w:hideMark/>
          </w:tcPr>
          <w:p w14:paraId="1D3F4C17" w14:textId="77777777" w:rsidR="00166EDC" w:rsidRPr="00166EDC" w:rsidRDefault="00166EDC" w:rsidP="00166EDC">
            <w:pPr>
              <w:spacing w:before="288" w:after="288"/>
            </w:pPr>
            <w:r w:rsidRPr="00166EDC">
              <w:t>Thể tích:</w:t>
            </w:r>
          </w:p>
        </w:tc>
        <w:tc>
          <w:tcPr>
            <w:tcW w:w="2857" w:type="pct"/>
            <w:tcBorders>
              <w:bottom w:val="single" w:sz="6" w:space="0" w:color="ECECEC"/>
            </w:tcBorders>
            <w:shd w:val="clear" w:color="auto" w:fill="FFFFFF"/>
            <w:tcMar>
              <w:top w:w="120" w:type="dxa"/>
              <w:left w:w="120" w:type="dxa"/>
              <w:bottom w:w="120" w:type="dxa"/>
              <w:right w:w="0" w:type="dxa"/>
            </w:tcMar>
            <w:vAlign w:val="center"/>
            <w:hideMark/>
          </w:tcPr>
          <w:p w14:paraId="2056C49B" w14:textId="77777777" w:rsidR="00166EDC" w:rsidRPr="00166EDC" w:rsidRDefault="00166EDC" w:rsidP="00166EDC">
            <w:pPr>
              <w:spacing w:before="288" w:after="288"/>
            </w:pPr>
            <w:r w:rsidRPr="00166EDC">
              <w:t>3933</w:t>
            </w:r>
          </w:p>
        </w:tc>
      </w:tr>
      <w:tr w:rsidR="00166EDC" w:rsidRPr="00166EDC" w14:paraId="01846153" w14:textId="77777777" w:rsidTr="00166EDC">
        <w:trPr>
          <w:tblCellSpacing w:w="15" w:type="dxa"/>
        </w:trPr>
        <w:tc>
          <w:tcPr>
            <w:tcW w:w="2093" w:type="pct"/>
            <w:tcBorders>
              <w:bottom w:val="single" w:sz="6" w:space="0" w:color="ECECEC"/>
            </w:tcBorders>
            <w:shd w:val="clear" w:color="auto" w:fill="FFFFFF"/>
            <w:tcMar>
              <w:top w:w="120" w:type="dxa"/>
              <w:left w:w="0" w:type="dxa"/>
              <w:bottom w:w="120" w:type="dxa"/>
              <w:right w:w="120" w:type="dxa"/>
            </w:tcMar>
            <w:vAlign w:val="center"/>
            <w:hideMark/>
          </w:tcPr>
          <w:p w14:paraId="7E254C10" w14:textId="77777777" w:rsidR="00166EDC" w:rsidRPr="00166EDC" w:rsidRDefault="00166EDC" w:rsidP="00166EDC">
            <w:pPr>
              <w:spacing w:before="288" w:after="288"/>
            </w:pPr>
            <w:r w:rsidRPr="00166EDC">
              <w:t>Công suất lớn nhất/ tốc độ quay:</w:t>
            </w:r>
          </w:p>
        </w:tc>
        <w:tc>
          <w:tcPr>
            <w:tcW w:w="2857" w:type="pct"/>
            <w:tcBorders>
              <w:bottom w:val="single" w:sz="6" w:space="0" w:color="ECECEC"/>
            </w:tcBorders>
            <w:shd w:val="clear" w:color="auto" w:fill="FFFFFF"/>
            <w:tcMar>
              <w:top w:w="120" w:type="dxa"/>
              <w:left w:w="120" w:type="dxa"/>
              <w:bottom w:w="120" w:type="dxa"/>
              <w:right w:w="0" w:type="dxa"/>
            </w:tcMar>
            <w:vAlign w:val="center"/>
            <w:hideMark/>
          </w:tcPr>
          <w:p w14:paraId="77E40442" w14:textId="77777777" w:rsidR="00166EDC" w:rsidRPr="00166EDC" w:rsidRDefault="00166EDC" w:rsidP="00166EDC">
            <w:pPr>
              <w:spacing w:before="288" w:after="288"/>
            </w:pPr>
            <w:r w:rsidRPr="00166EDC">
              <w:t xml:space="preserve">125 / </w:t>
            </w:r>
            <w:proofErr w:type="gramStart"/>
            <w:r w:rsidRPr="00166EDC">
              <w:t>2500  kW</w:t>
            </w:r>
            <w:proofErr w:type="gramEnd"/>
            <w:r w:rsidRPr="00166EDC">
              <w:t xml:space="preserve"> / rpm</w:t>
            </w:r>
          </w:p>
        </w:tc>
      </w:tr>
      <w:tr w:rsidR="00166EDC" w:rsidRPr="00166EDC" w14:paraId="19359298" w14:textId="77777777" w:rsidTr="00166EDC">
        <w:trPr>
          <w:tblCellSpacing w:w="15" w:type="dxa"/>
        </w:trPr>
        <w:tc>
          <w:tcPr>
            <w:tcW w:w="2093" w:type="pct"/>
            <w:tcBorders>
              <w:bottom w:val="single" w:sz="6" w:space="0" w:color="ECECEC"/>
            </w:tcBorders>
            <w:shd w:val="clear" w:color="auto" w:fill="FFFFFF"/>
            <w:tcMar>
              <w:top w:w="120" w:type="dxa"/>
              <w:left w:w="0" w:type="dxa"/>
              <w:bottom w:w="120" w:type="dxa"/>
              <w:right w:w="120" w:type="dxa"/>
            </w:tcMar>
            <w:vAlign w:val="center"/>
            <w:hideMark/>
          </w:tcPr>
          <w:p w14:paraId="4E965EAE" w14:textId="77777777" w:rsidR="00166EDC" w:rsidRPr="00166EDC" w:rsidRDefault="00166EDC" w:rsidP="00166EDC">
            <w:pPr>
              <w:spacing w:before="288" w:after="288"/>
            </w:pPr>
            <w:r w:rsidRPr="00166EDC">
              <w:t>Lốp trước/ lốp sau:</w:t>
            </w:r>
          </w:p>
        </w:tc>
        <w:tc>
          <w:tcPr>
            <w:tcW w:w="2857" w:type="pct"/>
            <w:tcBorders>
              <w:bottom w:val="single" w:sz="6" w:space="0" w:color="ECECEC"/>
            </w:tcBorders>
            <w:shd w:val="clear" w:color="auto" w:fill="FFFFFF"/>
            <w:tcMar>
              <w:top w:w="120" w:type="dxa"/>
              <w:left w:w="120" w:type="dxa"/>
              <w:bottom w:w="120" w:type="dxa"/>
              <w:right w:w="0" w:type="dxa"/>
            </w:tcMar>
            <w:vAlign w:val="center"/>
            <w:hideMark/>
          </w:tcPr>
          <w:p w14:paraId="79BB1585" w14:textId="77777777" w:rsidR="00166EDC" w:rsidRPr="00166EDC" w:rsidRDefault="00166EDC" w:rsidP="00166EDC">
            <w:pPr>
              <w:spacing w:before="288" w:after="288"/>
            </w:pPr>
            <w:r w:rsidRPr="00166EDC">
              <w:t>8.25-16</w:t>
            </w:r>
          </w:p>
        </w:tc>
      </w:tr>
      <w:tr w:rsidR="00166EDC" w:rsidRPr="00166EDC" w14:paraId="3A30C983" w14:textId="77777777" w:rsidTr="00166EDC">
        <w:trPr>
          <w:tblCellSpacing w:w="15" w:type="dxa"/>
        </w:trPr>
        <w:tc>
          <w:tcPr>
            <w:tcW w:w="2093" w:type="pct"/>
            <w:tcBorders>
              <w:bottom w:val="single" w:sz="6" w:space="0" w:color="ECECEC"/>
            </w:tcBorders>
            <w:shd w:val="clear" w:color="auto" w:fill="FFFFFF"/>
            <w:tcMar>
              <w:top w:w="120" w:type="dxa"/>
              <w:left w:w="0" w:type="dxa"/>
              <w:bottom w:w="120" w:type="dxa"/>
              <w:right w:w="120" w:type="dxa"/>
            </w:tcMar>
            <w:vAlign w:val="center"/>
            <w:hideMark/>
          </w:tcPr>
          <w:p w14:paraId="37458DB0" w14:textId="77777777" w:rsidR="00166EDC" w:rsidRPr="00166EDC" w:rsidRDefault="00166EDC" w:rsidP="00166EDC">
            <w:pPr>
              <w:spacing w:before="288" w:after="288"/>
            </w:pPr>
            <w:r w:rsidRPr="00166EDC">
              <w:t>Hệ thống lái:</w:t>
            </w:r>
          </w:p>
        </w:tc>
        <w:tc>
          <w:tcPr>
            <w:tcW w:w="2857" w:type="pct"/>
            <w:tcBorders>
              <w:bottom w:val="single" w:sz="6" w:space="0" w:color="ECECEC"/>
            </w:tcBorders>
            <w:shd w:val="clear" w:color="auto" w:fill="FFFFFF"/>
            <w:tcMar>
              <w:top w:w="120" w:type="dxa"/>
              <w:left w:w="120" w:type="dxa"/>
              <w:bottom w:w="120" w:type="dxa"/>
              <w:right w:w="0" w:type="dxa"/>
            </w:tcMar>
            <w:vAlign w:val="center"/>
            <w:hideMark/>
          </w:tcPr>
          <w:p w14:paraId="025962D2" w14:textId="77777777" w:rsidR="00166EDC" w:rsidRPr="00166EDC" w:rsidRDefault="00166EDC" w:rsidP="00166EDC">
            <w:pPr>
              <w:spacing w:before="288" w:after="288"/>
            </w:pPr>
            <w:r w:rsidRPr="00166EDC">
              <w:t>Trục vít – ê cu bi, có trợ lực thủy lực</w:t>
            </w:r>
          </w:p>
        </w:tc>
      </w:tr>
      <w:tr w:rsidR="00166EDC" w:rsidRPr="00166EDC" w14:paraId="6C885B03" w14:textId="77777777" w:rsidTr="00166EDC">
        <w:trPr>
          <w:tblCellSpacing w:w="15" w:type="dxa"/>
        </w:trPr>
        <w:tc>
          <w:tcPr>
            <w:tcW w:w="2093" w:type="pct"/>
            <w:tcBorders>
              <w:bottom w:val="single" w:sz="6" w:space="0" w:color="ECECEC"/>
            </w:tcBorders>
            <w:shd w:val="clear" w:color="auto" w:fill="FFFFFF"/>
            <w:tcMar>
              <w:top w:w="120" w:type="dxa"/>
              <w:left w:w="0" w:type="dxa"/>
              <w:bottom w:w="120" w:type="dxa"/>
              <w:right w:w="120" w:type="dxa"/>
            </w:tcMar>
            <w:vAlign w:val="center"/>
            <w:hideMark/>
          </w:tcPr>
          <w:p w14:paraId="7CAF7B68" w14:textId="77777777" w:rsidR="00166EDC" w:rsidRPr="00166EDC" w:rsidRDefault="00166EDC" w:rsidP="00166EDC">
            <w:pPr>
              <w:spacing w:before="288" w:after="288"/>
            </w:pPr>
            <w:r w:rsidRPr="00166EDC">
              <w:t>Hệ thống phanh:</w:t>
            </w:r>
          </w:p>
        </w:tc>
        <w:tc>
          <w:tcPr>
            <w:tcW w:w="2857" w:type="pct"/>
            <w:tcBorders>
              <w:bottom w:val="single" w:sz="6" w:space="0" w:color="ECECEC"/>
            </w:tcBorders>
            <w:shd w:val="clear" w:color="auto" w:fill="FFFFFF"/>
            <w:tcMar>
              <w:top w:w="120" w:type="dxa"/>
              <w:left w:w="120" w:type="dxa"/>
              <w:bottom w:w="120" w:type="dxa"/>
              <w:right w:w="0" w:type="dxa"/>
            </w:tcMar>
            <w:vAlign w:val="center"/>
            <w:hideMark/>
          </w:tcPr>
          <w:p w14:paraId="731E4D4C" w14:textId="77777777" w:rsidR="00166EDC" w:rsidRPr="00166EDC" w:rsidRDefault="00166EDC" w:rsidP="00166EDC">
            <w:pPr>
              <w:spacing w:before="288" w:after="288"/>
            </w:pPr>
            <w:r w:rsidRPr="00166EDC">
              <w:t>Tang trống, thủy lực, trợ lực chân không</w:t>
            </w:r>
          </w:p>
        </w:tc>
      </w:tr>
      <w:tr w:rsidR="00166EDC" w:rsidRPr="00166EDC" w14:paraId="21798363" w14:textId="77777777" w:rsidTr="00166EDC">
        <w:trPr>
          <w:tblCellSpacing w:w="15" w:type="dxa"/>
        </w:trPr>
        <w:tc>
          <w:tcPr>
            <w:tcW w:w="2093" w:type="pct"/>
            <w:tcBorders>
              <w:bottom w:val="single" w:sz="6" w:space="0" w:color="ECECEC"/>
            </w:tcBorders>
            <w:shd w:val="clear" w:color="auto" w:fill="FFFFFF"/>
            <w:tcMar>
              <w:top w:w="120" w:type="dxa"/>
              <w:left w:w="0" w:type="dxa"/>
              <w:bottom w:w="120" w:type="dxa"/>
              <w:right w:w="120" w:type="dxa"/>
            </w:tcMar>
            <w:vAlign w:val="center"/>
            <w:hideMark/>
          </w:tcPr>
          <w:p w14:paraId="46186C6A" w14:textId="77777777" w:rsidR="00166EDC" w:rsidRPr="00166EDC" w:rsidRDefault="00166EDC" w:rsidP="00166EDC">
            <w:pPr>
              <w:spacing w:before="288" w:after="288"/>
            </w:pPr>
            <w:r w:rsidRPr="00166EDC">
              <w:lastRenderedPageBreak/>
              <w:t>Ghi chú:</w:t>
            </w:r>
          </w:p>
        </w:tc>
        <w:tc>
          <w:tcPr>
            <w:tcW w:w="2857" w:type="pct"/>
            <w:tcBorders>
              <w:bottom w:val="single" w:sz="6" w:space="0" w:color="ECECEC"/>
            </w:tcBorders>
            <w:shd w:val="clear" w:color="auto" w:fill="FFFFFF"/>
            <w:tcMar>
              <w:top w:w="120" w:type="dxa"/>
              <w:left w:w="120" w:type="dxa"/>
              <w:bottom w:w="120" w:type="dxa"/>
              <w:right w:w="0" w:type="dxa"/>
            </w:tcMar>
            <w:vAlign w:val="center"/>
            <w:hideMark/>
          </w:tcPr>
          <w:p w14:paraId="3203EEC2" w14:textId="77777777" w:rsidR="00166EDC" w:rsidRPr="00166EDC" w:rsidRDefault="00166EDC" w:rsidP="00166EDC">
            <w:pPr>
              <w:spacing w:before="288" w:after="288"/>
            </w:pPr>
            <w:r w:rsidRPr="00166EDC">
              <w:t>Kích thước thùng: </w:t>
            </w:r>
            <w:r w:rsidRPr="00166EDC">
              <w:rPr>
                <w:b/>
                <w:bCs/>
              </w:rPr>
              <w:t>3700 x 1360 x 1360 mm</w:t>
            </w:r>
          </w:p>
          <w:p w14:paraId="5BEB508E" w14:textId="77777777" w:rsidR="00166EDC" w:rsidRPr="00166EDC" w:rsidRDefault="00166EDC" w:rsidP="00166EDC">
            <w:pPr>
              <w:spacing w:before="288" w:after="288"/>
            </w:pPr>
            <w:r w:rsidRPr="00166EDC">
              <w:rPr>
                <w:i/>
                <w:iCs/>
              </w:rPr>
              <w:t>Hệ thống thủy lực dẫn động nâng hạ xi téc chứa chất thải sinh hoạt và bơm hút chân không</w:t>
            </w:r>
          </w:p>
          <w:p w14:paraId="6D7E4DBF" w14:textId="77777777" w:rsidR="00166EDC" w:rsidRPr="00166EDC" w:rsidRDefault="00166EDC" w:rsidP="00166EDC">
            <w:pPr>
              <w:spacing w:before="288" w:after="288"/>
            </w:pPr>
            <w:r w:rsidRPr="00166EDC">
              <w:rPr>
                <w:i/>
                <w:iCs/>
              </w:rPr>
              <w:t>Hàng năm giấy chứng nhận này được xem xét và đánh giá</w:t>
            </w:r>
          </w:p>
        </w:tc>
      </w:tr>
    </w:tbl>
    <w:p w14:paraId="4DB22F20" w14:textId="77777777" w:rsidR="00166EDC" w:rsidRPr="00166EDC" w:rsidRDefault="00166EDC" w:rsidP="00166EDC">
      <w:pPr>
        <w:spacing w:before="288" w:after="288"/>
      </w:pPr>
      <w:r w:rsidRPr="00166EDC">
        <w:rPr>
          <w:b/>
          <w:bCs/>
        </w:rPr>
        <w:t> </w:t>
      </w:r>
    </w:p>
    <w:p w14:paraId="47C6C760" w14:textId="77777777" w:rsidR="00166EDC" w:rsidRPr="00166EDC" w:rsidRDefault="00166EDC" w:rsidP="00166EDC">
      <w:pPr>
        <w:spacing w:before="288" w:after="288"/>
        <w:rPr>
          <w:b/>
          <w:bCs/>
        </w:rPr>
      </w:pPr>
      <w:r w:rsidRPr="00166EDC">
        <w:rPr>
          <w:b/>
          <w:bCs/>
        </w:rPr>
        <w:t>Bảo hành xe hút chất thải 6 khối Hyundai W11s</w:t>
      </w:r>
    </w:p>
    <w:p w14:paraId="2FDB852B" w14:textId="77777777" w:rsidR="00166EDC" w:rsidRPr="00166EDC" w:rsidRDefault="00166EDC" w:rsidP="00166EDC">
      <w:pPr>
        <w:spacing w:before="288" w:after="288"/>
      </w:pPr>
      <w:r w:rsidRPr="00166EDC">
        <w:t>-Xe cơ sở: xe ô tô Hyundai W11</w:t>
      </w:r>
      <w:proofErr w:type="gramStart"/>
      <w:r w:rsidRPr="00166EDC">
        <w:t>s  được</w:t>
      </w:r>
      <w:proofErr w:type="gramEnd"/>
      <w:r w:rsidRPr="00166EDC">
        <w:t xml:space="preserve"> bảo hành 36 tháng hoặc 100.000km tùy theo điều kiện nào tới trước</w:t>
      </w:r>
      <w:r w:rsidRPr="00166EDC">
        <w:br/>
        <w:t>-Bồn hút chất thải và thiết bị thủy lực chuyên dụng: bảo hành 1 năm phần cơ khí, 1 năm phần hệ thống thủy lực, không hạn chế thời gian tại Ô TÔ TÍN PHÁT</w:t>
      </w:r>
    </w:p>
    <w:p w14:paraId="13908D8D" w14:textId="77777777" w:rsidR="00166EDC" w:rsidRPr="00166EDC" w:rsidRDefault="00166EDC" w:rsidP="00166EDC">
      <w:pPr>
        <w:spacing w:before="288" w:after="288"/>
        <w:rPr>
          <w:b/>
          <w:bCs/>
        </w:rPr>
      </w:pPr>
      <w:r w:rsidRPr="00166EDC">
        <w:rPr>
          <w:b/>
          <w:bCs/>
        </w:rPr>
        <w:t>Ứng dụng thực tế xe hút chất thải 6 khối Hyundai W11s</w:t>
      </w:r>
    </w:p>
    <w:p w14:paraId="2B932647" w14:textId="77777777" w:rsidR="00166EDC" w:rsidRPr="00166EDC" w:rsidRDefault="00166EDC" w:rsidP="00166EDC">
      <w:pPr>
        <w:numPr>
          <w:ilvl w:val="0"/>
          <w:numId w:val="4"/>
        </w:numPr>
        <w:spacing w:before="288" w:after="288"/>
      </w:pPr>
      <w:r w:rsidRPr="00166EDC">
        <w:t xml:space="preserve">Thu gom, hút chất thải tại hộ gia đình, hộ kinh doanh, khách </w:t>
      </w:r>
      <w:proofErr w:type="gramStart"/>
      <w:r w:rsidRPr="00166EDC">
        <w:t>sạn,..</w:t>
      </w:r>
      <w:proofErr w:type="gramEnd"/>
    </w:p>
    <w:p w14:paraId="47303348" w14:textId="77777777" w:rsidR="00166EDC" w:rsidRPr="00166EDC" w:rsidRDefault="00166EDC" w:rsidP="00166EDC">
      <w:pPr>
        <w:numPr>
          <w:ilvl w:val="0"/>
          <w:numId w:val="4"/>
        </w:numPr>
        <w:spacing w:before="288" w:after="288"/>
      </w:pPr>
      <w:r w:rsidRPr="00166EDC">
        <w:t>Vệ sinh hầm cẩu bể phốt công nghiệp nhà máy</w:t>
      </w:r>
    </w:p>
    <w:p w14:paraId="1F2C218E" w14:textId="77777777" w:rsidR="00166EDC" w:rsidRPr="00166EDC" w:rsidRDefault="00166EDC" w:rsidP="00166EDC">
      <w:pPr>
        <w:numPr>
          <w:ilvl w:val="0"/>
          <w:numId w:val="4"/>
        </w:numPr>
        <w:spacing w:before="288" w:after="288"/>
      </w:pPr>
      <w:r w:rsidRPr="00166EDC">
        <w:t>Xử lý nhanh tình trạng tắc nghẽn cống rãnh, thoát nước </w:t>
      </w:r>
    </w:p>
    <w:p w14:paraId="7B101A9A" w14:textId="77777777" w:rsidR="00166EDC" w:rsidRPr="00166EDC" w:rsidRDefault="00166EDC" w:rsidP="00166EDC">
      <w:pPr>
        <w:numPr>
          <w:ilvl w:val="0"/>
          <w:numId w:val="4"/>
        </w:numPr>
        <w:spacing w:before="288" w:after="288"/>
      </w:pPr>
      <w:r w:rsidRPr="00166EDC">
        <w:t>Vận chuyển bùn chất thải công nghiệp lâu ngày ngày</w:t>
      </w:r>
    </w:p>
    <w:p w14:paraId="33D973DE" w14:textId="77777777" w:rsidR="00166EDC" w:rsidRDefault="00166EDC" w:rsidP="00166EDC">
      <w:pPr>
        <w:numPr>
          <w:ilvl w:val="0"/>
          <w:numId w:val="4"/>
        </w:numPr>
        <w:spacing w:before="288" w:after="288"/>
      </w:pPr>
      <w:r w:rsidRPr="00166EDC">
        <w:t>Phục vụ các khu đô thị, khu công nghiệp, bệnh viện và các công ty môi trường </w:t>
      </w:r>
    </w:p>
    <w:p w14:paraId="516D2A8B" w14:textId="77777777" w:rsidR="00166EDC" w:rsidRPr="00166EDC" w:rsidRDefault="00166EDC" w:rsidP="00166EDC">
      <w:pPr>
        <w:spacing w:before="288" w:after="288"/>
        <w:rPr>
          <w:b/>
          <w:bCs/>
        </w:rPr>
      </w:pPr>
      <w:r w:rsidRPr="00166EDC">
        <w:rPr>
          <w:b/>
          <w:bCs/>
        </w:rPr>
        <w:t>Thủ tục mua xe hút chất thải 6 khối Hyundai W11s</w:t>
      </w:r>
    </w:p>
    <w:p w14:paraId="6405FE0C" w14:textId="77777777" w:rsidR="00166EDC" w:rsidRPr="00166EDC" w:rsidRDefault="00166EDC" w:rsidP="00166EDC">
      <w:pPr>
        <w:numPr>
          <w:ilvl w:val="0"/>
          <w:numId w:val="5"/>
        </w:numPr>
        <w:spacing w:before="288" w:after="288"/>
      </w:pPr>
      <w:r w:rsidRPr="00166EDC">
        <w:t>Thủ tục mua bán nhanh chóng, giá cả cạnh tranh nhất trên toàn quốc</w:t>
      </w:r>
    </w:p>
    <w:p w14:paraId="54EFED3F" w14:textId="77777777" w:rsidR="00166EDC" w:rsidRPr="00166EDC" w:rsidRDefault="00166EDC" w:rsidP="00166EDC">
      <w:pPr>
        <w:numPr>
          <w:ilvl w:val="0"/>
          <w:numId w:val="5"/>
        </w:numPr>
        <w:spacing w:before="288" w:after="288"/>
      </w:pPr>
      <w:r w:rsidRPr="00166EDC">
        <w:t>Hỗ trợ vay vốn trả góp 70-80% giá trị xe, lãi suất cực ưu đãi</w:t>
      </w:r>
    </w:p>
    <w:p w14:paraId="136D7064" w14:textId="77777777" w:rsidR="00166EDC" w:rsidRPr="00166EDC" w:rsidRDefault="00166EDC" w:rsidP="00166EDC">
      <w:pPr>
        <w:numPr>
          <w:ilvl w:val="0"/>
          <w:numId w:val="5"/>
        </w:numPr>
        <w:spacing w:before="288" w:after="288"/>
      </w:pPr>
      <w:r w:rsidRPr="00166EDC">
        <w:t>Khi mua xe hút chất thải 6 khối được hỗ trợ đăng kí đăng kiểm trọn gói</w:t>
      </w:r>
    </w:p>
    <w:p w14:paraId="687D7262" w14:textId="77777777" w:rsidR="00166EDC" w:rsidRPr="00166EDC" w:rsidRDefault="00166EDC" w:rsidP="00166EDC">
      <w:pPr>
        <w:numPr>
          <w:ilvl w:val="0"/>
          <w:numId w:val="5"/>
        </w:numPr>
        <w:spacing w:before="288" w:after="288"/>
      </w:pPr>
      <w:r w:rsidRPr="00166EDC">
        <w:lastRenderedPageBreak/>
        <w:t>Tư vấn hỗ trợ nhiệt tình các dịch vụ bảo hành bảo dưỡng, sữa chữa miễn phí các dòng xe khi mua tại Ô TÔ TÍN PHÁT</w:t>
      </w:r>
    </w:p>
    <w:p w14:paraId="3331F1A0" w14:textId="77777777" w:rsidR="00166EDC" w:rsidRPr="00166EDC" w:rsidRDefault="00166EDC" w:rsidP="00166EDC">
      <w:pPr>
        <w:spacing w:before="288" w:after="288"/>
      </w:pPr>
    </w:p>
    <w:p w14:paraId="71F29AE7" w14:textId="77777777" w:rsidR="00166EDC" w:rsidRDefault="00166EDC">
      <w:pPr>
        <w:spacing w:before="288" w:after="288"/>
      </w:pPr>
    </w:p>
    <w:sectPr w:rsidR="00166EDC" w:rsidSect="00127DCA">
      <w:pgSz w:w="11907" w:h="16840" w:code="9"/>
      <w:pgMar w:top="1985" w:right="1134" w:bottom="1701" w:left="1985" w:header="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03407"/>
    <w:multiLevelType w:val="multilevel"/>
    <w:tmpl w:val="3664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CA7FB6"/>
    <w:multiLevelType w:val="multilevel"/>
    <w:tmpl w:val="60B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B1623E"/>
    <w:multiLevelType w:val="multilevel"/>
    <w:tmpl w:val="67FC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C86EB1"/>
    <w:multiLevelType w:val="multilevel"/>
    <w:tmpl w:val="9FC4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E71C4A"/>
    <w:multiLevelType w:val="multilevel"/>
    <w:tmpl w:val="EF12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8902597">
    <w:abstractNumId w:val="1"/>
  </w:num>
  <w:num w:numId="2" w16cid:durableId="644436983">
    <w:abstractNumId w:val="4"/>
  </w:num>
  <w:num w:numId="3" w16cid:durableId="404567441">
    <w:abstractNumId w:val="0"/>
  </w:num>
  <w:num w:numId="4" w16cid:durableId="1278487040">
    <w:abstractNumId w:val="3"/>
  </w:num>
  <w:num w:numId="5" w16cid:durableId="175847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EDC"/>
    <w:rsid w:val="00041581"/>
    <w:rsid w:val="000606F9"/>
    <w:rsid w:val="00061ADA"/>
    <w:rsid w:val="001215DB"/>
    <w:rsid w:val="00127DCA"/>
    <w:rsid w:val="00166EDC"/>
    <w:rsid w:val="001B0434"/>
    <w:rsid w:val="001D0146"/>
    <w:rsid w:val="002F14C3"/>
    <w:rsid w:val="003B6163"/>
    <w:rsid w:val="003D0187"/>
    <w:rsid w:val="003E034C"/>
    <w:rsid w:val="004449D4"/>
    <w:rsid w:val="00485AB8"/>
    <w:rsid w:val="00497A74"/>
    <w:rsid w:val="004D5831"/>
    <w:rsid w:val="005210F4"/>
    <w:rsid w:val="00596F7C"/>
    <w:rsid w:val="00622147"/>
    <w:rsid w:val="006C0CE9"/>
    <w:rsid w:val="00723245"/>
    <w:rsid w:val="00891BE0"/>
    <w:rsid w:val="008B5411"/>
    <w:rsid w:val="00954995"/>
    <w:rsid w:val="00B409BB"/>
    <w:rsid w:val="00C202CF"/>
    <w:rsid w:val="00C73320"/>
    <w:rsid w:val="00CA4C0E"/>
    <w:rsid w:val="00D472F1"/>
    <w:rsid w:val="00D65F09"/>
    <w:rsid w:val="00DD0926"/>
    <w:rsid w:val="00DD609A"/>
    <w:rsid w:val="00E140BE"/>
    <w:rsid w:val="00E53FC9"/>
    <w:rsid w:val="00E919AC"/>
    <w:rsid w:val="00EB272A"/>
    <w:rsid w:val="00EF137F"/>
    <w:rsid w:val="00F1702C"/>
    <w:rsid w:val="00F527A8"/>
    <w:rsid w:val="00F6249E"/>
    <w:rsid w:val="00FD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B8C0"/>
  <w15:chartTrackingRefBased/>
  <w15:docId w15:val="{C6296ECE-99E2-43E0-AB3C-67E208487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2"/>
        <w:lang w:val="en-US" w:eastAsia="en-US" w:bidi="ar-SA"/>
      </w:rPr>
    </w:rPrDefault>
    <w:pPrDefault>
      <w:pPr>
        <w:spacing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2A"/>
    <w:pPr>
      <w:spacing w:after="160" w:line="259" w:lineRule="auto"/>
      <w:ind w:firstLine="0"/>
    </w:pPr>
  </w:style>
  <w:style w:type="paragraph" w:styleId="Heading1">
    <w:name w:val="heading 1"/>
    <w:aliases w:val="tiêu đề"/>
    <w:basedOn w:val="Normal"/>
    <w:next w:val="Normal"/>
    <w:link w:val="Heading1Char"/>
    <w:autoRedefine/>
    <w:uiPriority w:val="9"/>
    <w:qFormat/>
    <w:rsid w:val="00E53FC9"/>
    <w:pPr>
      <w:keepNext/>
      <w:keepLines/>
      <w:jc w:val="center"/>
      <w:outlineLvl w:val="0"/>
    </w:pPr>
    <w:rPr>
      <w:rFonts w:eastAsiaTheme="majorEastAsia" w:cstheme="majorBidi"/>
      <w:b/>
      <w:szCs w:val="40"/>
    </w:rPr>
  </w:style>
  <w:style w:type="paragraph" w:styleId="Heading2">
    <w:name w:val="heading 2"/>
    <w:basedOn w:val="Normal"/>
    <w:link w:val="Heading2Char"/>
    <w:autoRedefine/>
    <w:uiPriority w:val="9"/>
    <w:unhideWhenUsed/>
    <w:qFormat/>
    <w:rsid w:val="00EB272A"/>
    <w:pPr>
      <w:spacing w:after="120" w:line="360" w:lineRule="auto"/>
      <w:jc w:val="both"/>
      <w:outlineLvl w:val="1"/>
    </w:pPr>
    <w:rPr>
      <w:bCs/>
      <w:kern w:val="2"/>
      <w:szCs w:val="28"/>
      <w14:ligatures w14:val="standardContextual"/>
    </w:rPr>
  </w:style>
  <w:style w:type="paragraph" w:styleId="Heading3">
    <w:name w:val="heading 3"/>
    <w:next w:val="Normal"/>
    <w:link w:val="Heading3Char"/>
    <w:autoRedefine/>
    <w:uiPriority w:val="9"/>
    <w:semiHidden/>
    <w:unhideWhenUsed/>
    <w:qFormat/>
    <w:rsid w:val="000606F9"/>
    <w:pPr>
      <w:keepNext/>
      <w:keepLines/>
      <w:jc w:val="both"/>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166ED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6ED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66E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6E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6E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6E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ng">
    <w:name w:val="Bảng"/>
    <w:qFormat/>
    <w:rsid w:val="00D472F1"/>
    <w:rPr>
      <w:rFonts w:ascii="Times New Roman" w:hAnsi="Times New Roman"/>
      <w:b w:val="0"/>
      <w:bCs/>
      <w:color w:val="000000" w:themeColor="text1"/>
      <w:sz w:val="26"/>
    </w:rPr>
  </w:style>
  <w:style w:type="character" w:customStyle="1" w:styleId="Heading1Char">
    <w:name w:val="Heading 1 Char"/>
    <w:aliases w:val="tiêu đề Char"/>
    <w:basedOn w:val="DefaultParagraphFont"/>
    <w:link w:val="Heading1"/>
    <w:uiPriority w:val="9"/>
    <w:rsid w:val="00E53FC9"/>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EB272A"/>
    <w:rPr>
      <w:rFonts w:eastAsia="Times New Roman" w:cs="Times New Roman"/>
      <w:bCs/>
      <w:szCs w:val="28"/>
      <w:lang w:val="vi"/>
    </w:rPr>
  </w:style>
  <w:style w:type="character" w:customStyle="1" w:styleId="Heading3Char">
    <w:name w:val="Heading 3 Char"/>
    <w:basedOn w:val="DefaultParagraphFont"/>
    <w:link w:val="Heading3"/>
    <w:uiPriority w:val="9"/>
    <w:semiHidden/>
    <w:rsid w:val="000606F9"/>
    <w:rPr>
      <w:rFonts w:eastAsiaTheme="majorEastAsia" w:cstheme="majorBidi"/>
      <w:color w:val="000000" w:themeColor="text1"/>
      <w:szCs w:val="28"/>
    </w:rPr>
  </w:style>
  <w:style w:type="paragraph" w:customStyle="1" w:styleId="ngun">
    <w:name w:val="nguồn"/>
    <w:basedOn w:val="Normal"/>
    <w:link w:val="ngunChar"/>
    <w:autoRedefine/>
    <w:qFormat/>
    <w:rsid w:val="003E034C"/>
    <w:pPr>
      <w:jc w:val="right"/>
    </w:pPr>
    <w:rPr>
      <w:i/>
    </w:rPr>
  </w:style>
  <w:style w:type="character" w:customStyle="1" w:styleId="ngunChar">
    <w:name w:val="nguồn Char"/>
    <w:basedOn w:val="DefaultParagraphFont"/>
    <w:link w:val="ngun"/>
    <w:rsid w:val="003E034C"/>
    <w:rPr>
      <w:i/>
      <w:color w:val="000000" w:themeColor="text1"/>
    </w:rPr>
  </w:style>
  <w:style w:type="paragraph" w:customStyle="1" w:styleId="TIUCHNG">
    <w:name w:val="TIÊU ĐỀ CHƯƠNG"/>
    <w:autoRedefine/>
    <w:qFormat/>
    <w:rsid w:val="00127DCA"/>
    <w:pPr>
      <w:ind w:firstLine="0"/>
      <w:jc w:val="center"/>
    </w:pPr>
    <w:rPr>
      <w:rFonts w:eastAsiaTheme="majorEastAsia" w:cstheme="majorBidi"/>
      <w:b/>
      <w:color w:val="000000" w:themeColor="text1"/>
      <w:spacing w:val="-10"/>
      <w:kern w:val="28"/>
      <w:sz w:val="28"/>
      <w:szCs w:val="56"/>
    </w:rPr>
  </w:style>
  <w:style w:type="paragraph" w:customStyle="1" w:styleId="Heading11">
    <w:name w:val="Heading 11"/>
    <w:autoRedefine/>
    <w:qFormat/>
    <w:rsid w:val="00E53FC9"/>
    <w:pPr>
      <w:ind w:firstLine="0"/>
    </w:pPr>
  </w:style>
  <w:style w:type="table" w:customStyle="1" w:styleId="bnggg">
    <w:name w:val="bảnggg"/>
    <w:basedOn w:val="TableNormal"/>
    <w:uiPriority w:val="99"/>
    <w:rsid w:val="000606F9"/>
    <w:pPr>
      <w:spacing w:after="0" w:line="240" w:lineRule="auto"/>
      <w:ind w:firstLine="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tblHeader/>
      <w:jc w:val="center"/>
    </w:trPr>
    <w:tcPr>
      <w:shd w:val="clear" w:color="auto" w:fill="auto"/>
      <w:vAlign w:val="center"/>
    </w:tcPr>
  </w:style>
  <w:style w:type="character" w:customStyle="1" w:styleId="Heading4Char">
    <w:name w:val="Heading 4 Char"/>
    <w:basedOn w:val="DefaultParagraphFont"/>
    <w:link w:val="Heading4"/>
    <w:uiPriority w:val="9"/>
    <w:semiHidden/>
    <w:rsid w:val="00166ED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66ED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66E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6E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6E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6E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6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ED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ED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6EDC"/>
    <w:pPr>
      <w:spacing w:before="160"/>
      <w:jc w:val="center"/>
    </w:pPr>
    <w:rPr>
      <w:i/>
      <w:iCs/>
      <w:color w:val="404040" w:themeColor="text1" w:themeTint="BF"/>
    </w:rPr>
  </w:style>
  <w:style w:type="character" w:customStyle="1" w:styleId="QuoteChar">
    <w:name w:val="Quote Char"/>
    <w:basedOn w:val="DefaultParagraphFont"/>
    <w:link w:val="Quote"/>
    <w:uiPriority w:val="29"/>
    <w:rsid w:val="00166EDC"/>
    <w:rPr>
      <w:i/>
      <w:iCs/>
      <w:color w:val="404040" w:themeColor="text1" w:themeTint="BF"/>
    </w:rPr>
  </w:style>
  <w:style w:type="paragraph" w:styleId="ListParagraph">
    <w:name w:val="List Paragraph"/>
    <w:basedOn w:val="Normal"/>
    <w:uiPriority w:val="34"/>
    <w:qFormat/>
    <w:rsid w:val="00166EDC"/>
    <w:pPr>
      <w:ind w:left="720"/>
      <w:contextualSpacing/>
    </w:pPr>
  </w:style>
  <w:style w:type="character" w:styleId="IntenseEmphasis">
    <w:name w:val="Intense Emphasis"/>
    <w:basedOn w:val="DefaultParagraphFont"/>
    <w:uiPriority w:val="21"/>
    <w:qFormat/>
    <w:rsid w:val="00166EDC"/>
    <w:rPr>
      <w:i/>
      <w:iCs/>
      <w:color w:val="2F5496" w:themeColor="accent1" w:themeShade="BF"/>
    </w:rPr>
  </w:style>
  <w:style w:type="paragraph" w:styleId="IntenseQuote">
    <w:name w:val="Intense Quote"/>
    <w:basedOn w:val="Normal"/>
    <w:next w:val="Normal"/>
    <w:link w:val="IntenseQuoteChar"/>
    <w:uiPriority w:val="30"/>
    <w:qFormat/>
    <w:rsid w:val="00166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EDC"/>
    <w:rPr>
      <w:i/>
      <w:iCs/>
      <w:color w:val="2F5496" w:themeColor="accent1" w:themeShade="BF"/>
    </w:rPr>
  </w:style>
  <w:style w:type="character" w:styleId="IntenseReference">
    <w:name w:val="Intense Reference"/>
    <w:basedOn w:val="DefaultParagraphFont"/>
    <w:uiPriority w:val="32"/>
    <w:qFormat/>
    <w:rsid w:val="00166E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733</Words>
  <Characters>4181</Characters>
  <Application>Microsoft Office Word</Application>
  <DocSecurity>0</DocSecurity>
  <Lines>34</Lines>
  <Paragraphs>9</Paragraphs>
  <ScaleCrop>false</ScaleCrop>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Cường</dc:creator>
  <cp:keywords/>
  <dc:description/>
  <cp:lastModifiedBy>Quốc Cường</cp:lastModifiedBy>
  <cp:revision>1</cp:revision>
  <dcterms:created xsi:type="dcterms:W3CDTF">2026-08-18T03:21:00Z</dcterms:created>
  <dcterms:modified xsi:type="dcterms:W3CDTF">2026-08-18T03:40:00Z</dcterms:modified>
</cp:coreProperties>
</file>