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스트라드비전 요구사항 대응</w:t>
      </w:r>
    </w:p>
    <w:p>
      <w:pPr>
        <w:pStyle w:val="Title"/>
      </w:pPr>
      <w:r>
        <w:t>스트라드비전 워크로그 승인 및 감사 아키텍처</w:t>
      </w:r>
    </w:p>
    <w:p>
      <w:pPr>
        <w:pStyle w:val="Subtitle"/>
      </w:pPr>
      <w:r>
        <w:t>Moves Workforce + Moves Approval · Jira 프로퍼티 연동 제안</w:t>
      </w:r>
    </w:p>
    <w:p>
      <w:r>
        <w:t>2026년 10월 15일  ·  기술 제안 v1.0</w:t>
      </w:r>
    </w:p>
    <w:p>
      <w:r>
        <w:t>워크로그 승인과 변경 제한을 두 앱의 역할 분담으로 구현하고, 코드 근거와 실제 실행 증거로 요구사항 충족 여부를 확인하는 방안입니다.</w:t>
      </w:r>
    </w:p>
    <w:p>
      <w:pPr>
        <w:pStyle w:val="Heading2"/>
      </w:pPr>
      <w:r>
        <w:t>중점 설명</w:t>
      </w:r>
    </w:p>
    <w:p>
      <w:pPr>
        <w:pStyle w:val="ListBullet"/>
      </w:pPr>
      <w:r>
        <w:t>두 앱과 Jira 프로퍼티 연동 구조</w:t>
      </w:r>
    </w:p>
    <w:p>
      <w:pPr>
        <w:pStyle w:val="ListBullet"/>
      </w:pPr>
      <w:r>
        <w:t>승인 후 수정·삭제 차단 및 기간 마감</w:t>
      </w:r>
    </w:p>
    <w:p>
      <w:pPr>
        <w:pStyle w:val="ListBullet"/>
      </w:pPr>
      <w:r>
        <w:t>승인·변경 이력의 보존과 집계 반영</w:t>
      </w:r>
    </w:p>
    <w:p>
      <w:pPr>
        <w:pStyle w:val="ListBullet"/>
      </w:pPr>
      <w:r>
        <w:t>요구사항별 시연·증거·합격 기준</w:t>
      </w:r>
    </w:p>
    <w:p>
      <w:pPr>
        <w:pStyle w:val="Heading2"/>
      </w:pPr>
      <w:r>
        <w:t>판독 기준</w:t>
      </w:r>
    </w:p>
    <w:p>
      <w:r>
        <w:t>구현 근거는 현재 코드가 수행하는 동작을 뜻합니다. 보완 설계는 제공 전 추가 구현할 사항입니다. 로컬 테스트는 모의 환경의 로직 검증이며 고객 사이트 차단 시험을 대체하지 않습니다. 문서의 예시 값은 실측 결과가 아닙니다.</w:t>
      </w:r>
    </w:p>
    <w:p>
      <w:pPr>
        <w:pStyle w:val="Heading1"/>
        <w:pageBreakBefore/>
      </w:pPr>
      <w:r>
        <w:t>목차</w:t>
      </w:r>
    </w:p>
    <w:p>
      <w:r>
        <w:t>01  제안 범위와 구현 방향</w:t>
      </w:r>
    </w:p>
    <w:p>
      <w:r>
        <w:t>02  요구사항별 수행 방안</w:t>
      </w:r>
    </w:p>
    <w:p>
      <w:r>
        <w:t>03  두 앱의 전체 아키텍처</w:t>
      </w:r>
    </w:p>
    <w:p>
      <w:r>
        <w:t>04  프로퍼티의 위치와 책임</w:t>
      </w:r>
    </w:p>
    <w:p>
      <w:r>
        <w:t>05  서명 검증과 장애 복구</w:t>
      </w:r>
    </w:p>
    <w:p>
      <w:r>
        <w:t>06  등록부터 팀장 승인까지</w:t>
      </w:r>
    </w:p>
    <w:p>
      <w:r>
        <w:t>07  일괄 승인과 권한 검증</w:t>
      </w:r>
    </w:p>
    <w:p>
      <w:r>
        <w:t>08  승인 후 앱 경로의 수정과 삭제 차단</w:t>
      </w:r>
    </w:p>
    <w:p>
      <w:r>
        <w:t>09  Jira 직접 경로의 수정과 삭제 통제</w:t>
      </w:r>
    </w:p>
    <w:p>
      <w:r>
        <w:t>10  기간 마감과 외부 신규 입력 처리</w:t>
      </w:r>
    </w:p>
    <w:p>
      <w:r>
        <w:t>11  변경 이력과 승인 증거 보존</w:t>
      </w:r>
    </w:p>
    <w:p>
      <w:r>
        <w:t>12  Workforce 집계와 정산 반영</w:t>
      </w:r>
    </w:p>
    <w:p>
      <w:r>
        <w:t>13  SAP 및 사용자 관리 요구의 구현</w:t>
      </w:r>
    </w:p>
    <w:p>
      <w:r>
        <w:t>14  부가 요구사항 대응</w:t>
      </w:r>
    </w:p>
    <w:p>
      <w:r>
        <w:t>15  현재 확보한 근거와 남은 보완</w:t>
      </w:r>
    </w:p>
    <w:p>
      <w:r>
        <w:t>16  고객에게 보여 줄 시연과 증거</w:t>
      </w:r>
    </w:p>
    <w:p>
      <w:r>
        <w:t>17  증거 패키지와 합격 판정</w:t>
      </w:r>
    </w:p>
    <w:p>
      <w:r>
        <w:t>18  운영 구조와 단계별 제공</w:t>
      </w:r>
    </w:p>
    <w:p>
      <w:r>
        <w:t>19  이번 로컬 검증 결과</w:t>
      </w:r>
    </w:p>
    <w:p>
      <w:r>
        <w:t>20  근거 자료 목록</w:t>
      </w:r>
    </w:p>
    <w:p>
      <w:pPr>
        <w:pStyle w:val="Heading1"/>
        <w:pageBreakBefore/>
      </w:pPr>
      <w:r>
        <w:t>01  제안 범위와 구현 방향</w:t>
      </w:r>
    </w:p>
    <w:p>
      <w:r>
        <w:rPr>
          <w:b/>
          <w:sz w:val="24"/>
        </w:rPr>
        <w:t>Moves Workforce와 Moves Approval 두 앱을 함께 제공하고, 서명된 Jira entity property로 조직·통제 규칙·승인 결과를 교환합니다.</w:t>
      </w:r>
    </w:p>
    <w:p>
      <w:r>
        <w:t>Workforce는 인력·팀·프로젝트·작업시간 입력과 집계를 담당합니다. Approval은 워크로그별 승인, 승인된 기록의 수정·삭제 통제, 기간 마감, 변경 이력과 감사 원장을 담당합니다. Jira에는 실제 워크로그를 유지하고 각 앱의 Forge SQL에는 해당 앱이 책임지는 업무 데이터를 저장합니다.</w:t>
      </w:r>
    </w:p>
    <w:p>
      <w:r>
        <w:t>제안의 중심은 작성자 등록 → 팀장 승인 → 승인 기록 보호 → Workforce 집계 반영입니다. 승인 단위는 워크로그 한 건이며 여러 건을 일괄 결정할 수 있습니다. 월은 마감·조회·결과 게시 단위입니다. 과거 문서의 월 타임시트 제출 중심 설명을 이번 제안의 기본 사용자 흐름으로 사용하지 않습니다.</w:t>
      </w:r>
    </w:p>
    <w:p>
      <w:r>
        <w:t>본 문서는 저장소의 현행 구현과 기존 검증 기록을 바탕으로 한 구현 제안입니다. 코드 근거, 기존 개발 환경 확인, 이번 로컬 확인, 고객 환경에서 실시할 시험을 구분합니다. 운영 적용 완료나 전 경로 차단 완료를 선언하는 문서가 아닙니다.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제공 구성</w:t>
            </w:r>
          </w:p>
        </w:tc>
        <w:tc>
          <w:tcPr>
            <w:tcW w:type="dxa" w:w="6840"/>
          </w:tcPr>
          <w:p>
            <w:pPr>
              <w:spacing w:after="60" w:before="60"/>
            </w:pPr>
            <w:r>
              <w:rPr>
                <w:b/>
                <w:sz w:val="19"/>
              </w:rPr>
              <w:t>Workforce와 Approval 두 개의 Forge 앱</w:t>
            </w:r>
          </w:p>
        </w:tc>
      </w:tr>
      <w:tr>
        <w:trPr>
          <w:cantSplit/>
        </w:trPr>
        <w:tc>
          <w:tcPr>
            <w:tcW w:type="dxa" w:w="3096"/>
          </w:tcPr>
          <w:p>
            <w:pPr>
              <w:spacing w:after="60" w:before="60"/>
            </w:pPr>
            <w:r>
              <w:rPr>
                <w:b w:val="0"/>
                <w:sz w:val="19"/>
              </w:rPr>
              <w:t>내부 연동</w:t>
            </w:r>
          </w:p>
        </w:tc>
        <w:tc>
          <w:tcPr>
            <w:tcW w:type="dxa" w:w="6840"/>
          </w:tcPr>
          <w:p>
            <w:pPr>
              <w:spacing w:after="60" w:before="60"/>
            </w:pPr>
            <w:r>
              <w:rPr>
                <w:b w:val="0"/>
                <w:sz w:val="19"/>
              </w:rPr>
              <w:t>Jira 사용자·프로젝트·이슈·워크로그에 붙는 서명 문서</w:t>
            </w:r>
          </w:p>
        </w:tc>
      </w:tr>
      <w:tr>
        <w:trPr>
          <w:cantSplit/>
        </w:trPr>
        <w:tc>
          <w:tcPr>
            <w:tcW w:type="dxa" w:w="3096"/>
          </w:tcPr>
          <w:p>
            <w:pPr>
              <w:spacing w:after="60" w:before="60"/>
            </w:pPr>
            <w:r>
              <w:rPr>
                <w:b w:val="0"/>
                <w:sz w:val="19"/>
              </w:rPr>
              <w:t>승인 원장</w:t>
            </w:r>
          </w:p>
        </w:tc>
        <w:tc>
          <w:tcPr>
            <w:tcW w:type="dxa" w:w="6840"/>
          </w:tcPr>
          <w:p>
            <w:pPr>
              <w:spacing w:after="60" w:before="60"/>
            </w:pPr>
            <w:r>
              <w:rPr>
                <w:b w:val="0"/>
                <w:sz w:val="19"/>
              </w:rPr>
              <w:t>Approval SQL의 요청·결정·승인 당시 값·감사 이력</w:t>
            </w:r>
          </w:p>
        </w:tc>
      </w:tr>
      <w:tr>
        <w:trPr>
          <w:cantSplit/>
        </w:trPr>
        <w:tc>
          <w:tcPr>
            <w:tcW w:type="dxa" w:w="3096"/>
          </w:tcPr>
          <w:p>
            <w:pPr>
              <w:spacing w:after="60" w:before="60"/>
            </w:pPr>
            <w:r>
              <w:rPr>
                <w:b w:val="0"/>
                <w:sz w:val="19"/>
              </w:rPr>
              <w:t>이번 제안 제외</w:t>
            </w:r>
          </w:p>
        </w:tc>
        <w:tc>
          <w:tcPr>
            <w:tcW w:type="dxa" w:w="6840"/>
          </w:tcPr>
          <w:p>
            <w:pPr>
              <w:spacing w:after="60" w:before="60"/>
            </w:pPr>
            <w:r>
              <w:rPr>
                <w:b w:val="0"/>
                <w:sz w:val="19"/>
              </w:rPr>
              <w:t>이슈 전체 편집 잠금, 이슈 상태 전환 승인, 내부 연동용 수동 3LO token</w:t>
            </w:r>
          </w:p>
        </w:tc>
      </w:tr>
    </w:tbl>
    <w:p/>
    <w:p>
      <w:pPr>
        <w:pStyle w:val="Caption"/>
      </w:pPr>
      <w:r>
        <w:t>근거: S1, S2, S3</w:t>
      </w:r>
    </w:p>
    <w:p>
      <w:pPr>
        <w:pStyle w:val="Heading1"/>
        <w:pageBreakBefore/>
      </w:pPr>
      <w:r>
        <w:t>02  요구사항별 수행 방안</w:t>
      </w:r>
    </w:p>
    <w:p>
      <w:r>
        <w:rPr>
          <w:b/>
          <w:sz w:val="24"/>
        </w:rPr>
        <w:t>승인·잠금·감사는 Approval이, 인력·프로젝트·보고는 Workforce가 담당합니다.</w:t>
      </w:r>
    </w:p>
    <w:p>
      <w:r>
        <w:t>아래 장에서는 핵심 요구의 실제 실행 경계와 증거를 제시합니다. 추가 구현 항목은 이미 구현된 승인 엔진과 구분하여 납품 전 검증 대상에 포함합니다.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고객 요구</w:t>
            </w:r>
          </w:p>
        </w:tc>
        <w:tc>
          <w:tcPr>
            <w:tcW w:type="dxa" w:w="6840"/>
          </w:tcPr>
          <w:p>
            <w:pPr>
              <w:spacing w:after="60" w:before="60"/>
            </w:pPr>
            <w:r>
              <w:rPr>
                <w:b/>
                <w:sz w:val="19"/>
              </w:rPr>
              <w:t>구현 방법과 현재 근거</w:t>
            </w:r>
          </w:p>
        </w:tc>
      </w:tr>
      <w:tr>
        <w:trPr>
          <w:cantSplit/>
        </w:trPr>
        <w:tc>
          <w:tcPr>
            <w:tcW w:type="dxa" w:w="3096"/>
          </w:tcPr>
          <w:p>
            <w:pPr>
              <w:spacing w:after="60" w:before="60"/>
            </w:pPr>
            <w:r>
              <w:rPr>
                <w:b w:val="0"/>
                <w:sz w:val="19"/>
              </w:rPr>
              <w:t>단순 팀장 승인</w:t>
            </w:r>
          </w:p>
        </w:tc>
        <w:tc>
          <w:tcPr>
            <w:tcW w:type="dxa" w:w="6840"/>
          </w:tcPr>
          <w:p>
            <w:pPr>
              <w:spacing w:after="60" w:before="60"/>
            </w:pPr>
            <w:r>
              <w:rPr>
                <w:b w:val="0"/>
                <w:sz w:val="19"/>
              </w:rPr>
              <w:t>워크로그별 요청과 승인 당시 값 고정. 지정 승인자의 일괄 결정 구현. 팀장 전용 강제는 보완 대상</w:t>
            </w:r>
          </w:p>
        </w:tc>
      </w:tr>
      <w:tr>
        <w:trPr>
          <w:cantSplit/>
        </w:trPr>
        <w:tc>
          <w:tcPr>
            <w:tcW w:type="dxa" w:w="3096"/>
          </w:tcPr>
          <w:p>
            <w:pPr>
              <w:spacing w:after="60" w:before="60"/>
            </w:pPr>
            <w:r>
              <w:rPr>
                <w:b w:val="0"/>
                <w:sz w:val="19"/>
              </w:rPr>
              <w:t>승인 후 수정·삭제 금지</w:t>
            </w:r>
          </w:p>
        </w:tc>
        <w:tc>
          <w:tcPr>
            <w:tcW w:type="dxa" w:w="6840"/>
          </w:tcPr>
          <w:p>
            <w:pPr>
              <w:spacing w:after="60" w:before="60"/>
            </w:pPr>
            <w:r>
              <w:rPr>
                <w:b w:val="0"/>
                <w:sz w:val="19"/>
              </w:rPr>
              <w:t>Approval 서버의 현재 원장 검사 + Jira visibility 제한. 고객 직접 경로 시험 필요</w:t>
            </w:r>
          </w:p>
        </w:tc>
      </w:tr>
      <w:tr>
        <w:trPr>
          <w:cantSplit/>
        </w:trPr>
        <w:tc>
          <w:tcPr>
            <w:tcW w:type="dxa" w:w="3096"/>
          </w:tcPr>
          <w:p>
            <w:pPr>
              <w:spacing w:after="60" w:before="60"/>
            </w:pPr>
            <w:r>
              <w:rPr>
                <w:b w:val="0"/>
                <w:sz w:val="19"/>
              </w:rPr>
              <w:t>마감 후 추가·수정·삭제 금지</w:t>
            </w:r>
          </w:p>
        </w:tc>
        <w:tc>
          <w:tcPr>
            <w:tcW w:type="dxa" w:w="6840"/>
          </w:tcPr>
          <w:p>
            <w:pPr>
              <w:spacing w:after="60" w:before="60"/>
            </w:pPr>
            <w:r>
              <w:rPr>
                <w:b w:val="0"/>
                <w:sz w:val="19"/>
              </w:rPr>
              <w:t>앱 경로에서 기간 판정으로 거부. 외부 신규 생성은 감지·후속 조치로 별도 취급</w:t>
            </w:r>
          </w:p>
        </w:tc>
      </w:tr>
      <w:tr>
        <w:trPr>
          <w:cantSplit/>
        </w:trPr>
        <w:tc>
          <w:tcPr>
            <w:tcW w:type="dxa" w:w="3096"/>
          </w:tcPr>
          <w:p>
            <w:pPr>
              <w:spacing w:after="60" w:before="60"/>
            </w:pPr>
            <w:r>
              <w:rPr>
                <w:b w:val="0"/>
                <w:sz w:val="19"/>
              </w:rPr>
              <w:t>변경 이력 감사</w:t>
            </w:r>
          </w:p>
        </w:tc>
        <w:tc>
          <w:tcPr>
            <w:tcW w:type="dxa" w:w="6840"/>
          </w:tcPr>
          <w:p>
            <w:pPr>
              <w:spacing w:after="60" w:before="60"/>
            </w:pPr>
            <w:r>
              <w:rPr>
                <w:b w:val="0"/>
                <w:sz w:val="19"/>
              </w:rPr>
              <w:t>앱 쓰기 기록 + Jira 이벤트 + 누락 보정으로 변경 전후·행위자·시각 저장</w:t>
            </w:r>
          </w:p>
        </w:tc>
      </w:tr>
      <w:tr>
        <w:trPr>
          <w:cantSplit/>
        </w:trPr>
        <w:tc>
          <w:tcPr>
            <w:tcW w:type="dxa" w:w="3096"/>
          </w:tcPr>
          <w:p>
            <w:pPr>
              <w:spacing w:after="60" w:before="60"/>
            </w:pPr>
            <w:r>
              <w:rPr>
                <w:b w:val="0"/>
                <w:sz w:val="19"/>
              </w:rPr>
              <w:t>SAP 월별 연동</w:t>
            </w:r>
          </w:p>
        </w:tc>
        <w:tc>
          <w:tcPr>
            <w:tcW w:type="dxa" w:w="6840"/>
          </w:tcPr>
          <w:p>
            <w:pPr>
              <w:spacing w:after="60" w:before="60"/>
            </w:pPr>
            <w:r>
              <w:rPr>
                <w:b w:val="0"/>
                <w:sz w:val="19"/>
              </w:rPr>
              <w:t>1차 Workforce xlsx 추출. 자동 API는 별도 구현·호출자 권한 검증 후 제공</w:t>
            </w:r>
          </w:p>
        </w:tc>
      </w:tr>
      <w:tr>
        <w:trPr>
          <w:cantSplit/>
        </w:trPr>
        <w:tc>
          <w:tcPr>
            <w:tcW w:type="dxa" w:w="3096"/>
          </w:tcPr>
          <w:p>
            <w:pPr>
              <w:spacing w:after="60" w:before="60"/>
            </w:pPr>
            <w:r>
              <w:rPr>
                <w:b w:val="0"/>
                <w:sz w:val="19"/>
              </w:rPr>
              <w:t>사용자 관리 자동화</w:t>
            </w:r>
          </w:p>
        </w:tc>
        <w:tc>
          <w:tcPr>
            <w:tcW w:type="dxa" w:w="6840"/>
          </w:tcPr>
          <w:p>
            <w:pPr>
              <w:spacing w:after="60" w:before="60"/>
            </w:pPr>
            <w:r>
              <w:rPr>
                <w:b w:val="0"/>
                <w:sz w:val="19"/>
              </w:rPr>
              <w:t>기존 이메일 Import 활용. 팀 매핑·비활성 사용자 보존·자동 동기화는 추가 구현</w:t>
            </w:r>
          </w:p>
        </w:tc>
      </w:tr>
      <w:tr>
        <w:trPr>
          <w:cantSplit/>
        </w:trPr>
        <w:tc>
          <w:tcPr>
            <w:tcW w:type="dxa" w:w="3096"/>
          </w:tcPr>
          <w:p>
            <w:pPr>
              <w:spacing w:after="60" w:before="60"/>
            </w:pPr>
            <w:r>
              <w:rPr>
                <w:b w:val="0"/>
                <w:sz w:val="19"/>
              </w:rPr>
              <w:t>미소속자 제한</w:t>
            </w:r>
          </w:p>
        </w:tc>
        <w:tc>
          <w:tcPr>
            <w:tcW w:type="dxa" w:w="6840"/>
          </w:tcPr>
          <w:p>
            <w:pPr>
              <w:spacing w:after="60" w:before="60"/>
            </w:pPr>
            <w:r>
              <w:rPr>
                <w:b w:val="0"/>
                <w:sz w:val="19"/>
              </w:rPr>
              <w:t>Workforce 소속 검사와 Jira 작성 권한 결합. 프로젝트 역할 동기화는 추가 구현</w:t>
            </w:r>
          </w:p>
        </w:tc>
      </w:tr>
      <w:tr>
        <w:trPr>
          <w:cantSplit/>
        </w:trPr>
        <w:tc>
          <w:tcPr>
            <w:tcW w:type="dxa" w:w="3096"/>
          </w:tcPr>
          <w:p>
            <w:pPr>
              <w:spacing w:after="60" w:before="60"/>
            </w:pPr>
            <w:r>
              <w:rPr>
                <w:b w:val="0"/>
                <w:sz w:val="19"/>
              </w:rPr>
              <w:t>계획 초과 알림</w:t>
            </w:r>
          </w:p>
        </w:tc>
        <w:tc>
          <w:tcPr>
            <w:tcW w:type="dxa" w:w="6840"/>
          </w:tcPr>
          <w:p>
            <w:pPr>
              <w:spacing w:after="60" w:before="60"/>
            </w:pPr>
            <w:r>
              <w:rPr>
                <w:b w:val="0"/>
                <w:sz w:val="19"/>
              </w:rPr>
              <w:t>기존 화면 지표 활용. PM 수신 알림은 이벤트·수신자·중복 방지 경로 추가</w:t>
            </w:r>
          </w:p>
        </w:tc>
      </w:tr>
      <w:tr>
        <w:trPr>
          <w:cantSplit/>
        </w:trPr>
        <w:tc>
          <w:tcPr>
            <w:tcW w:type="dxa" w:w="3096"/>
          </w:tcPr>
          <w:p>
            <w:pPr>
              <w:spacing w:after="60" w:before="60"/>
            </w:pPr>
            <w:r>
              <w:rPr>
                <w:b w:val="0"/>
                <w:sz w:val="19"/>
              </w:rPr>
              <w:t>휴일·OKR·Outlook</w:t>
            </w:r>
          </w:p>
        </w:tc>
        <w:tc>
          <w:tcPr>
            <w:tcW w:type="dxa" w:w="6840"/>
          </w:tcPr>
          <w:p>
            <w:pPr>
              <w:spacing w:after="60" w:before="60"/>
            </w:pPr>
            <w:r>
              <w:rPr>
                <w:b w:val="0"/>
                <w:sz w:val="19"/>
              </w:rPr>
              <w:t>휴일 수동 관리 활용. 자동 Import·OKR·Outlook은 현행 제공 기능으로 주장하지 않음</w:t>
            </w:r>
          </w:p>
        </w:tc>
      </w:tr>
    </w:tbl>
    <w:p/>
    <w:p>
      <w:pPr>
        <w:pStyle w:val="Caption"/>
      </w:pPr>
      <w:r>
        <w:t>근거: S1, S3, S4</w:t>
      </w:r>
    </w:p>
    <w:p>
      <w:pPr>
        <w:pStyle w:val="Heading1"/>
        <w:pageBreakBefore/>
      </w:pPr>
      <w:r>
        <w:t>03  두 앱의 전체 아키텍처</w:t>
      </w:r>
    </w:p>
    <w:p>
      <w:r>
        <w:rPr>
          <w:b/>
          <w:sz w:val="24"/>
        </w:rPr>
        <w:t>업무 원장과 교환 문서를 분리하여 프로퍼티 손상이 승인 결정을 바꾸지 않도록 구성합니다.</w:t>
      </w:r>
    </w:p>
    <w:p>
      <w:r>
        <w:drawing>
          <wp:inline xmlns:a="http://schemas.openxmlformats.org/drawingml/2006/main" xmlns:pic="http://schemas.openxmlformats.org/drawingml/2006/picture">
            <wp:extent cx="6263640" cy="2008594"/>
            <wp:docPr id="1" name="Picture 1"/>
            <wp:cNvGraphicFramePr>
              <a:graphicFrameLocks noChangeAspect="1"/>
            </wp:cNvGraphicFramePr>
            <a:graphic>
              <a:graphicData uri="http://schemas.openxmlformats.org/drawingml/2006/picture">
                <pic:pic>
                  <pic:nvPicPr>
                    <pic:cNvPr id="0" name="diagram-3.png"/>
                    <pic:cNvPicPr/>
                  </pic:nvPicPr>
                  <pic:blipFill>
                    <a:blip r:embed="rId11"/>
                    <a:stretch>
                      <a:fillRect/>
                    </a:stretch>
                  </pic:blipFill>
                  <pic:spPr>
                    <a:xfrm>
                      <a:off x="0" y="0"/>
                      <a:ext cx="6263640" cy="2008594"/>
                    </a:xfrm>
                    <a:prstGeom prst="rect"/>
                  </pic:spPr>
                </pic:pic>
              </a:graphicData>
            </a:graphic>
          </wp:inline>
        </w:drawing>
      </w:r>
    </w:p>
    <w:p>
      <w:r>
        <w:t>사용자는 Jira 이슈의 Approval 화면 또는 Workforce 내부 입력 화면에서 기록합니다. 두 앱은 각자의 서버 resolver를 통해 권한을 검사하고 Jira REST를 호출합니다. 이슈 화면에는 입력기를 중복 노출하지 않으며, 표시용 소유권 표식은 실제 쓰기 권한 근거로 사용하지 않습니다.</w:t>
      </w:r>
    </w:p>
    <w:p>
      <w:r>
        <w:t>Workforce SQL/KVS는 팀·프로젝트·배정·업무 계획의 원장입니다. Approval SQL은 승인 요청·결정·인증 기준값·통제 작업·감사 이력의 원장입니다. 두 저장소를 직접 공유하지 않습니다. 상대 앱에 필요한 최소 정보만 Jira 프로퍼티에 게시합니다.</w:t>
      </w:r>
    </w:p>
    <w:p>
      <w:r>
        <w:t>서명된 교환 문서는 원장에서 다시 만들 수 있는 사본입니다. Approval의 수정·삭제 판정은 Approval SQL의 현재 상태로 수행합니다. Workforce는 수신한 통제 문서를 검사하고, 판단 자료가 없거나 신뢰할 수 없으면 저장을 진행하지 않고 Approval 처리로 연결합니다. 이 연결은 상대 앱 DB 직접 호출이나 내부 3LO API 호출을 의미하지 않습니다.</w:t>
      </w:r>
    </w:p>
    <w:p>
      <w:pPr>
        <w:pStyle w:val="Caption"/>
      </w:pPr>
      <w:r>
        <w:t>근거: S2, S5, S6</w:t>
      </w:r>
    </w:p>
    <w:p>
      <w:pPr>
        <w:pStyle w:val="Heading1"/>
        <w:pageBreakBefore/>
      </w:pPr>
      <w:r>
        <w:t>04  프로퍼티의 위치와 책임</w:t>
      </w:r>
    </w:p>
    <w:p>
      <w:r>
        <w:rPr>
          <w:b/>
          <w:sz w:val="24"/>
        </w:rPr>
        <w:t>프로퍼티는 하나의 공용 데이터베이스가 아니라 Jira 대상별 교환 문서입니다.</w:t>
      </w:r>
    </w:p>
    <w:p>
      <w:r>
        <w:t>Jira 프로젝트 하나에 여러 Workforce 프로젝트의 이슈가 섞일 수 있습니다. 이때는 이슈 문서를 최종 적용 범위로 사용합니다. 전체 Jira 프로젝트가 한 Workforce 프로젝트에 연결된 경우에만 공통 프로젝트 문서를 적용합니다. 이슈 문서가 없다는 이유로 다른 프로젝트의 느슨한 설정을 적용하면 안 됩니다.</w:t>
      </w:r>
    </w:p>
    <w:p>
      <w:r>
        <w:t>이슈·워크로그 삭제 시 해당 프로퍼티도 사라질 수 있습니다. 사용자에 붙은 월 결과와 Approval SQL 감사 원장은 별도로 남습니다. 따라서 장기 감사 증거를 이슈 프로퍼티에만 보관하지 않습니다.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위치와 문서</w:t>
            </w:r>
          </w:p>
        </w:tc>
        <w:tc>
          <w:tcPr>
            <w:tcW w:type="dxa" w:w="6840"/>
          </w:tcPr>
          <w:p>
            <w:pPr>
              <w:spacing w:after="60" w:before="60"/>
            </w:pPr>
            <w:r>
              <w:rPr>
                <w:b/>
                <w:sz w:val="19"/>
              </w:rPr>
              <w:t>발행 방향 및 내용</w:t>
            </w:r>
          </w:p>
        </w:tc>
      </w:tr>
      <w:tr>
        <w:trPr>
          <w:cantSplit/>
        </w:trPr>
        <w:tc>
          <w:tcPr>
            <w:tcW w:type="dxa" w:w="3096"/>
          </w:tcPr>
          <w:p>
            <w:pPr>
              <w:spacing w:after="60" w:before="60"/>
            </w:pPr>
            <w:r>
              <w:rPr>
                <w:b w:val="0"/>
                <w:sz w:val="19"/>
              </w:rPr>
              <w:t>사용자 movesRms.org</w:t>
            </w:r>
          </w:p>
        </w:tc>
        <w:tc>
          <w:tcPr>
            <w:tcW w:type="dxa" w:w="6840"/>
          </w:tcPr>
          <w:p>
            <w:pPr>
              <w:spacing w:after="60" w:before="60"/>
            </w:pPr>
            <w:r>
              <w:rPr>
                <w:b w:val="0"/>
                <w:sz w:val="19"/>
              </w:rPr>
              <w:t>Workforce → Approval. 팀·팀장·연동 능력</w:t>
            </w:r>
          </w:p>
        </w:tc>
      </w:tr>
      <w:tr>
        <w:trPr>
          <w:cantSplit/>
        </w:trPr>
        <w:tc>
          <w:tcPr>
            <w:tcW w:type="dxa" w:w="3096"/>
          </w:tcPr>
          <w:p>
            <w:pPr>
              <w:spacing w:after="60" w:before="60"/>
            </w:pPr>
            <w:r>
              <w:rPr>
                <w:b w:val="0"/>
                <w:sz w:val="19"/>
              </w:rPr>
              <w:t>사용자 movesApproval.cert.YYYY-MM</w:t>
            </w:r>
          </w:p>
        </w:tc>
        <w:tc>
          <w:tcPr>
            <w:tcW w:type="dxa" w:w="6840"/>
          </w:tcPr>
          <w:p>
            <w:pPr>
              <w:spacing w:after="60" w:before="60"/>
            </w:pPr>
            <w:r>
              <w:rPr>
                <w:b w:val="0"/>
                <w:sz w:val="19"/>
              </w:rPr>
              <w:t>Approval → Workforce. 월별 인증 합계와 건별 승인 상태</w:t>
            </w:r>
          </w:p>
        </w:tc>
      </w:tr>
      <w:tr>
        <w:trPr>
          <w:cantSplit/>
        </w:trPr>
        <w:tc>
          <w:tcPr>
            <w:tcW w:type="dxa" w:w="3096"/>
          </w:tcPr>
          <w:p>
            <w:pPr>
              <w:spacing w:after="60" w:before="60"/>
            </w:pPr>
            <w:r>
              <w:rPr>
                <w:b w:val="0"/>
                <w:sz w:val="19"/>
              </w:rPr>
              <w:t>사용자 movesApproval.YYYY</w:t>
            </w:r>
          </w:p>
        </w:tc>
        <w:tc>
          <w:tcPr>
            <w:tcW w:type="dxa" w:w="6840"/>
          </w:tcPr>
          <w:p>
            <w:pPr>
              <w:spacing w:after="60" w:before="60"/>
            </w:pPr>
            <w:r>
              <w:rPr>
                <w:b w:val="0"/>
                <w:sz w:val="19"/>
              </w:rPr>
              <w:t>Approval → Workforce. 기간 상태·마감 요약, 호환 경로</w:t>
            </w:r>
          </w:p>
        </w:tc>
      </w:tr>
      <w:tr>
        <w:trPr>
          <w:cantSplit/>
        </w:trPr>
        <w:tc>
          <w:tcPr>
            <w:tcW w:type="dxa" w:w="3096"/>
          </w:tcPr>
          <w:p>
            <w:pPr>
              <w:spacing w:after="60" w:before="60"/>
            </w:pPr>
            <w:r>
              <w:rPr>
                <w:b w:val="0"/>
                <w:sz w:val="19"/>
              </w:rPr>
              <w:t>이슈 movesRms.issue / movesRms.policy</w:t>
            </w:r>
          </w:p>
        </w:tc>
        <w:tc>
          <w:tcPr>
            <w:tcW w:type="dxa" w:w="6840"/>
          </w:tcPr>
          <w:p>
            <w:pPr>
              <w:spacing w:after="60" w:before="60"/>
            </w:pPr>
            <w:r>
              <w:rPr>
                <w:b w:val="0"/>
                <w:sz w:val="19"/>
              </w:rPr>
              <w:t>Workforce → Approval. 연결 범위·작업별 입력 조건</w:t>
            </w:r>
          </w:p>
        </w:tc>
      </w:tr>
      <w:tr>
        <w:trPr>
          <w:cantSplit/>
        </w:trPr>
        <w:tc>
          <w:tcPr>
            <w:tcW w:type="dxa" w:w="3096"/>
          </w:tcPr>
          <w:p>
            <w:pPr>
              <w:spacing w:after="60" w:before="60"/>
            </w:pPr>
            <w:r>
              <w:rPr>
                <w:b w:val="0"/>
                <w:sz w:val="19"/>
              </w:rPr>
              <w:t>프로젝트 movesRms.kb / movesRms.policy</w:t>
            </w:r>
          </w:p>
        </w:tc>
        <w:tc>
          <w:tcPr>
            <w:tcW w:type="dxa" w:w="6840"/>
          </w:tcPr>
          <w:p>
            <w:pPr>
              <w:spacing w:after="60" w:before="60"/>
            </w:pPr>
            <w:r>
              <w:rPr>
                <w:b w:val="0"/>
                <w:sz w:val="19"/>
              </w:rPr>
              <w:t>공통 근무 기준·적용 가능한 프로젝트 공통 범위</w:t>
            </w:r>
          </w:p>
        </w:tc>
      </w:tr>
      <w:tr>
        <w:trPr>
          <w:cantSplit/>
        </w:trPr>
        <w:tc>
          <w:tcPr>
            <w:tcW w:type="dxa" w:w="3096"/>
          </w:tcPr>
          <w:p>
            <w:pPr>
              <w:spacing w:after="60" w:before="60"/>
            </w:pPr>
            <w:r>
              <w:rPr>
                <w:b w:val="0"/>
                <w:sz w:val="19"/>
              </w:rPr>
              <w:t>이슈 또는 프로젝트 movesApproval.ctl</w:t>
            </w:r>
          </w:p>
        </w:tc>
        <w:tc>
          <w:tcPr>
            <w:tcW w:type="dxa" w:w="6840"/>
          </w:tcPr>
          <w:p>
            <w:pPr>
              <w:spacing w:after="60" w:before="60"/>
            </w:pPr>
            <w:r>
              <w:rPr>
                <w:b w:val="0"/>
                <w:sz w:val="19"/>
              </w:rPr>
              <w:t>Approval → Workforce. 최종 입력·수정·삭제 판단 재료 wr</w:t>
            </w:r>
          </w:p>
        </w:tc>
      </w:tr>
      <w:tr>
        <w:trPr>
          <w:cantSplit/>
        </w:trPr>
        <w:tc>
          <w:tcPr>
            <w:tcW w:type="dxa" w:w="3096"/>
          </w:tcPr>
          <w:p>
            <w:pPr>
              <w:spacing w:after="60" w:before="60"/>
            </w:pPr>
            <w:r>
              <w:rPr>
                <w:b w:val="0"/>
                <w:sz w:val="19"/>
              </w:rPr>
              <w:t>프로젝트 movesApproval.flows</w:t>
            </w:r>
          </w:p>
        </w:tc>
        <w:tc>
          <w:tcPr>
            <w:tcW w:type="dxa" w:w="6840"/>
          </w:tcPr>
          <w:p>
            <w:pPr>
              <w:spacing w:after="60" w:before="60"/>
            </w:pPr>
            <w:r>
              <w:rPr>
                <w:b w:val="0"/>
                <w:sz w:val="19"/>
              </w:rPr>
              <w:t>Approval → Workforce. 선택 가능한 결재선 목록</w:t>
            </w:r>
          </w:p>
        </w:tc>
      </w:tr>
      <w:tr>
        <w:trPr>
          <w:cantSplit/>
        </w:trPr>
        <w:tc>
          <w:tcPr>
            <w:tcW w:type="dxa" w:w="3096"/>
          </w:tcPr>
          <w:p>
            <w:pPr>
              <w:spacing w:after="60" w:before="60"/>
            </w:pPr>
            <w:r>
              <w:rPr>
                <w:b w:val="0"/>
                <w:sz w:val="19"/>
              </w:rPr>
              <w:t>워크로그 origin / op</w:t>
            </w:r>
          </w:p>
        </w:tc>
        <w:tc>
          <w:tcPr>
            <w:tcW w:type="dxa" w:w="6840"/>
          </w:tcPr>
          <w:p>
            <w:pPr>
              <w:spacing w:after="60" w:before="60"/>
            </w:pPr>
            <w:r>
              <w:rPr>
                <w:b w:val="0"/>
                <w:sz w:val="19"/>
              </w:rPr>
              <w:t>입력 출처와 통제 작업 식별. 승인 상태 자체와 구분</w:t>
            </w:r>
          </w:p>
        </w:tc>
      </w:tr>
    </w:tbl>
    <w:p/>
    <w:p>
      <w:pPr>
        <w:pStyle w:val="Caption"/>
      </w:pPr>
      <w:r>
        <w:t>근거: S2, S5</w:t>
      </w:r>
    </w:p>
    <w:p>
      <w:pPr>
        <w:pStyle w:val="Heading1"/>
        <w:pageBreakBefore/>
      </w:pPr>
      <w:r>
        <w:t>05  서명 검증과 장애 복구</w:t>
      </w:r>
    </w:p>
    <w:p>
      <w:r>
        <w:rPr>
          <w:b/>
          <w:sz w:val="24"/>
        </w:rPr>
        <w:t>서명은 문서의 출처와 무결성을 확인하며, 최신성·복구는 별도 절차로 보강합니다.</w:t>
      </w:r>
    </w:p>
    <w:p>
      <w:r>
        <w:t>수신자는 발행자, 문서 종류, cloudId, 대상 사용자·프로젝트·이슈, 키 식별자, 서명, 버전과 문서별 유효 조건을 확인합니다. Approval 수신 경로의 revision 역행 방어를 활용하고, Workforce의 현재 쓰기 판정에도 영속적인 최신 버전 기억을 일관되게 적용하는 보완이 필요합니다.</w:t>
      </w:r>
    </w:p>
    <w:p>
      <w:r>
        <w:t>프로퍼티는 암호화 저장소가 아닙니다. 다른 앱이나 대상 수정 권한자가 변경할 수 있으므로 개인키·API token·반려 사유·설명 원문을 넣지 않습니다. 식별자와 시간 요약도 Jira에서 읽을 수 있는 교환 데이터로 취급하고 필요한 범위만 게시합니다.</w:t>
      </w:r>
    </w:p>
    <w:p>
      <w:r>
        <w:t>원장 변경 후 게시 대상 상태를 저장하고 큐가 게시 작업을 깨웁니다. 게시 실패는 재처리 대상으로 남깁니다. 현행 검토에서는 원격 문서가 삭제되었는데 내용 동일 최적화가 재게시를 생략하는 문제가 로컬 재현되었습니다. 복구 상태에서는 이 최적화를 건너뛰고 PUT 후 재조회하는 방식으로 보완합니다.</w:t>
      </w:r>
    </w:p>
    <w:p>
      <w:r>
        <w:t>운영에서는 미연동, 조회 불가, 서명 오류, 오래된 문서, 복구 대기를 구분합니다. 연동 장애를 단독 모드로 자동 전환하지 않고 기존 잠금을 유지합니다. 게시 성공과 상대 앱의 수신 확인도 구분해야 합니다.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증명 시험</w:t>
            </w:r>
          </w:p>
        </w:tc>
        <w:tc>
          <w:tcPr>
            <w:tcW w:type="dxa" w:w="6840"/>
          </w:tcPr>
          <w:p>
            <w:pPr>
              <w:spacing w:after="60" w:before="60"/>
            </w:pPr>
            <w:r>
              <w:rPr>
                <w:b/>
                <w:sz w:val="19"/>
              </w:rPr>
              <w:t>합격 증거</w:t>
            </w:r>
          </w:p>
        </w:tc>
      </w:tr>
      <w:tr>
        <w:trPr>
          <w:cantSplit/>
        </w:trPr>
        <w:tc>
          <w:tcPr>
            <w:tcW w:type="dxa" w:w="3096"/>
          </w:tcPr>
          <w:p>
            <w:pPr>
              <w:spacing w:after="60" w:before="60"/>
            </w:pPr>
            <w:r>
              <w:rPr>
                <w:b w:val="0"/>
                <w:sz w:val="19"/>
              </w:rPr>
              <w:t>본문 변조</w:t>
            </w:r>
          </w:p>
        </w:tc>
        <w:tc>
          <w:tcPr>
            <w:tcW w:type="dxa" w:w="6840"/>
          </w:tcPr>
          <w:p>
            <w:pPr>
              <w:spacing w:after="60" w:before="60"/>
            </w:pPr>
            <w:r>
              <w:rPr>
                <w:b w:val="0"/>
                <w:sz w:val="19"/>
              </w:rPr>
              <w:t>검증 실패 및 신규 권한 부여 없음</w:t>
            </w:r>
          </w:p>
        </w:tc>
      </w:tr>
      <w:tr>
        <w:trPr>
          <w:cantSplit/>
        </w:trPr>
        <w:tc>
          <w:tcPr>
            <w:tcW w:type="dxa" w:w="3096"/>
          </w:tcPr>
          <w:p>
            <w:pPr>
              <w:spacing w:after="60" w:before="60"/>
            </w:pPr>
            <w:r>
              <w:rPr>
                <w:b w:val="0"/>
                <w:sz w:val="19"/>
              </w:rPr>
              <w:t>과거 정상 서명 재사용</w:t>
            </w:r>
          </w:p>
        </w:tc>
        <w:tc>
          <w:tcPr>
            <w:tcW w:type="dxa" w:w="6840"/>
          </w:tcPr>
          <w:p>
            <w:pPr>
              <w:spacing w:after="60" w:before="60"/>
            </w:pPr>
            <w:r>
              <w:rPr>
                <w:b w:val="0"/>
                <w:sz w:val="19"/>
              </w:rPr>
              <w:t>최신 버전보다 낮은 문서의 현재 판정 반영 거부</w:t>
            </w:r>
          </w:p>
        </w:tc>
      </w:tr>
      <w:tr>
        <w:trPr>
          <w:cantSplit/>
        </w:trPr>
        <w:tc>
          <w:tcPr>
            <w:tcW w:type="dxa" w:w="3096"/>
          </w:tcPr>
          <w:p>
            <w:pPr>
              <w:spacing w:after="60" w:before="60"/>
            </w:pPr>
            <w:r>
              <w:rPr>
                <w:b w:val="0"/>
                <w:sz w:val="19"/>
              </w:rPr>
              <w:t>프로퍼티 삭제</w:t>
            </w:r>
          </w:p>
        </w:tc>
        <w:tc>
          <w:tcPr>
            <w:tcW w:type="dxa" w:w="6840"/>
          </w:tcPr>
          <w:p>
            <w:pPr>
              <w:spacing w:after="60" w:before="60"/>
            </w:pPr>
            <w:r>
              <w:rPr>
                <w:b w:val="0"/>
                <w:sz w:val="19"/>
              </w:rPr>
              <w:t>실제 재PUT·재조회 및 원장 결정 불변</w:t>
            </w:r>
          </w:p>
        </w:tc>
      </w:tr>
      <w:tr>
        <w:trPr>
          <w:cantSplit/>
        </w:trPr>
        <w:tc>
          <w:tcPr>
            <w:tcW w:type="dxa" w:w="3096"/>
          </w:tcPr>
          <w:p>
            <w:pPr>
              <w:spacing w:after="60" w:before="60"/>
            </w:pPr>
            <w:r>
              <w:rPr>
                <w:b w:val="0"/>
                <w:sz w:val="19"/>
              </w:rPr>
              <w:t>키 교체·폐기</w:t>
            </w:r>
          </w:p>
        </w:tc>
        <w:tc>
          <w:tcPr>
            <w:tcW w:type="dxa" w:w="6840"/>
          </w:tcPr>
          <w:p>
            <w:pPr>
              <w:spacing w:after="60" w:before="60"/>
            </w:pPr>
            <w:r>
              <w:rPr>
                <w:b w:val="0"/>
                <w:sz w:val="19"/>
              </w:rPr>
              <w:t>신규 키 수신 성공, 폐기 키 문서의 현재 판정 거부</w:t>
            </w:r>
          </w:p>
        </w:tc>
      </w:tr>
    </w:tbl>
    <w:p/>
    <w:p>
      <w:pPr>
        <w:pStyle w:val="Caption"/>
      </w:pPr>
      <w:r>
        <w:t>근거: S2, S5, W1</w:t>
      </w:r>
    </w:p>
    <w:p>
      <w:pPr>
        <w:pStyle w:val="Heading1"/>
        <w:pageBreakBefore/>
      </w:pPr>
      <w:r>
        <w:t>06  등록부터 팀장 승인까지</w:t>
      </w:r>
    </w:p>
    <w:p>
      <w:r>
        <w:rPr>
          <w:b/>
          <w:sz w:val="24"/>
        </w:rPr>
        <w:t>자동 요청은 승인 대기 접수이며 승인 결정을 대신하지 않습니다.</w:t>
      </w:r>
    </w:p>
    <w:p>
      <w:r>
        <w:drawing>
          <wp:inline xmlns:a="http://schemas.openxmlformats.org/drawingml/2006/main" xmlns:pic="http://schemas.openxmlformats.org/drawingml/2006/picture">
            <wp:extent cx="6263640" cy="2008594"/>
            <wp:docPr id="2" name="Picture 2"/>
            <wp:cNvGraphicFramePr>
              <a:graphicFrameLocks noChangeAspect="1"/>
            </wp:cNvGraphicFramePr>
            <a:graphic>
              <a:graphicData uri="http://schemas.openxmlformats.org/drawingml/2006/picture">
                <pic:pic>
                  <pic:nvPicPr>
                    <pic:cNvPr id="0" name="diagram-6.png"/>
                    <pic:cNvPicPr/>
                  </pic:nvPicPr>
                  <pic:blipFill>
                    <a:blip r:embed="rId12"/>
                    <a:stretch>
                      <a:fillRect/>
                    </a:stretch>
                  </pic:blipFill>
                  <pic:spPr>
                    <a:xfrm>
                      <a:off x="0" y="0"/>
                      <a:ext cx="6263640" cy="2008594"/>
                    </a:xfrm>
                    <a:prstGeom prst="rect"/>
                  </pic:spPr>
                </pic:pic>
              </a:graphicData>
            </a:graphic>
          </wp:inline>
        </w:drawing>
      </w:r>
    </w:p>
    <w:p>
      <w:r>
        <w:t>작성 시 서버가 이슈 열람·작성 자격, 입력 기간, 통제 규칙을 확인합니다. 정상 입력의 출처 정보를 남기고 설정에 따라 저장 직후 승인 요청을 생성합니다. 연동 모드의 기본 승인자는 검증된 Workforce 조직 명부에서 구하며, 해당 이슈를 열람할 수 있는 활성 계정인지 확인합니다.</w:t>
      </w:r>
    </w:p>
    <w:p>
      <w:r>
        <w:t>승인 요청에는 대상 worklogId, 이슈, 작성자, 작업일, 시간과 지문을 연결합니다. 승인 결정 시 대상이 여전히 유효한지 재확인하고 지정 승인자만 결정하게 합니다. 이미 결정된 행은 PENDING 조건부 갱신으로 다시 덮어쓰지 않으며 revision으로 동시 결정을 제어합니다.</w:t>
      </w:r>
    </w:p>
    <w:p>
      <w:r>
        <w:t>승인 완료 시 승인 당시 값을 Approval 원장에 고정하고 통제 및 결과 게시를 이어갑니다. 반려는 결정자·시각·사유와 함께 이력으로 남깁니다. 승인된 기록의 소명·재승인 요청 자체가 기존 잠금을 해제하지 않습니다.</w:t>
      </w:r>
    </w:p>
    <w:p>
      <w:r>
        <w:t>현행 직접 요청에는 검증된 Workforce 팀장의 자기 승인 경로가 있습니다. 자동 요청의 본인 제외 규칙과 구분합니다. 고객에게 팀장 전용 승인으로 제공하려면 일반 지정 결재자 경로와 일괄 승인에도 동일한 팀 범위를 강제해야 합니다.</w:t>
      </w:r>
    </w:p>
    <w:p>
      <w:pPr>
        <w:pStyle w:val="Caption"/>
      </w:pPr>
      <w:r>
        <w:t>근거: S3, S6, S7</w:t>
      </w:r>
    </w:p>
    <w:p>
      <w:pPr>
        <w:pStyle w:val="Heading1"/>
        <w:pageBreakBefore/>
      </w:pPr>
      <w:r>
        <w:t>07  일괄 승인과 권한 검증</w:t>
      </w:r>
    </w:p>
    <w:p>
      <w:r>
        <w:rPr>
          <w:b/>
          <w:sz w:val="24"/>
        </w:rPr>
        <w:t>일괄 처리에서도 각 워크로그의 권한과 결정 상태를 개별 검증합니다.</w:t>
      </w:r>
    </w:p>
    <w:p>
      <w:r>
        <w:t>팀장이 여러 승인 대기 건을 선택하면 서버는 각 요청의 지정 결재자, 대상 이슈 열람 권한, 현재 결정 상태를 검사합니다. 일부 실패가 있으면 성공·실패·미처리 결과를 분리합니다. 재시도는 이미 확정된 결정을 덮어쓰지 않아야 합니다.</w:t>
      </w:r>
    </w:p>
    <w:p>
      <w:r>
        <w:t>현재 일반 업무함 bulkApprove는 지정 결재자를 기준으로 동작합니다. 따라서 ‘팀장만 팀원 기록을 일괄 승인한다’는 고객 요구를 충족하려면 워크로그 대상에 최신 팀장 자격과 팀원 범위를 추가로 강제하고, 단건·일괄·직접 resolver 호출을 같은 규칙으로 묶는 보완을 수행합니다.</w:t>
      </w:r>
    </w:p>
    <w:p>
      <w:r>
        <w:t>시연은 같은 팀 기록 두 건과 권한 없는 기록 한 건을 섞어서 수행합니다. 정상 두 건의 결정자·시간·요청 ID가 기록되고, 권한 없는 건은 거부되며 그 존재 정보도 허용 범위 밖으로 노출되지 않는지 확인합니다.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시험</w:t>
            </w:r>
          </w:p>
        </w:tc>
        <w:tc>
          <w:tcPr>
            <w:tcW w:type="dxa" w:w="6840"/>
          </w:tcPr>
          <w:p>
            <w:pPr>
              <w:spacing w:after="60" w:before="60"/>
            </w:pPr>
            <w:r>
              <w:rPr>
                <w:b/>
                <w:sz w:val="19"/>
              </w:rPr>
              <w:t>확인할 증거</w:t>
            </w:r>
          </w:p>
        </w:tc>
      </w:tr>
      <w:tr>
        <w:trPr>
          <w:cantSplit/>
        </w:trPr>
        <w:tc>
          <w:tcPr>
            <w:tcW w:type="dxa" w:w="3096"/>
          </w:tcPr>
          <w:p>
            <w:pPr>
              <w:spacing w:after="60" w:before="60"/>
            </w:pPr>
            <w:r>
              <w:rPr>
                <w:b w:val="0"/>
                <w:sz w:val="19"/>
              </w:rPr>
              <w:t>동일 요청 동시 승인·반려</w:t>
            </w:r>
          </w:p>
        </w:tc>
        <w:tc>
          <w:tcPr>
            <w:tcW w:type="dxa" w:w="6840"/>
          </w:tcPr>
          <w:p>
            <w:pPr>
              <w:spacing w:after="60" w:before="60"/>
            </w:pPr>
            <w:r>
              <w:rPr>
                <w:b w:val="0"/>
                <w:sz w:val="19"/>
              </w:rPr>
              <w:t>최종 결정 하나, 상충하는 두 결과 없음</w:t>
            </w:r>
          </w:p>
        </w:tc>
      </w:tr>
      <w:tr>
        <w:trPr>
          <w:cantSplit/>
        </w:trPr>
        <w:tc>
          <w:tcPr>
            <w:tcW w:type="dxa" w:w="3096"/>
          </w:tcPr>
          <w:p>
            <w:pPr>
              <w:spacing w:after="60" w:before="60"/>
            </w:pPr>
            <w:r>
              <w:rPr>
                <w:b w:val="0"/>
                <w:sz w:val="19"/>
              </w:rPr>
              <w:t>비팀장 직접 resolver 호출</w:t>
            </w:r>
          </w:p>
        </w:tc>
        <w:tc>
          <w:tcPr>
            <w:tcW w:type="dxa" w:w="6840"/>
          </w:tcPr>
          <w:p>
            <w:pPr>
              <w:spacing w:after="60" w:before="60"/>
            </w:pPr>
            <w:r>
              <w:rPr>
                <w:b w:val="0"/>
                <w:sz w:val="19"/>
              </w:rPr>
              <w:t>서버 거부, 원장 변화 없음</w:t>
            </w:r>
          </w:p>
        </w:tc>
      </w:tr>
      <w:tr>
        <w:trPr>
          <w:cantSplit/>
        </w:trPr>
        <w:tc>
          <w:tcPr>
            <w:tcW w:type="dxa" w:w="3096"/>
          </w:tcPr>
          <w:p>
            <w:pPr>
              <w:spacing w:after="60" w:before="60"/>
            </w:pPr>
            <w:r>
              <w:rPr>
                <w:b w:val="0"/>
                <w:sz w:val="19"/>
              </w:rPr>
              <w:t>타 팀·열람권 없는 대상</w:t>
            </w:r>
          </w:p>
        </w:tc>
        <w:tc>
          <w:tcPr>
            <w:tcW w:type="dxa" w:w="6840"/>
          </w:tcPr>
          <w:p>
            <w:pPr>
              <w:spacing w:after="60" w:before="60"/>
            </w:pPr>
            <w:r>
              <w:rPr>
                <w:b w:val="0"/>
                <w:sz w:val="19"/>
              </w:rPr>
              <w:t>목록·상세·일괄·내보내기 모두 같은 범위</w:t>
            </w:r>
          </w:p>
        </w:tc>
      </w:tr>
      <w:tr>
        <w:trPr>
          <w:cantSplit/>
        </w:trPr>
        <w:tc>
          <w:tcPr>
            <w:tcW w:type="dxa" w:w="3096"/>
          </w:tcPr>
          <w:p>
            <w:pPr>
              <w:spacing w:after="60" w:before="60"/>
            </w:pPr>
            <w:r>
              <w:rPr>
                <w:b w:val="0"/>
                <w:sz w:val="19"/>
              </w:rPr>
              <w:t>부분 성공 재시도</w:t>
            </w:r>
          </w:p>
        </w:tc>
        <w:tc>
          <w:tcPr>
            <w:tcW w:type="dxa" w:w="6840"/>
          </w:tcPr>
          <w:p>
            <w:pPr>
              <w:spacing w:after="60" w:before="60"/>
            </w:pPr>
            <w:r>
              <w:rPr>
                <w:b w:val="0"/>
                <w:sz w:val="19"/>
              </w:rPr>
              <w:t>완료 건 보존, 미완료 건만 재처리</w:t>
            </w:r>
          </w:p>
        </w:tc>
      </w:tr>
    </w:tbl>
    <w:p/>
    <w:p>
      <w:pPr>
        <w:pStyle w:val="Caption"/>
      </w:pPr>
      <w:r>
        <w:t>근거: S3, S7</w:t>
      </w:r>
    </w:p>
    <w:p>
      <w:pPr>
        <w:pStyle w:val="Heading1"/>
        <w:pageBreakBefore/>
      </w:pPr>
      <w:r>
        <w:t>08  승인 후 앱 경로의 수정과 삭제 차단</w:t>
      </w:r>
    </w:p>
    <w:p>
      <w:r>
        <w:rPr>
          <w:b/>
          <w:sz w:val="24"/>
        </w:rPr>
        <w:t>Approval 서버가 승인 원장을 검사하여 실제 Jira 변경 호출 전에 거부합니다.</w:t>
      </w:r>
    </w:p>
    <w:p>
      <w:r>
        <w:drawing>
          <wp:inline xmlns:a="http://schemas.openxmlformats.org/drawingml/2006/main" xmlns:pic="http://schemas.openxmlformats.org/drawingml/2006/picture">
            <wp:extent cx="6263640" cy="2008594"/>
            <wp:docPr id="3" name="Picture 3"/>
            <wp:cNvGraphicFramePr>
              <a:graphicFrameLocks noChangeAspect="1"/>
            </wp:cNvGraphicFramePr>
            <a:graphic>
              <a:graphicData uri="http://schemas.openxmlformats.org/drawingml/2006/picture">
                <pic:pic>
                  <pic:nvPicPr>
                    <pic:cNvPr id="0" name="diagram-8.png"/>
                    <pic:cNvPicPr/>
                  </pic:nvPicPr>
                  <pic:blipFill>
                    <a:blip r:embed="rId13"/>
                    <a:stretch>
                      <a:fillRect/>
                    </a:stretch>
                  </pic:blipFill>
                  <pic:spPr>
                    <a:xfrm>
                      <a:off x="0" y="0"/>
                      <a:ext cx="6263640" cy="2008594"/>
                    </a:xfrm>
                    <a:prstGeom prst="rect"/>
                  </pic:spPr>
                </pic:pic>
              </a:graphicData>
            </a:graphic>
          </wp:inline>
        </w:drawing>
      </w:r>
    </w:p>
    <w:p>
      <w:r>
        <w:t>수정·삭제 요청은 작성자 일치, 다른 통제 작업 진행 여부, 입력 기간, 승인·인증 잠금, 기간 잠금, 적용 정책 순서로 검사합니다. 승인·인증된 기록은 WORKLOG_CERTIFIED_LOCKED, 마감 기간은 WORKLOG_PERIOD_LOCKED 등의 오류 코드로 거부합니다. 버튼을 숨기는 것만으로 구현하지 않습니다.</w:t>
      </w:r>
    </w:p>
    <w:p>
      <w:r>
        <w:t>Approval SQL의 승인 결정과 인증 상태가 판정 근거입니다. 프로퍼티를 삭제하거나 APPROVED 표시를 임의로 바꾸어도 Approval 서버가 승인된 기록을 다시 편집 가능하게 만들면 안 됩니다. 승인 후 원본이 변경된 MISMATCH 상태에서도 잠금을 유지합니다.</w:t>
      </w:r>
    </w:p>
    <w:p>
      <w:r>
        <w:t>Workforce는 서명된 ctl의 wr와 승인 결과를 이용해 저장 직전에 writeGate를 실행합니다. ALLOW는 허용, DENY는 거부, DEFER는 추가 확인이 필요하므로 저장 없이 Approval 처리로 연결합니다. 다만 프로퍼티 전파가 지연되는 동안의 경쟁 상태는 별도 보완 대상입니다.</w:t>
      </w:r>
    </w:p>
    <w:p>
      <w:r>
        <w:t>엄격한 수정·삭제 통제가 필요한 경로는 Approval의 현재 원장을 확인하는 실행 경로로 모으고, 승인 결정 저장과 통제 적용 완료를 구분하는 단계가 필요합니다. 이는 현재 비동기 전파 구조의 보완 설계이며, 이미 모든 경로가 동기 차단된다는 뜻은 아닙니다.</w:t>
      </w:r>
    </w:p>
    <w:p>
      <w:pPr>
        <w:pStyle w:val="Caption"/>
      </w:pPr>
      <w:r>
        <w:t>근거: S3, S5, S6, S8</w:t>
      </w:r>
    </w:p>
    <w:p>
      <w:pPr>
        <w:pStyle w:val="Heading1"/>
        <w:pageBreakBefore/>
      </w:pPr>
      <w:r>
        <w:t>09  Jira 직접 경로의 수정과 삭제 통제</w:t>
      </w:r>
    </w:p>
    <w:p>
      <w:r>
        <w:rPr>
          <w:b/>
          <w:sz w:val="24"/>
        </w:rPr>
        <w:t>기존 승인 기록의 visibility를 제한하고 사용자 계정의 직접 요청으로 차단 효과를 검증합니다.</w:t>
      </w:r>
    </w:p>
    <w:p>
      <w:r>
        <w:t>Approval의 통제 작업이 Jira 워크로그 visibility를 앱 접근 역할로 제한합니다. 기본 적용 예시는 role 타입의 atlassian-addons-project-access입니다. 이는 워크로그 본문의 공개 범위이며 승인 결과 프로퍼티와 다릅니다. movesApproval.op는 해당 변경을 Approval의 통제 작업 번호와 연결합니다.</w:t>
      </w:r>
    </w:p>
    <w:p>
      <w:r>
        <w:t>공개 범위 제한은 권한과 결합해 기존 기록의 조회·수정·삭제를 제한합니다. 통제 완료는 worklog_control의 RESTRICTED 상태와 Jira 응답을 함께 대조합니다. 시간·설명 등 본문을 불필요하게 다시 쓰지 않고 visibility와 작업 표식만 변경합니다.</w:t>
      </w:r>
    </w:p>
    <w:p>
      <w:r>
        <w:t>승인 저장과 Jira PUT은 하나의 원자적 작업이 아닙니다. 제한 실패·권한 부족·게시 대기는 운영 화면에서 별도로 드러내고 재처리해야 합니다. 다른 앱·관리자·Automation의 권한은 일반 작성자와 다르므로 각각 시험합니다.</w:t>
      </w:r>
    </w:p>
    <w:p>
      <w:r>
        <w:t>숨긴 기록은 앱에서 허용된 작성자 또는 팀 범위와 이슈 열람권을 다시 확인한 조회자에게만 보충합니다. 설명은 작성자에게만 표시합니다. 원래부터 제한 공개였던 기록을 임의로 해제하거나 일반 사용자에게 노출하지 않습니다.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차단 시험</w:t>
            </w:r>
          </w:p>
        </w:tc>
        <w:tc>
          <w:tcPr>
            <w:tcW w:type="dxa" w:w="6840"/>
          </w:tcPr>
          <w:p>
            <w:pPr>
              <w:spacing w:after="60" w:before="60"/>
            </w:pPr>
            <w:r>
              <w:rPr>
                <w:b/>
                <w:sz w:val="19"/>
              </w:rPr>
              <w:t>합격 기준</w:t>
            </w:r>
          </w:p>
        </w:tc>
      </w:tr>
      <w:tr>
        <w:trPr>
          <w:cantSplit/>
        </w:trPr>
        <w:tc>
          <w:tcPr>
            <w:tcW w:type="dxa" w:w="3096"/>
          </w:tcPr>
          <w:p>
            <w:pPr>
              <w:spacing w:after="60" w:before="60"/>
            </w:pPr>
            <w:r>
              <w:rPr>
                <w:b w:val="0"/>
                <w:sz w:val="19"/>
              </w:rPr>
              <w:t>정상 PUT·DELETE 요청</w:t>
            </w:r>
          </w:p>
        </w:tc>
        <w:tc>
          <w:tcPr>
            <w:tcW w:type="dxa" w:w="6840"/>
          </w:tcPr>
          <w:p>
            <w:pPr>
              <w:spacing w:after="60" w:before="60"/>
            </w:pPr>
            <w:r>
              <w:rPr>
                <w:b w:val="0"/>
                <w:sz w:val="19"/>
              </w:rPr>
              <w:t>권한 거부와 원본 유지 동시 확인</w:t>
            </w:r>
          </w:p>
        </w:tc>
      </w:tr>
      <w:tr>
        <w:trPr>
          <w:cantSplit/>
        </w:trPr>
        <w:tc>
          <w:tcPr>
            <w:tcW w:type="dxa" w:w="3096"/>
          </w:tcPr>
          <w:p>
            <w:pPr>
              <w:spacing w:after="60" w:before="60"/>
            </w:pPr>
            <w:r>
              <w:rPr>
                <w:b w:val="0"/>
                <w:sz w:val="19"/>
              </w:rPr>
              <w:t>404 응답</w:t>
            </w:r>
          </w:p>
        </w:tc>
        <w:tc>
          <w:tcPr>
            <w:tcW w:type="dxa" w:w="6840"/>
          </w:tcPr>
          <w:p>
            <w:pPr>
              <w:spacing w:after="60" w:before="60"/>
            </w:pPr>
            <w:r>
              <w:rPr>
                <w:b w:val="0"/>
                <w:sz w:val="19"/>
              </w:rPr>
              <w:t>같은 기록의 존재를 앱에서 먼저 확인한 경우에만 해석</w:t>
            </w:r>
          </w:p>
        </w:tc>
      </w:tr>
      <w:tr>
        <w:trPr>
          <w:cantSplit/>
        </w:trPr>
        <w:tc>
          <w:tcPr>
            <w:tcW w:type="dxa" w:w="3096"/>
          </w:tcPr>
          <w:p>
            <w:pPr>
              <w:spacing w:after="60" w:before="60"/>
            </w:pPr>
            <w:r>
              <w:rPr>
                <w:b w:val="0"/>
                <w:sz w:val="19"/>
              </w:rPr>
              <w:t>400·401·429·5xx</w:t>
            </w:r>
          </w:p>
        </w:tc>
        <w:tc>
          <w:tcPr>
            <w:tcW w:type="dxa" w:w="6840"/>
          </w:tcPr>
          <w:p>
            <w:pPr>
              <w:spacing w:after="60" w:before="60"/>
            </w:pPr>
            <w:r>
              <w:rPr>
                <w:b w:val="0"/>
                <w:sz w:val="19"/>
              </w:rPr>
              <w:t>잘못된 요청·인증 실패·장애이므로 차단 성공 증거에서 제외</w:t>
            </w:r>
          </w:p>
        </w:tc>
      </w:tr>
      <w:tr>
        <w:trPr>
          <w:cantSplit/>
        </w:trPr>
        <w:tc>
          <w:tcPr>
            <w:tcW w:type="dxa" w:w="3096"/>
          </w:tcPr>
          <w:p>
            <w:pPr>
              <w:spacing w:after="60" w:before="60"/>
            </w:pPr>
            <w:r>
              <w:rPr>
                <w:b w:val="0"/>
                <w:sz w:val="19"/>
              </w:rPr>
              <w:t>변경 후 원상복구</w:t>
            </w:r>
          </w:p>
        </w:tc>
        <w:tc>
          <w:tcPr>
            <w:tcW w:type="dxa" w:w="6840"/>
          </w:tcPr>
          <w:p>
            <w:pPr>
              <w:spacing w:after="60" w:before="60"/>
            </w:pPr>
            <w:r>
              <w:rPr>
                <w:b w:val="0"/>
                <w:sz w:val="19"/>
              </w:rPr>
              <w:t>원본 변경이 발생했으므로 강제 잠금 시험 실패</w:t>
            </w:r>
          </w:p>
        </w:tc>
      </w:tr>
    </w:tbl>
    <w:p/>
    <w:p>
      <w:pPr>
        <w:pStyle w:val="Caption"/>
      </w:pPr>
      <w:r>
        <w:t>근거: S8, S9, W3</w:t>
      </w:r>
    </w:p>
    <w:p>
      <w:pPr>
        <w:pStyle w:val="Heading1"/>
        <w:pageBreakBefore/>
      </w:pPr>
      <w:r>
        <w:t>10  기간 마감과 외부 신규 입력 처리</w:t>
      </w:r>
    </w:p>
    <w:p>
      <w:r>
        <w:rPr>
          <w:b/>
          <w:sz w:val="24"/>
        </w:rPr>
        <w:t>건별 승인은 해당 기록을 잠그고, 기간 마감은 기간 내 앱 쓰기를 제한합니다.</w:t>
      </w:r>
    </w:p>
    <w:p>
      <w:r>
        <w:t>신규 외부 입력을 저장 전에 모든 경로에서 가로채는 기능과, 이미 생성된 위반 기록을 감지·제외하는 기능은 서로 다른 결과입니다. 고객 요구에 대한 제안은 앱 입력 경로의 사전 통제와 외부 경로의 감지·사후 조치를 명확히 구분하여 제시합니다.</w:t>
      </w:r>
    </w:p>
    <w:p>
      <w:r>
        <w:t>Jira 작성 권한은 프로젝트 수준의 작성자 범위를 제한하는 보조 수단입니다. 기간별 동적 잠금 전체를 권한 스킴 하나로 구현하는 것으로 설명하지 않습니다. 고객이 사용하는 직접 입력 경로에서 별도 시험하고 검증된 경로만 차단 보장 범위에 포함합니다.</w:t>
      </w:r>
    </w:p>
    <w:p>
      <w:r>
        <w:t>timeTrackingProvider는 Preview 모듈입니다. 제공자로 선택하면 Jira의 기본 시간 입력 UI를 대체합니다. Tempo 제공자 전환 영향을 시범 프로젝트와 사용자 계정으로 확인한 뒤 적용합니다.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경로와 작업</w:t>
            </w:r>
          </w:p>
        </w:tc>
        <w:tc>
          <w:tcPr>
            <w:tcW w:type="dxa" w:w="6840"/>
          </w:tcPr>
          <w:p>
            <w:pPr>
              <w:spacing w:after="60" w:before="60"/>
            </w:pPr>
            <w:r>
              <w:rPr>
                <w:b/>
                <w:sz w:val="19"/>
              </w:rPr>
              <w:t>수행 방법 및 증명 범위</w:t>
            </w:r>
          </w:p>
        </w:tc>
      </w:tr>
      <w:tr>
        <w:trPr>
          <w:cantSplit/>
        </w:trPr>
        <w:tc>
          <w:tcPr>
            <w:tcW w:type="dxa" w:w="3096"/>
          </w:tcPr>
          <w:p>
            <w:pPr>
              <w:spacing w:after="60" w:before="60"/>
            </w:pPr>
            <w:r>
              <w:rPr>
                <w:b w:val="0"/>
                <w:sz w:val="19"/>
              </w:rPr>
              <w:t>Approval의 마감 기간 추가·수정·삭제</w:t>
            </w:r>
          </w:p>
        </w:tc>
        <w:tc>
          <w:tcPr>
            <w:tcW w:type="dxa" w:w="6840"/>
          </w:tcPr>
          <w:p>
            <w:pPr>
              <w:spacing w:after="60" w:before="60"/>
            </w:pPr>
            <w:r>
              <w:rPr>
                <w:b w:val="0"/>
                <w:sz w:val="19"/>
              </w:rPr>
              <w:t>현재 기간 상태를 조회하여 Jira 호출 전에 거부</w:t>
            </w:r>
          </w:p>
        </w:tc>
      </w:tr>
      <w:tr>
        <w:trPr>
          <w:cantSplit/>
        </w:trPr>
        <w:tc>
          <w:tcPr>
            <w:tcW w:type="dxa" w:w="3096"/>
          </w:tcPr>
          <w:p>
            <w:pPr>
              <w:spacing w:after="60" w:before="60"/>
            </w:pPr>
            <w:r>
              <w:rPr>
                <w:b w:val="0"/>
                <w:sz w:val="19"/>
              </w:rPr>
              <w:t>Workforce의 마감 기간 쓰기</w:t>
            </w:r>
          </w:p>
        </w:tc>
        <w:tc>
          <w:tcPr>
            <w:tcW w:type="dxa" w:w="6840"/>
          </w:tcPr>
          <w:p>
            <w:pPr>
              <w:spacing w:after="60" w:before="60"/>
            </w:pPr>
            <w:r>
              <w:rPr>
                <w:b w:val="0"/>
                <w:sz w:val="19"/>
              </w:rPr>
              <w:t>검증된 규칙으로 판단. 불명확하면 저장하지 않고 DEFER</w:t>
            </w:r>
          </w:p>
        </w:tc>
      </w:tr>
      <w:tr>
        <w:trPr>
          <w:cantSplit/>
        </w:trPr>
        <w:tc>
          <w:tcPr>
            <w:tcW w:type="dxa" w:w="3096"/>
          </w:tcPr>
          <w:p>
            <w:pPr>
              <w:spacing w:after="60" w:before="60"/>
            </w:pPr>
            <w:r>
              <w:rPr>
                <w:b w:val="0"/>
                <w:sz w:val="19"/>
              </w:rPr>
              <w:t>Jira 기본 입력 UI</w:t>
            </w:r>
          </w:p>
        </w:tc>
        <w:tc>
          <w:tcPr>
            <w:tcW w:type="dxa" w:w="6840"/>
          </w:tcPr>
          <w:p>
            <w:pPr>
              <w:spacing w:after="60" w:before="60"/>
            </w:pPr>
            <w:r>
              <w:rPr>
                <w:b w:val="0"/>
                <w:sz w:val="19"/>
              </w:rPr>
              <w:t>timeTrackingProvider로 Log work와 작업 로그 탭을 대체</w:t>
            </w:r>
          </w:p>
        </w:tc>
      </w:tr>
      <w:tr>
        <w:trPr>
          <w:cantSplit/>
        </w:trPr>
        <w:tc>
          <w:tcPr>
            <w:tcW w:type="dxa" w:w="3096"/>
          </w:tcPr>
          <w:p>
            <w:pPr>
              <w:spacing w:after="60" w:before="60"/>
            </w:pPr>
            <w:r>
              <w:rPr>
                <w:b w:val="0"/>
                <w:sz w:val="19"/>
              </w:rPr>
              <w:t>REST·Automation의 신규 생성</w:t>
            </w:r>
          </w:p>
        </w:tc>
        <w:tc>
          <w:tcPr>
            <w:tcW w:type="dxa" w:w="6840"/>
          </w:tcPr>
          <w:p>
            <w:pPr>
              <w:spacing w:after="60" w:before="60"/>
            </w:pPr>
            <w:r>
              <w:rPr>
                <w:b w:val="0"/>
                <w:sz w:val="19"/>
              </w:rPr>
              <w:t>UI 대체로 전면 차단되지 않음. 이벤트 감지와 후속 통제</w:t>
            </w:r>
          </w:p>
        </w:tc>
      </w:tr>
      <w:tr>
        <w:trPr>
          <w:cantSplit/>
        </w:trPr>
        <w:tc>
          <w:tcPr>
            <w:tcW w:type="dxa" w:w="3096"/>
          </w:tcPr>
          <w:p>
            <w:pPr>
              <w:spacing w:after="60" w:before="60"/>
            </w:pPr>
            <w:r>
              <w:rPr>
                <w:b w:val="0"/>
                <w:sz w:val="19"/>
              </w:rPr>
              <w:t>기간 밖으로 날짜 이동</w:t>
            </w:r>
          </w:p>
        </w:tc>
        <w:tc>
          <w:tcPr>
            <w:tcW w:type="dxa" w:w="6840"/>
          </w:tcPr>
          <w:p>
            <w:pPr>
              <w:spacing w:after="60" w:before="60"/>
            </w:pPr>
            <w:r>
              <w:rPr>
                <w:b w:val="0"/>
                <w:sz w:val="19"/>
              </w:rPr>
              <w:t>변경 전·후 기간을 검사하여 닫힌 기간 탈출 우회 방지</w:t>
            </w:r>
          </w:p>
        </w:tc>
      </w:tr>
      <w:tr>
        <w:trPr>
          <w:cantSplit/>
        </w:trPr>
        <w:tc>
          <w:tcPr>
            <w:tcW w:type="dxa" w:w="3096"/>
          </w:tcPr>
          <w:p>
            <w:pPr>
              <w:spacing w:after="60" w:before="60"/>
            </w:pPr>
            <w:r>
              <w:rPr>
                <w:b w:val="0"/>
                <w:sz w:val="19"/>
              </w:rPr>
              <w:t>외부 변경·위반 입력</w:t>
            </w:r>
          </w:p>
        </w:tc>
        <w:tc>
          <w:tcPr>
            <w:tcW w:type="dxa" w:w="6840"/>
          </w:tcPr>
          <w:p>
            <w:pPr>
              <w:spacing w:after="60" w:before="60"/>
            </w:pPr>
            <w:r>
              <w:rPr>
                <w:b w:val="0"/>
                <w:sz w:val="19"/>
              </w:rPr>
              <w:t>출처·지문·현재 DB 규칙 대조 후 위반 및 재확인 대상 표시</w:t>
            </w:r>
          </w:p>
        </w:tc>
      </w:tr>
    </w:tbl>
    <w:p/>
    <w:p>
      <w:pPr>
        <w:pStyle w:val="Caption"/>
      </w:pPr>
      <w:r>
        <w:t>근거: S1, S8, S9, W2</w:t>
      </w:r>
    </w:p>
    <w:p>
      <w:pPr>
        <w:pStyle w:val="Heading1"/>
        <w:pageBreakBefore/>
      </w:pPr>
      <w:r>
        <w:t>11  변경 이력과 승인 증거 보존</w:t>
      </w:r>
    </w:p>
    <w:p>
      <w:r>
        <w:rPr>
          <w:b/>
          <w:sz w:val="24"/>
        </w:rPr>
        <w:t>현재 Jira 값과 승인 당시 값을 함께 보관하여 누가 무엇을 바꾸었는지 설명합니다.</w:t>
      </w:r>
    </w:p>
    <w:p>
      <w:r>
        <w:t>앱에서 수행한 쓰기는 실제 사용자와 변경 전 값을 알고 있으므로 직접 기록합니다. Jira 생성·수정·삭제 이벤트는 후속 관측을 추가합니다. 누락 보정은 마지막 수집 위치 이후의 변경을 읽어 보완하며, 이벤트 재전송과 보정이 같은 변경을 중복 기록하지 않도록 지문과 순번을 대조합니다.</w:t>
      </w:r>
    </w:p>
    <w:p>
      <w:r>
        <w:t>worklog_history에는 변경 종류, 작업자, 변경 시각과 관측 시각, 이전·이후 시간과 작업일을 기록합니다. worklog_mirror에는 마지막 관측 상태를 유지합니다. 시스템 통제 작업과 사용자 수정을 구분하며 seq를 곧바로 사용자 수정 횟수로 표시하지 않습니다.</w:t>
      </w:r>
    </w:p>
    <w:p>
      <w:r>
        <w:t>승인 원장에는 요청 ID, worklogId, 승인자, 승인 시각, 결정, 승인 당시 시간과 지문을 남깁니다. Jira 원본이 바뀌거나 삭제되면 인증 기준값을 조용히 바꾸지 않고 불일치·삭제를 표시합니다. 소명과 재승인은 별도 이력으로 연결합니다.</w:t>
      </w:r>
    </w:p>
    <w:p>
      <w:r>
        <w:t>수집 이전의 과거 변경, 관측 사이에 발생한 중간 변경, 미러가 없는 삭제의 이전 값은 복원할 수 없습니다. 삭제 행위자가 확인되지 않으면 알 수 없음으로 기록합니다. 설명 원문은 기본 보존 범위로 약속하지 않습니다.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시연 입력</w:t>
            </w:r>
          </w:p>
        </w:tc>
        <w:tc>
          <w:tcPr>
            <w:tcW w:type="dxa" w:w="6840"/>
          </w:tcPr>
          <w:p>
            <w:pPr>
              <w:spacing w:after="60" w:before="60"/>
            </w:pPr>
            <w:r>
              <w:rPr>
                <w:b/>
                <w:sz w:val="19"/>
              </w:rPr>
              <w:t>기대 증거</w:t>
            </w:r>
          </w:p>
        </w:tc>
      </w:tr>
      <w:tr>
        <w:trPr>
          <w:cantSplit/>
        </w:trPr>
        <w:tc>
          <w:tcPr>
            <w:tcW w:type="dxa" w:w="3096"/>
          </w:tcPr>
          <w:p>
            <w:pPr>
              <w:spacing w:after="60" w:before="60"/>
            </w:pPr>
            <w:r>
              <w:rPr>
                <w:b w:val="0"/>
                <w:sz w:val="19"/>
              </w:rPr>
              <w:t>2시간 생성 → 3시간 → 2시간 → 삭제</w:t>
            </w:r>
          </w:p>
        </w:tc>
        <w:tc>
          <w:tcPr>
            <w:tcW w:type="dxa" w:w="6840"/>
          </w:tcPr>
          <w:p>
            <w:pPr>
              <w:spacing w:after="60" w:before="60"/>
            </w:pPr>
            <w:r>
              <w:rPr>
                <w:b w:val="0"/>
                <w:sz w:val="19"/>
              </w:rPr>
              <w:t>7200→10800→7200과 삭제 이력, UPDATED 2건</w:t>
            </w:r>
          </w:p>
        </w:tc>
      </w:tr>
      <w:tr>
        <w:trPr>
          <w:cantSplit/>
        </w:trPr>
        <w:tc>
          <w:tcPr>
            <w:tcW w:type="dxa" w:w="3096"/>
          </w:tcPr>
          <w:p>
            <w:pPr>
              <w:spacing w:after="60" w:before="60"/>
            </w:pPr>
            <w:r>
              <w:rPr>
                <w:b w:val="0"/>
                <w:sz w:val="19"/>
              </w:rPr>
              <w:t>승인 후 원본 외부 변경</w:t>
            </w:r>
          </w:p>
        </w:tc>
        <w:tc>
          <w:tcPr>
            <w:tcW w:type="dxa" w:w="6840"/>
          </w:tcPr>
          <w:p>
            <w:pPr>
              <w:spacing w:after="60" w:before="60"/>
            </w:pPr>
            <w:r>
              <w:rPr>
                <w:b w:val="0"/>
                <w:sz w:val="19"/>
              </w:rPr>
              <w:t>승인 당시 시간 유지 + 불일치 표시</w:t>
            </w:r>
          </w:p>
        </w:tc>
      </w:tr>
      <w:tr>
        <w:trPr>
          <w:cantSplit/>
        </w:trPr>
        <w:tc>
          <w:tcPr>
            <w:tcW w:type="dxa" w:w="3096"/>
          </w:tcPr>
          <w:p>
            <w:pPr>
              <w:spacing w:after="60" w:before="60"/>
            </w:pPr>
            <w:r>
              <w:rPr>
                <w:b w:val="0"/>
                <w:sz w:val="19"/>
              </w:rPr>
              <w:t>동일 이벤트 재전송</w:t>
            </w:r>
          </w:p>
        </w:tc>
        <w:tc>
          <w:tcPr>
            <w:tcW w:type="dxa" w:w="6840"/>
          </w:tcPr>
          <w:p>
            <w:pPr>
              <w:spacing w:after="60" w:before="60"/>
            </w:pPr>
            <w:r>
              <w:rPr>
                <w:b w:val="0"/>
                <w:sz w:val="19"/>
              </w:rPr>
              <w:t>이력 중복 없음</w:t>
            </w:r>
          </w:p>
        </w:tc>
      </w:tr>
      <w:tr>
        <w:trPr>
          <w:cantSplit/>
        </w:trPr>
        <w:tc>
          <w:tcPr>
            <w:tcW w:type="dxa" w:w="3096"/>
          </w:tcPr>
          <w:p>
            <w:pPr>
              <w:spacing w:after="60" w:before="60"/>
            </w:pPr>
            <w:r>
              <w:rPr>
                <w:b w:val="0"/>
                <w:sz w:val="19"/>
              </w:rPr>
              <w:t>이력 내보내기</w:t>
            </w:r>
          </w:p>
        </w:tc>
        <w:tc>
          <w:tcPr>
            <w:tcW w:type="dxa" w:w="6840"/>
          </w:tcPr>
          <w:p>
            <w:pPr>
              <w:spacing w:after="60" w:before="60"/>
            </w:pPr>
            <w:r>
              <w:rPr>
                <w:b w:val="0"/>
                <w:sz w:val="19"/>
              </w:rPr>
              <w:t>화면과 파일의 대상·결정자·시간·건수 일치</w:t>
            </w:r>
          </w:p>
        </w:tc>
      </w:tr>
    </w:tbl>
    <w:p/>
    <w:p>
      <w:pPr>
        <w:pStyle w:val="Caption"/>
      </w:pPr>
      <w:r>
        <w:t>근거: S3, S8, S10</w:t>
      </w:r>
    </w:p>
    <w:p>
      <w:pPr>
        <w:pStyle w:val="Heading1"/>
        <w:pageBreakBefore/>
      </w:pPr>
      <w:r>
        <w:t>12  Workforce 집계와 정산 반영</w:t>
      </w:r>
    </w:p>
    <w:p>
      <w:r>
        <w:rPr>
          <w:b/>
          <w:sz w:val="24"/>
        </w:rPr>
        <w:t>기록된 시간과 승인 인정 시간을 구분하고 원장·프로퍼티·집계를 대조합니다.</w:t>
      </w:r>
    </w:p>
    <w:p>
      <w:r>
        <w:drawing>
          <wp:inline xmlns:a="http://schemas.openxmlformats.org/drawingml/2006/main" xmlns:pic="http://schemas.openxmlformats.org/drawingml/2006/picture">
            <wp:extent cx="6263640" cy="2008594"/>
            <wp:docPr id="4" name="Picture 4"/>
            <wp:cNvGraphicFramePr>
              <a:graphicFrameLocks noChangeAspect="1"/>
            </wp:cNvGraphicFramePr>
            <a:graphic>
              <a:graphicData uri="http://schemas.openxmlformats.org/drawingml/2006/picture">
                <pic:pic>
                  <pic:nvPicPr>
                    <pic:cNvPr id="0" name="diagram-12.png"/>
                    <pic:cNvPicPr/>
                  </pic:nvPicPr>
                  <pic:blipFill>
                    <a:blip r:embed="rId14"/>
                    <a:stretch>
                      <a:fillRect/>
                    </a:stretch>
                  </pic:blipFill>
                  <pic:spPr>
                    <a:xfrm>
                      <a:off x="0" y="0"/>
                      <a:ext cx="6263640" cy="2008594"/>
                    </a:xfrm>
                    <a:prstGeom prst="rect"/>
                  </pic:spPr>
                </pic:pic>
              </a:graphicData>
            </a:graphic>
          </wp:inline>
        </w:drawing>
      </w:r>
    </w:p>
    <w:p>
      <w:r>
        <w:t>Approval은 사용자×월 문서 movesApproval.cert.YYYY-MM에 인증 합계와 건별 승인 결과를 서명하여 게시합니다. Workforce는 서명을 확인한 후 허용된 프로젝트·사용자 범위에 결과를 적용합니다. 전체 변경 이력을 복사하지 않고 승인 상태·확정 시간 등 집계에 필요한 값만 전달합니다.</w:t>
      </w:r>
    </w:p>
    <w:p>
      <w:r>
        <w:t>건별 승인 배열에는 worklogId, 상태, requestId, approvedBy, approvedAt, 출처, 지문, 승인 시간, 작업 시작, 마감 시각을 담습니다. 예를 들어 2시간 승인 건은 상태 APPROVED와 7200초를 함께 확인해야 합니다. 숫자만 보고 승인된 시간으로 해석하지 않습니다.</w:t>
      </w:r>
    </w:p>
    <w:p>
      <w:r>
        <w:t>현행 계산에는 인증 문서가 없는 범위에서 원본 시간을 사용하는 legacySeconds 경로가 남아 있습니다. 따라서 ‘전 범위가 무조건 승인분만 집계된다’고 설명하지 않습니다. 고객 납품 시 연결 이슈의 승인 기준 통계와 일반 통계를 분리하고, 승인 확인 불가 항목을 확정 집계에 섞지 않도록 보완·대사합니다.</w:t>
      </w:r>
    </w:p>
    <w:p>
      <w:r>
        <w:t>문서 크기·건수 상한으로 목록이 잘릴 수 있습니다. wt 또는 approval.truncated가 있으면 누락 행을 승인 또는 미승인으로 추정하지 않습니다. 월 합계가 있다고 프로젝트별 배분이 완전한 것은 아닙니다. 대량 범위는 완전성 표시와 확정 중단, 필요 시 세대별 분할 프로퍼티를 추가 구현합니다.</w:t>
      </w:r>
    </w:p>
    <w:p>
      <w:pPr>
        <w:pStyle w:val="Caption"/>
      </w:pPr>
      <w:r>
        <w:t>근거: S2, S5, S11</w:t>
      </w:r>
    </w:p>
    <w:p>
      <w:pPr>
        <w:pStyle w:val="Heading1"/>
        <w:pageBreakBefore/>
      </w:pPr>
      <w:r>
        <w:t>13  SAP 및 사용자 관리 요구의 구현</w:t>
      </w:r>
    </w:p>
    <w:p>
      <w:r>
        <w:rPr>
          <w:b/>
          <w:sz w:val="24"/>
        </w:rPr>
        <w:t>기존 파일 기능을 먼저 활용하고 자동화 경로는 별도 구현 단위로 제공합니다.</w:t>
      </w:r>
    </w:p>
    <w:p>
      <w:r>
        <w:t>SAP 월별 전달은 Workforce의 기존 xlsx 워크로그 추출을 출발점으로 합니다. 승인 기준 전달에는 Approval 결과가 반영된 대상 목록·건수·초 합계를 대사하고, SAP의 사번·프로젝트 코드·기간 필드에 매핑하는 출력 계약을 추가합니다. 기존 파일에 고객 전용 SAP 매핑까지 완성되어 있다고 주장하지 않습니다.</w:t>
      </w:r>
    </w:p>
    <w:p>
      <w:r>
        <w:t>월별 자동 API는 내부 프로퍼티 통신과 별개입니다. 외부 조회 엔드포인트, 호출자 권한, 커서 페이지, 재처리 식별자와 월 마감 결과를 구현하고 SAP 시험 수신으로 검증합니다. 현재 Approval의 외부 apiRoute는 제거된 상태이므로 기존 제공 API로 제안하지 않습니다. 초기 제안은 파일 전달이며 자동 API는 후속 범위입니다.</w:t>
      </w:r>
    </w:p>
    <w:p>
      <w:r>
        <w:t>사용자 관리는 기존 이메일 기반 Import를 재사용하고 팀·팀장 매핑과 비활성 상태를 추가하는 방식입니다. 퇴사자를 단순 삭제하지 않고 과거 배정·집계 참조를 보존하는 구조로 개선합니다. Jira 원본 워크로그가 남는 것과 Workforce 집계에 계속 포함되는 것은 별도로 시험합니다.</w:t>
      </w:r>
    </w:p>
    <w:p>
      <w:r>
        <w:t>자동 조직 동기화는 접근 가능한 Jira 그룹·프로젝트 역할을 대상으로 설계합니다. Atlassian 관리자 조직 또는 Teams 전체가 동일한 API로 동기화된다는 전제를 두지 않습니다. 대상별 인증·API 적격성을 확인한 뒤 확정합니다.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수행 증명</w:t>
            </w:r>
          </w:p>
        </w:tc>
        <w:tc>
          <w:tcPr>
            <w:tcW w:type="dxa" w:w="6840"/>
          </w:tcPr>
          <w:p>
            <w:pPr>
              <w:spacing w:after="60" w:before="60"/>
            </w:pPr>
            <w:r>
              <w:rPr>
                <w:b/>
                <w:sz w:val="19"/>
              </w:rPr>
              <w:t>확인값</w:t>
            </w:r>
          </w:p>
        </w:tc>
      </w:tr>
      <w:tr>
        <w:trPr>
          <w:cantSplit/>
        </w:trPr>
        <w:tc>
          <w:tcPr>
            <w:tcW w:type="dxa" w:w="3096"/>
          </w:tcPr>
          <w:p>
            <w:pPr>
              <w:spacing w:after="60" w:before="60"/>
            </w:pPr>
            <w:r>
              <w:rPr>
                <w:b w:val="0"/>
                <w:sz w:val="19"/>
              </w:rPr>
              <w:t>SAP 시험 파일 1개월</w:t>
            </w:r>
          </w:p>
        </w:tc>
        <w:tc>
          <w:tcPr>
            <w:tcW w:type="dxa" w:w="6840"/>
          </w:tcPr>
          <w:p>
            <w:pPr>
              <w:spacing w:after="60" w:before="60"/>
            </w:pPr>
            <w:r>
              <w:rPr>
                <w:b w:val="0"/>
                <w:sz w:val="19"/>
              </w:rPr>
              <w:t>Jira·승인 원장·출력의 건수와 시간 합계, 중복 수신 처리</w:t>
            </w:r>
          </w:p>
        </w:tc>
      </w:tr>
      <w:tr>
        <w:trPr>
          <w:cantSplit/>
        </w:trPr>
        <w:tc>
          <w:tcPr>
            <w:tcW w:type="dxa" w:w="3096"/>
          </w:tcPr>
          <w:p>
            <w:pPr>
              <w:spacing w:after="60" w:before="60"/>
            </w:pPr>
            <w:r>
              <w:rPr>
                <w:b w:val="0"/>
                <w:sz w:val="19"/>
              </w:rPr>
              <w:t>신규 사용자 Import</w:t>
            </w:r>
          </w:p>
        </w:tc>
        <w:tc>
          <w:tcPr>
            <w:tcW w:type="dxa" w:w="6840"/>
          </w:tcPr>
          <w:p>
            <w:pPr>
              <w:spacing w:after="60" w:before="60"/>
            </w:pPr>
            <w:r>
              <w:rPr>
                <w:b w:val="0"/>
                <w:sz w:val="19"/>
              </w:rPr>
              <w:t>정상 계정 등록, 미확인 계정 오류 목록</w:t>
            </w:r>
          </w:p>
        </w:tc>
      </w:tr>
      <w:tr>
        <w:trPr>
          <w:cantSplit/>
        </w:trPr>
        <w:tc>
          <w:tcPr>
            <w:tcW w:type="dxa" w:w="3096"/>
          </w:tcPr>
          <w:p>
            <w:pPr>
              <w:spacing w:after="60" w:before="60"/>
            </w:pPr>
            <w:r>
              <w:rPr>
                <w:b w:val="0"/>
                <w:sz w:val="19"/>
              </w:rPr>
              <w:t>팀 이동·퇴사</w:t>
            </w:r>
          </w:p>
        </w:tc>
        <w:tc>
          <w:tcPr>
            <w:tcW w:type="dxa" w:w="6840"/>
          </w:tcPr>
          <w:p>
            <w:pPr>
              <w:spacing w:after="60" w:before="60"/>
            </w:pPr>
            <w:r>
              <w:rPr>
                <w:b w:val="0"/>
                <w:sz w:val="19"/>
              </w:rPr>
              <w:t>새 승인자 반영, 과거 승인·집계 보존</w:t>
            </w:r>
          </w:p>
        </w:tc>
      </w:tr>
      <w:tr>
        <w:trPr>
          <w:cantSplit/>
        </w:trPr>
        <w:tc>
          <w:tcPr>
            <w:tcW w:type="dxa" w:w="3096"/>
          </w:tcPr>
          <w:p>
            <w:pPr>
              <w:spacing w:after="60" w:before="60"/>
            </w:pPr>
            <w:r>
              <w:rPr>
                <w:b w:val="0"/>
                <w:sz w:val="19"/>
              </w:rPr>
              <w:t>동기화 권한 회수</w:t>
            </w:r>
          </w:p>
        </w:tc>
        <w:tc>
          <w:tcPr>
            <w:tcW w:type="dxa" w:w="6840"/>
          </w:tcPr>
          <w:p>
            <w:pPr>
              <w:spacing w:after="60" w:before="60"/>
            </w:pPr>
            <w:r>
              <w:rPr>
                <w:b w:val="0"/>
                <w:sz w:val="19"/>
              </w:rPr>
              <w:t>임의 삭제나 권한 확대 없이 확인 실패 표시</w:t>
            </w:r>
          </w:p>
        </w:tc>
      </w:tr>
    </w:tbl>
    <w:p/>
    <w:p>
      <w:pPr>
        <w:pStyle w:val="Caption"/>
      </w:pPr>
      <w:r>
        <w:t>근거: S1, S2, S5</w:t>
      </w:r>
    </w:p>
    <w:p>
      <w:pPr>
        <w:pStyle w:val="Heading1"/>
        <w:pageBreakBefore/>
      </w:pPr>
      <w:r>
        <w:t>14  부가 요구사항 대응</w:t>
      </w:r>
    </w:p>
    <w:p>
      <w:r>
        <w:rPr>
          <w:b/>
          <w:sz w:val="24"/>
        </w:rPr>
        <w:t>기존 기능을 활용할 부분과 추가 개발할 부분을 나누어 증명합니다.</w:t>
      </w:r>
    </w:p>
    <w:p>
      <w:r>
        <w:t>부가 요구의 구현 가능성은 기능별 개발 경로로 설명합니다. 코드가 없는 기능에 ‘지원’ 표시를 붙이지 않으며, 고객 시연은 실제 실행 가능한 범위부터 진행합니다. 외부 서비스 자동화는 별도 네트워크·인증 경계가 생기므로 두 앱 내부 프로퍼티 연동과 분리합니다.</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요구</w:t>
            </w:r>
          </w:p>
        </w:tc>
        <w:tc>
          <w:tcPr>
            <w:tcW w:type="dxa" w:w="3888"/>
          </w:tcPr>
          <w:p>
            <w:pPr>
              <w:spacing w:after="60" w:before="60"/>
            </w:pPr>
            <w:r>
              <w:rPr>
                <w:b/>
                <w:sz w:val="19"/>
              </w:rPr>
              <w:t>구현 방향</w:t>
            </w:r>
          </w:p>
        </w:tc>
        <w:tc>
          <w:tcPr>
            <w:tcW w:type="dxa" w:w="3960"/>
          </w:tcPr>
          <w:p>
            <w:pPr>
              <w:spacing w:after="60" w:before="60"/>
            </w:pPr>
            <w:r>
              <w:rPr>
                <w:b/>
                <w:sz w:val="19"/>
              </w:rPr>
              <w:t>증거 및 시험</w:t>
            </w:r>
          </w:p>
        </w:tc>
      </w:tr>
      <w:tr>
        <w:trPr>
          <w:cantSplit/>
        </w:trPr>
        <w:tc>
          <w:tcPr>
            <w:tcW w:type="dxa" w:w="2088"/>
          </w:tcPr>
          <w:p>
            <w:pPr>
              <w:spacing w:after="60" w:before="60"/>
            </w:pPr>
            <w:r>
              <w:rPr>
                <w:b w:val="0"/>
                <w:sz w:val="19"/>
              </w:rPr>
              <w:t>프로젝트 미소속자 입력 제한</w:t>
            </w:r>
          </w:p>
        </w:tc>
        <w:tc>
          <w:tcPr>
            <w:tcW w:type="dxa" w:w="3888"/>
          </w:tcPr>
          <w:p>
            <w:pPr>
              <w:spacing w:after="60" w:before="60"/>
            </w:pPr>
            <w:r>
              <w:rPr>
                <w:b w:val="0"/>
                <w:sz w:val="19"/>
              </w:rPr>
              <w:t>Workforce 소속 검사와 Jira Work on work items 권한 결합</w:t>
            </w:r>
          </w:p>
        </w:tc>
        <w:tc>
          <w:tcPr>
            <w:tcW w:type="dxa" w:w="3960"/>
          </w:tcPr>
          <w:p>
            <w:pPr>
              <w:spacing w:after="60" w:before="60"/>
            </w:pPr>
            <w:r>
              <w:rPr>
                <w:b w:val="0"/>
                <w:sz w:val="19"/>
              </w:rPr>
              <w:t>미소속 계정의 앱·REST 입력 거부 확인. 역할 동기화는 추가 구현</w:t>
            </w:r>
          </w:p>
        </w:tc>
      </w:tr>
      <w:tr>
        <w:trPr>
          <w:cantSplit/>
        </w:trPr>
        <w:tc>
          <w:tcPr>
            <w:tcW w:type="dxa" w:w="2088"/>
          </w:tcPr>
          <w:p>
            <w:pPr>
              <w:spacing w:after="60" w:before="60"/>
            </w:pPr>
            <w:r>
              <w:rPr>
                <w:b w:val="0"/>
                <w:sz w:val="19"/>
              </w:rPr>
              <w:t>계획 초과 PM 알림</w:t>
            </w:r>
          </w:p>
        </w:tc>
        <w:tc>
          <w:tcPr>
            <w:tcW w:type="dxa" w:w="3888"/>
          </w:tcPr>
          <w:p>
            <w:pPr>
              <w:spacing w:after="60" w:before="60"/>
            </w:pPr>
            <w:r>
              <w:rPr>
                <w:b w:val="0"/>
                <w:sz w:val="19"/>
              </w:rPr>
              <w:t>기존 계획 대비 실적 지표에서 초과 이벤트를 만들고 수신자·중복 방지 추가</w:t>
            </w:r>
          </w:p>
        </w:tc>
        <w:tc>
          <w:tcPr>
            <w:tcW w:type="dxa" w:w="3960"/>
          </w:tcPr>
          <w:p>
            <w:pPr>
              <w:spacing w:after="60" w:before="60"/>
            </w:pPr>
            <w:r>
              <w:rPr>
                <w:b w:val="0"/>
                <w:sz w:val="19"/>
              </w:rPr>
              <w:t>임계치 통과 시 알림 1건, 재처리 중복 없음. 외부 메신저는 별도 연동</w:t>
            </w:r>
          </w:p>
        </w:tc>
      </w:tr>
      <w:tr>
        <w:trPr>
          <w:cantSplit/>
        </w:trPr>
        <w:tc>
          <w:tcPr>
            <w:tcW w:type="dxa" w:w="2088"/>
          </w:tcPr>
          <w:p>
            <w:pPr>
              <w:spacing w:after="60" w:before="60"/>
            </w:pPr>
            <w:r>
              <w:rPr>
                <w:b w:val="0"/>
                <w:sz w:val="19"/>
              </w:rPr>
              <w:t>휴일 자동 Import</w:t>
            </w:r>
          </w:p>
        </w:tc>
        <w:tc>
          <w:tcPr>
            <w:tcW w:type="dxa" w:w="3888"/>
          </w:tcPr>
          <w:p>
            <w:pPr>
              <w:spacing w:after="60" w:before="60"/>
            </w:pPr>
            <w:r>
              <w:rPr>
                <w:b w:val="0"/>
                <w:sz w:val="19"/>
              </w:rPr>
              <w:t>기존 수동 휴일 관리에 파일 Import·중복 검사 추가</w:t>
            </w:r>
          </w:p>
        </w:tc>
        <w:tc>
          <w:tcPr>
            <w:tcW w:type="dxa" w:w="3960"/>
          </w:tcPr>
          <w:p>
            <w:pPr>
              <w:spacing w:after="60" w:before="60"/>
            </w:pPr>
            <w:r>
              <w:rPr>
                <w:b w:val="0"/>
                <w:sz w:val="19"/>
              </w:rPr>
              <w:t>날짜·근무 비율 반영, 재Import 동일 결과</w:t>
            </w:r>
          </w:p>
        </w:tc>
      </w:tr>
      <w:tr>
        <w:trPr>
          <w:cantSplit/>
        </w:trPr>
        <w:tc>
          <w:tcPr>
            <w:tcW w:type="dxa" w:w="2088"/>
          </w:tcPr>
          <w:p>
            <w:pPr>
              <w:spacing w:after="60" w:before="60"/>
            </w:pPr>
            <w:r>
              <w:rPr>
                <w:b w:val="0"/>
                <w:sz w:val="19"/>
              </w:rPr>
              <w:t>OKR</w:t>
            </w:r>
          </w:p>
        </w:tc>
        <w:tc>
          <w:tcPr>
            <w:tcW w:type="dxa" w:w="3888"/>
          </w:tcPr>
          <w:p>
            <w:pPr>
              <w:spacing w:after="60" w:before="60"/>
            </w:pPr>
            <w:r>
              <w:rPr>
                <w:b w:val="0"/>
                <w:sz w:val="19"/>
              </w:rPr>
              <w:t>현행 승인 엔진과 독립 기능으로 별도 설계</w:t>
            </w:r>
          </w:p>
        </w:tc>
        <w:tc>
          <w:tcPr>
            <w:tcW w:type="dxa" w:w="3960"/>
          </w:tcPr>
          <w:p>
            <w:pPr>
              <w:spacing w:after="60" w:before="60"/>
            </w:pPr>
            <w:r>
              <w:rPr>
                <w:b w:val="0"/>
                <w:sz w:val="19"/>
              </w:rPr>
              <w:t>이번 핵심 승인·감사 제공 범위에 포함하지 않음</w:t>
            </w:r>
          </w:p>
        </w:tc>
      </w:tr>
      <w:tr>
        <w:trPr>
          <w:cantSplit/>
        </w:trPr>
        <w:tc>
          <w:tcPr>
            <w:tcW w:type="dxa" w:w="2088"/>
          </w:tcPr>
          <w:p>
            <w:pPr>
              <w:spacing w:after="60" w:before="60"/>
            </w:pPr>
            <w:r>
              <w:rPr>
                <w:b w:val="0"/>
                <w:sz w:val="19"/>
              </w:rPr>
              <w:t>Outlook</w:t>
            </w:r>
          </w:p>
        </w:tc>
        <w:tc>
          <w:tcPr>
            <w:tcW w:type="dxa" w:w="3888"/>
          </w:tcPr>
          <w:p>
            <w:pPr>
              <w:spacing w:after="60" w:before="60"/>
            </w:pPr>
            <w:r>
              <w:rPr>
                <w:b w:val="0"/>
                <w:sz w:val="19"/>
              </w:rPr>
              <w:t>용도별 별도 인증·연동 구현</w:t>
            </w:r>
          </w:p>
        </w:tc>
        <w:tc>
          <w:tcPr>
            <w:tcW w:type="dxa" w:w="3960"/>
          </w:tcPr>
          <w:p>
            <w:pPr>
              <w:spacing w:after="60" w:before="60"/>
            </w:pPr>
            <w:r>
              <w:rPr>
                <w:b w:val="0"/>
                <w:sz w:val="19"/>
              </w:rPr>
              <w:t>현행 제공 완료로 주장하지 않음</w:t>
            </w:r>
          </w:p>
        </w:tc>
      </w:tr>
    </w:tbl>
    <w:p/>
    <w:p>
      <w:pPr>
        <w:pStyle w:val="Caption"/>
      </w:pPr>
      <w:r>
        <w:t>근거: S1</w:t>
      </w:r>
    </w:p>
    <w:p>
      <w:pPr>
        <w:pStyle w:val="Heading1"/>
        <w:pageBreakBefore/>
      </w:pPr>
      <w:r>
        <w:t>15  현재 확보한 근거와 남은 보완</w:t>
      </w:r>
    </w:p>
    <w:p>
      <w:r>
        <w:rPr>
          <w:b/>
          <w:sz w:val="24"/>
        </w:rPr>
        <w:t>구현 근거가 있는 기능과 아직 통과하지 않은 증명 항목을 같은 표에서 추적합니다.</w:t>
      </w:r>
    </w:p>
    <w:p>
      <w:r>
        <w:t>기존 개발 기록에 승인 워크로그 직접 조회 404와 앱 읽기 전용 확인이 있습니다. 이는 일부 경로 확인이며 모든 사용자·모든 경로의 수정·삭제 차단 증거가 아닙니다. 이번 산출물 작성에서 고객 사이트에 접속하여 변경·삭제 시험을 실행하지 않았습니다.</w:t>
      </w:r>
    </w:p>
    <w:p>
      <w:r>
        <w:t>상기 보완은 프로퍼티 방식 폐기나 앱 통합을 요구하지 않습니다. 원장 중심 구조를 유지하면서 복구 상태·최신성·통제 완료 상태·권한 공통 검사를 보강하는 작업입니다.</w:t>
      </w:r>
    </w:p>
    <w:tbl>
      <w:tblPr>
        <w:tblStyle w:val="LightShading-Accent1"/>
        <w:tblW w:type="auto" w:w="0"/>
        <w:tblLayout w:type="fixed"/>
        <w:tblLook w:firstColumn="1" w:firstRow="1" w:lastColumn="0" w:lastRow="0" w:noHBand="0" w:noVBand="1" w:val="04A0"/>
      </w:tblPr>
      <w:tblGrid>
        <w:gridCol w:w="2088"/>
        <w:gridCol w:w="3888"/>
        <w:gridCol w:w="3960"/>
      </w:tblGrid>
      <w:tr>
        <w:trPr>
          <w:cantSplit/>
          <w:tblHeader/>
        </w:trPr>
        <w:tc>
          <w:tcPr>
            <w:tcW w:type="dxa" w:w="2088"/>
          </w:tcPr>
          <w:p>
            <w:pPr>
              <w:spacing w:after="60" w:before="60"/>
            </w:pPr>
            <w:r>
              <w:rPr>
                <w:b/>
                <w:sz w:val="19"/>
              </w:rPr>
              <w:t>항목</w:t>
            </w:r>
          </w:p>
        </w:tc>
        <w:tc>
          <w:tcPr>
            <w:tcW w:type="dxa" w:w="3888"/>
          </w:tcPr>
          <w:p>
            <w:pPr>
              <w:spacing w:after="60" w:before="60"/>
            </w:pPr>
            <w:r>
              <w:rPr>
                <w:b/>
                <w:sz w:val="19"/>
              </w:rPr>
              <w:t>현재 증거</w:t>
            </w:r>
          </w:p>
        </w:tc>
        <w:tc>
          <w:tcPr>
            <w:tcW w:type="dxa" w:w="3960"/>
          </w:tcPr>
          <w:p>
            <w:pPr>
              <w:spacing w:after="60" w:before="60"/>
            </w:pPr>
            <w:r>
              <w:rPr>
                <w:b/>
                <w:sz w:val="19"/>
              </w:rPr>
              <w:t>납품 전 확인</w:t>
            </w:r>
          </w:p>
        </w:tc>
      </w:tr>
      <w:tr>
        <w:trPr>
          <w:cantSplit/>
        </w:trPr>
        <w:tc>
          <w:tcPr>
            <w:tcW w:type="dxa" w:w="2088"/>
          </w:tcPr>
          <w:p>
            <w:pPr>
              <w:spacing w:after="60" w:before="60"/>
            </w:pPr>
            <w:r>
              <w:rPr>
                <w:b w:val="0"/>
                <w:sz w:val="19"/>
              </w:rPr>
              <w:t>건별 승인·일괄 결정</w:t>
            </w:r>
          </w:p>
        </w:tc>
        <w:tc>
          <w:tcPr>
            <w:tcW w:type="dxa" w:w="3888"/>
          </w:tcPr>
          <w:p>
            <w:pPr>
              <w:spacing w:after="60" w:before="60"/>
            </w:pPr>
            <w:r>
              <w:rPr>
                <w:b w:val="0"/>
                <w:sz w:val="19"/>
              </w:rPr>
              <w:t>WorklogRequestService, ApprovalService 및 테스트</w:t>
            </w:r>
          </w:p>
        </w:tc>
        <w:tc>
          <w:tcPr>
            <w:tcW w:type="dxa" w:w="3960"/>
          </w:tcPr>
          <w:p>
            <w:pPr>
              <w:spacing w:after="60" w:before="60"/>
            </w:pPr>
            <w:r>
              <w:rPr>
                <w:b w:val="0"/>
                <w:sz w:val="19"/>
              </w:rPr>
              <w:t>팀장 전용 범위와 비팀장 직접 호출 거부</w:t>
            </w:r>
          </w:p>
        </w:tc>
      </w:tr>
      <w:tr>
        <w:trPr>
          <w:cantSplit/>
        </w:trPr>
        <w:tc>
          <w:tcPr>
            <w:tcW w:type="dxa" w:w="2088"/>
          </w:tcPr>
          <w:p>
            <w:pPr>
              <w:spacing w:after="60" w:before="60"/>
            </w:pPr>
            <w:r>
              <w:rPr>
                <w:b w:val="0"/>
                <w:sz w:val="19"/>
              </w:rPr>
              <w:t>앱 수정·삭제 잠금</w:t>
            </w:r>
          </w:p>
        </w:tc>
        <w:tc>
          <w:tcPr>
            <w:tcW w:type="dxa" w:w="3888"/>
          </w:tcPr>
          <w:p>
            <w:pPr>
              <w:spacing w:after="60" w:before="60"/>
            </w:pPr>
            <w:r>
              <w:rPr>
                <w:b w:val="0"/>
                <w:sz w:val="19"/>
              </w:rPr>
              <w:t>WorklogGateway·통제 서비스·writeGate 코드</w:t>
            </w:r>
          </w:p>
        </w:tc>
        <w:tc>
          <w:tcPr>
            <w:tcW w:type="dxa" w:w="3960"/>
          </w:tcPr>
          <w:p>
            <w:pPr>
              <w:spacing w:after="60" w:before="60"/>
            </w:pPr>
            <w:r>
              <w:rPr>
                <w:b w:val="0"/>
                <w:sz w:val="19"/>
              </w:rPr>
              <w:t>승인 직후 동시 수정, 문서 게시 지연</w:t>
            </w:r>
          </w:p>
        </w:tc>
      </w:tr>
      <w:tr>
        <w:trPr>
          <w:cantSplit/>
        </w:trPr>
        <w:tc>
          <w:tcPr>
            <w:tcW w:type="dxa" w:w="2088"/>
          </w:tcPr>
          <w:p>
            <w:pPr>
              <w:spacing w:after="60" w:before="60"/>
            </w:pPr>
            <w:r>
              <w:rPr>
                <w:b w:val="0"/>
                <w:sz w:val="19"/>
              </w:rPr>
              <w:t>Jira 직접 경로 통제</w:t>
            </w:r>
          </w:p>
        </w:tc>
        <w:tc>
          <w:tcPr>
            <w:tcW w:type="dxa" w:w="3888"/>
          </w:tcPr>
          <w:p>
            <w:pPr>
              <w:spacing w:after="60" w:before="60"/>
            </w:pPr>
            <w:r>
              <w:rPr>
                <w:b w:val="0"/>
                <w:sz w:val="19"/>
              </w:rPr>
              <w:t>visibility 실행 코드, 기존 일부 개발 확인 기록</w:t>
            </w:r>
          </w:p>
        </w:tc>
        <w:tc>
          <w:tcPr>
            <w:tcW w:type="dxa" w:w="3960"/>
          </w:tcPr>
          <w:p>
            <w:pPr>
              <w:spacing w:after="60" w:before="60"/>
            </w:pPr>
            <w:r>
              <w:rPr>
                <w:b w:val="0"/>
                <w:sz w:val="19"/>
              </w:rPr>
              <w:t>일반 작성자·관리자·다른 앱별 PUT/DELETE</w:t>
            </w:r>
          </w:p>
        </w:tc>
      </w:tr>
      <w:tr>
        <w:trPr>
          <w:cantSplit/>
        </w:trPr>
        <w:tc>
          <w:tcPr>
            <w:tcW w:type="dxa" w:w="2088"/>
          </w:tcPr>
          <w:p>
            <w:pPr>
              <w:spacing w:after="60" w:before="60"/>
            </w:pPr>
            <w:r>
              <w:rPr>
                <w:b w:val="0"/>
                <w:sz w:val="19"/>
              </w:rPr>
              <w:t>감사 이력</w:t>
            </w:r>
          </w:p>
        </w:tc>
        <w:tc>
          <w:tcPr>
            <w:tcW w:type="dxa" w:w="3888"/>
          </w:tcPr>
          <w:p>
            <w:pPr>
              <w:spacing w:after="60" w:before="60"/>
            </w:pPr>
            <w:r>
              <w:rPr>
                <w:b w:val="0"/>
                <w:sz w:val="19"/>
              </w:rPr>
              <w:t>WorklogHistoryService/Repository 코드</w:t>
            </w:r>
          </w:p>
        </w:tc>
        <w:tc>
          <w:tcPr>
            <w:tcW w:type="dxa" w:w="3960"/>
          </w:tcPr>
          <w:p>
            <w:pPr>
              <w:spacing w:after="60" w:before="60"/>
            </w:pPr>
            <w:r>
              <w:rPr>
                <w:b w:val="0"/>
                <w:sz w:val="19"/>
              </w:rPr>
              <w:t>생성·두 번 수정·삭제의 원장·파일 대사</w:t>
            </w:r>
          </w:p>
        </w:tc>
      </w:tr>
      <w:tr>
        <w:trPr>
          <w:cantSplit/>
        </w:trPr>
        <w:tc>
          <w:tcPr>
            <w:tcW w:type="dxa" w:w="2088"/>
          </w:tcPr>
          <w:p>
            <w:pPr>
              <w:spacing w:after="60" w:before="60"/>
            </w:pPr>
            <w:r>
              <w:rPr>
                <w:b w:val="0"/>
                <w:sz w:val="19"/>
              </w:rPr>
              <w:t>프로퍼티 재게시</w:t>
            </w:r>
          </w:p>
        </w:tc>
        <w:tc>
          <w:tcPr>
            <w:tcW w:type="dxa" w:w="3888"/>
          </w:tcPr>
          <w:p>
            <w:pPr>
              <w:spacing w:after="60" w:before="60"/>
            </w:pPr>
            <w:r>
              <w:rPr>
                <w:b w:val="0"/>
                <w:sz w:val="19"/>
              </w:rPr>
              <w:t>아웃박스 존재, 삭제 후 생략 문제 로컬 재현 기록</w:t>
            </w:r>
          </w:p>
        </w:tc>
        <w:tc>
          <w:tcPr>
            <w:tcW w:type="dxa" w:w="3960"/>
          </w:tcPr>
          <w:p>
            <w:pPr>
              <w:spacing w:after="60" w:before="60"/>
            </w:pPr>
            <w:r>
              <w:rPr>
                <w:b w:val="0"/>
                <w:sz w:val="19"/>
              </w:rPr>
              <w:t>강제 복구 구현 후 실제 재PUT 확인</w:t>
            </w:r>
          </w:p>
        </w:tc>
      </w:tr>
      <w:tr>
        <w:trPr>
          <w:cantSplit/>
        </w:trPr>
        <w:tc>
          <w:tcPr>
            <w:tcW w:type="dxa" w:w="2088"/>
          </w:tcPr>
          <w:p>
            <w:pPr>
              <w:spacing w:after="60" w:before="60"/>
            </w:pPr>
            <w:r>
              <w:rPr>
                <w:b w:val="0"/>
                <w:sz w:val="19"/>
              </w:rPr>
              <w:t>오래된 문서 방어</w:t>
            </w:r>
          </w:p>
        </w:tc>
        <w:tc>
          <w:tcPr>
            <w:tcW w:type="dxa" w:w="3888"/>
          </w:tcPr>
          <w:p>
            <w:pPr>
              <w:spacing w:after="60" w:before="60"/>
            </w:pPr>
            <w:r>
              <w:rPr>
                <w:b w:val="0"/>
                <w:sz w:val="19"/>
              </w:rPr>
              <w:t>서명·대상 검증 구현, 경로별 최신성 차이 확인</w:t>
            </w:r>
          </w:p>
        </w:tc>
        <w:tc>
          <w:tcPr>
            <w:tcW w:type="dxa" w:w="3960"/>
          </w:tcPr>
          <w:p>
            <w:pPr>
              <w:spacing w:after="60" w:before="60"/>
            </w:pPr>
            <w:r>
              <w:rPr>
                <w:b w:val="0"/>
                <w:sz w:val="19"/>
              </w:rPr>
              <w:t>과거 통제·조직 문서의 현재 권한 사용 거부</w:t>
            </w:r>
          </w:p>
        </w:tc>
      </w:tr>
      <w:tr>
        <w:trPr>
          <w:cantSplit/>
        </w:trPr>
        <w:tc>
          <w:tcPr>
            <w:tcW w:type="dxa" w:w="2088"/>
          </w:tcPr>
          <w:p>
            <w:pPr>
              <w:spacing w:after="60" w:before="60"/>
            </w:pPr>
            <w:r>
              <w:rPr>
                <w:b w:val="0"/>
                <w:sz w:val="19"/>
              </w:rPr>
              <w:t>승인 통계</w:t>
            </w:r>
          </w:p>
        </w:tc>
        <w:tc>
          <w:tcPr>
            <w:tcW w:type="dxa" w:w="3888"/>
          </w:tcPr>
          <w:p>
            <w:pPr>
              <w:spacing w:after="60" w:before="60"/>
            </w:pPr>
            <w:r>
              <w:rPr>
                <w:b w:val="0"/>
                <w:sz w:val="19"/>
              </w:rPr>
              <w:t>월 문서·집계 코드, legacy fallback·잘림 경계 확인</w:t>
            </w:r>
          </w:p>
        </w:tc>
        <w:tc>
          <w:tcPr>
            <w:tcW w:type="dxa" w:w="3960"/>
          </w:tcPr>
          <w:p>
            <w:pPr>
              <w:spacing w:after="60" w:before="60"/>
            </w:pPr>
            <w:r>
              <w:rPr>
                <w:b w:val="0"/>
                <w:sz w:val="19"/>
              </w:rPr>
              <w:t>연결 범위·불완전 집계 처리 보완 및 합계 대사</w:t>
            </w:r>
          </w:p>
        </w:tc>
      </w:tr>
    </w:tbl>
    <w:p/>
    <w:p>
      <w:pPr>
        <w:pStyle w:val="Caption"/>
      </w:pPr>
      <w:r>
        <w:t>근거: S3, S5, S9</w:t>
      </w:r>
    </w:p>
    <w:p>
      <w:pPr>
        <w:pStyle w:val="Heading1"/>
        <w:pageBreakBefore/>
      </w:pPr>
      <w:r>
        <w:t>16  고객에게 보여 줄 시연과 증거</w:t>
      </w:r>
    </w:p>
    <w:p>
      <w:r>
        <w:rPr>
          <w:b/>
          <w:sz w:val="24"/>
        </w:rPr>
        <w:t>같은 worklogId와 requestId로 화면·서버 결과·Jira 원본·게시 문서를 연결합니다.</w:t>
      </w:r>
    </w:p>
    <w:p>
      <w:r>
        <w:t>시연은 시험 프로젝트와 시험 기록으로 수행합니다. A는 일반 작성자, B는 지정 팀장, C는 다른 팀 또는 이슈 열람권이 없는 계정입니다. 관리자만으로 성공한 시험을 일반 사용자 차단의 증거로 대신하지 않습니다.</w:t>
      </w:r>
    </w:p>
    <w:p>
      <w:r>
        <w:t>사용자가 직접 확인할 핵심은 D01~D07의 업무 결과입니다. 개발 측은 HTTP/resolver 결과, 동시성, 프로퍼티 손상·복구와 D08~D09를 준비합니다. 정책 설문보다 실제 요구가 충족되는 화면과 원본 불변 증거를 우선 제시합니다.</w:t>
      </w:r>
    </w:p>
    <w:tbl>
      <w:tblPr>
        <w:tblStyle w:val="LightShading-Accent1"/>
        <w:tblW w:type="auto" w:w="0"/>
        <w:tblLayout w:type="fixed"/>
        <w:tblLook w:firstColumn="1" w:firstRow="1" w:lastColumn="0" w:lastRow="0" w:noHBand="0" w:noVBand="1" w:val="04A0"/>
      </w:tblPr>
      <w:tblGrid>
        <w:gridCol w:w="792"/>
        <w:gridCol w:w="4104"/>
        <w:gridCol w:w="5040"/>
      </w:tblGrid>
      <w:tr>
        <w:trPr>
          <w:cantSplit/>
          <w:tblHeader/>
        </w:trPr>
        <w:tc>
          <w:tcPr>
            <w:tcW w:type="dxa" w:w="792"/>
          </w:tcPr>
          <w:p>
            <w:pPr>
              <w:spacing w:after="60" w:before="60"/>
            </w:pPr>
            <w:r>
              <w:rPr>
                <w:b/>
                <w:sz w:val="19"/>
              </w:rPr>
              <w:t>ID</w:t>
            </w:r>
          </w:p>
        </w:tc>
        <w:tc>
          <w:tcPr>
            <w:tcW w:type="dxa" w:w="4104"/>
          </w:tcPr>
          <w:p>
            <w:pPr>
              <w:spacing w:after="60" w:before="60"/>
            </w:pPr>
            <w:r>
              <w:rPr>
                <w:b/>
                <w:sz w:val="19"/>
              </w:rPr>
              <w:t>실행</w:t>
            </w:r>
          </w:p>
        </w:tc>
        <w:tc>
          <w:tcPr>
            <w:tcW w:type="dxa" w:w="5040"/>
          </w:tcPr>
          <w:p>
            <w:pPr>
              <w:spacing w:after="60" w:before="60"/>
            </w:pPr>
            <w:r>
              <w:rPr>
                <w:b/>
                <w:sz w:val="19"/>
              </w:rPr>
              <w:t>합격 증거</w:t>
            </w:r>
          </w:p>
        </w:tc>
      </w:tr>
      <w:tr>
        <w:trPr>
          <w:cantSplit/>
        </w:trPr>
        <w:tc>
          <w:tcPr>
            <w:tcW w:type="dxa" w:w="792"/>
          </w:tcPr>
          <w:p>
            <w:pPr>
              <w:spacing w:after="60" w:before="60"/>
            </w:pPr>
            <w:r>
              <w:rPr>
                <w:b w:val="0"/>
                <w:sz w:val="19"/>
              </w:rPr>
              <w:t>D01</w:t>
            </w:r>
          </w:p>
        </w:tc>
        <w:tc>
          <w:tcPr>
            <w:tcW w:type="dxa" w:w="4104"/>
          </w:tcPr>
          <w:p>
            <w:pPr>
              <w:spacing w:after="60" w:before="60"/>
            </w:pPr>
            <w:r>
              <w:rPr>
                <w:b w:val="0"/>
                <w:sz w:val="19"/>
              </w:rPr>
              <w:t>작성자 A가 2시간 기록, 팀장 B 승인</w:t>
            </w:r>
          </w:p>
        </w:tc>
        <w:tc>
          <w:tcPr>
            <w:tcW w:type="dxa" w:w="5040"/>
          </w:tcPr>
          <w:p>
            <w:pPr>
              <w:spacing w:after="60" w:before="60"/>
            </w:pPr>
            <w:r>
              <w:rPr>
                <w:b w:val="0"/>
                <w:sz w:val="19"/>
              </w:rPr>
              <w:t>승인자 B·시각·7200초·동일 requestId</w:t>
            </w:r>
          </w:p>
        </w:tc>
      </w:tr>
      <w:tr>
        <w:trPr>
          <w:cantSplit/>
        </w:trPr>
        <w:tc>
          <w:tcPr>
            <w:tcW w:type="dxa" w:w="792"/>
          </w:tcPr>
          <w:p>
            <w:pPr>
              <w:spacing w:after="60" w:before="60"/>
            </w:pPr>
            <w:r>
              <w:rPr>
                <w:b w:val="0"/>
                <w:sz w:val="19"/>
              </w:rPr>
              <w:t>D02</w:t>
            </w:r>
          </w:p>
        </w:tc>
        <w:tc>
          <w:tcPr>
            <w:tcW w:type="dxa" w:w="4104"/>
          </w:tcPr>
          <w:p>
            <w:pPr>
              <w:spacing w:after="60" w:before="60"/>
            </w:pPr>
            <w:r>
              <w:rPr>
                <w:b w:val="0"/>
                <w:sz w:val="19"/>
              </w:rPr>
              <w:t>승인 직후 두 앱에서 수정·삭제</w:t>
            </w:r>
          </w:p>
        </w:tc>
        <w:tc>
          <w:tcPr>
            <w:tcW w:type="dxa" w:w="5040"/>
          </w:tcPr>
          <w:p>
            <w:pPr>
              <w:spacing w:after="60" w:before="60"/>
            </w:pPr>
            <w:r>
              <w:rPr>
                <w:b w:val="0"/>
                <w:sz w:val="19"/>
              </w:rPr>
              <w:t>서버 거부와 Jira 원본 유지, 게시 대기 구간 포함</w:t>
            </w:r>
          </w:p>
        </w:tc>
      </w:tr>
      <w:tr>
        <w:trPr>
          <w:cantSplit/>
        </w:trPr>
        <w:tc>
          <w:tcPr>
            <w:tcW w:type="dxa" w:w="792"/>
          </w:tcPr>
          <w:p>
            <w:pPr>
              <w:spacing w:after="60" w:before="60"/>
            </w:pPr>
            <w:r>
              <w:rPr>
                <w:b w:val="0"/>
                <w:sz w:val="19"/>
              </w:rPr>
              <w:t>D03</w:t>
            </w:r>
          </w:p>
        </w:tc>
        <w:tc>
          <w:tcPr>
            <w:tcW w:type="dxa" w:w="4104"/>
          </w:tcPr>
          <w:p>
            <w:pPr>
              <w:spacing w:after="60" w:before="60"/>
            </w:pPr>
            <w:r>
              <w:rPr>
                <w:b w:val="0"/>
                <w:sz w:val="19"/>
              </w:rPr>
              <w:t>A의 정상 REST PUT·DELETE·제한 해제</w:t>
            </w:r>
          </w:p>
        </w:tc>
        <w:tc>
          <w:tcPr>
            <w:tcW w:type="dxa" w:w="5040"/>
          </w:tcPr>
          <w:p>
            <w:pPr>
              <w:spacing w:after="60" w:before="60"/>
            </w:pPr>
            <w:r>
              <w:rPr>
                <w:b w:val="0"/>
                <w:sz w:val="19"/>
              </w:rPr>
              <w:t>권한 거부, 기존 기록과 값 유지</w:t>
            </w:r>
          </w:p>
        </w:tc>
      </w:tr>
      <w:tr>
        <w:trPr>
          <w:cantSplit/>
        </w:trPr>
        <w:tc>
          <w:tcPr>
            <w:tcW w:type="dxa" w:w="792"/>
          </w:tcPr>
          <w:p>
            <w:pPr>
              <w:spacing w:after="60" w:before="60"/>
            </w:pPr>
            <w:r>
              <w:rPr>
                <w:b w:val="0"/>
                <w:sz w:val="19"/>
              </w:rPr>
              <w:t>D04</w:t>
            </w:r>
          </w:p>
        </w:tc>
        <w:tc>
          <w:tcPr>
            <w:tcW w:type="dxa" w:w="4104"/>
          </w:tcPr>
          <w:p>
            <w:pPr>
              <w:spacing w:after="60" w:before="60"/>
            </w:pPr>
            <w:r>
              <w:rPr>
                <w:b w:val="0"/>
                <w:sz w:val="19"/>
              </w:rPr>
              <w:t>월 마감 후 추가·수정·삭제·날짜 이동</w:t>
            </w:r>
          </w:p>
        </w:tc>
        <w:tc>
          <w:tcPr>
            <w:tcW w:type="dxa" w:w="5040"/>
          </w:tcPr>
          <w:p>
            <w:pPr>
              <w:spacing w:after="60" w:before="60"/>
            </w:pPr>
            <w:r>
              <w:rPr>
                <w:b w:val="0"/>
                <w:sz w:val="19"/>
              </w:rPr>
              <w:t>앱 거부. 외부 신규 생성은 별도 감지 결과 기록</w:t>
            </w:r>
          </w:p>
        </w:tc>
      </w:tr>
      <w:tr>
        <w:trPr>
          <w:cantSplit/>
        </w:trPr>
        <w:tc>
          <w:tcPr>
            <w:tcW w:type="dxa" w:w="792"/>
          </w:tcPr>
          <w:p>
            <w:pPr>
              <w:spacing w:after="60" w:before="60"/>
            </w:pPr>
            <w:r>
              <w:rPr>
                <w:b w:val="0"/>
                <w:sz w:val="19"/>
              </w:rPr>
              <w:t>D05</w:t>
            </w:r>
          </w:p>
        </w:tc>
        <w:tc>
          <w:tcPr>
            <w:tcW w:type="dxa" w:w="4104"/>
          </w:tcPr>
          <w:p>
            <w:pPr>
              <w:spacing w:after="60" w:before="60"/>
            </w:pPr>
            <w:r>
              <w:rPr>
                <w:b w:val="0"/>
                <w:sz w:val="19"/>
              </w:rPr>
              <w:t>동일 팀 두 건과 권한 밖 한 건 일괄 처리</w:t>
            </w:r>
          </w:p>
        </w:tc>
        <w:tc>
          <w:tcPr>
            <w:tcW w:type="dxa" w:w="5040"/>
          </w:tcPr>
          <w:p>
            <w:pPr>
              <w:spacing w:after="60" w:before="60"/>
            </w:pPr>
            <w:r>
              <w:rPr>
                <w:b w:val="0"/>
                <w:sz w:val="19"/>
              </w:rPr>
              <w:t>건별 결정·거부 분리, 타 팀 정보 비노출</w:t>
            </w:r>
          </w:p>
        </w:tc>
      </w:tr>
      <w:tr>
        <w:trPr>
          <w:cantSplit/>
        </w:trPr>
        <w:tc>
          <w:tcPr>
            <w:tcW w:type="dxa" w:w="792"/>
          </w:tcPr>
          <w:p>
            <w:pPr>
              <w:spacing w:after="60" w:before="60"/>
            </w:pPr>
            <w:r>
              <w:rPr>
                <w:b w:val="0"/>
                <w:sz w:val="19"/>
              </w:rPr>
              <w:t>D06</w:t>
            </w:r>
          </w:p>
        </w:tc>
        <w:tc>
          <w:tcPr>
            <w:tcW w:type="dxa" w:w="4104"/>
          </w:tcPr>
          <w:p>
            <w:pPr>
              <w:spacing w:after="60" w:before="60"/>
            </w:pPr>
            <w:r>
              <w:rPr>
                <w:b w:val="0"/>
                <w:sz w:val="19"/>
              </w:rPr>
              <w:t>미승인 시험 기록 생성·두 번 수정·삭제</w:t>
            </w:r>
          </w:p>
        </w:tc>
        <w:tc>
          <w:tcPr>
            <w:tcW w:type="dxa" w:w="5040"/>
          </w:tcPr>
          <w:p>
            <w:pPr>
              <w:spacing w:after="60" w:before="60"/>
            </w:pPr>
            <w:r>
              <w:rPr>
                <w:b w:val="0"/>
                <w:sz w:val="19"/>
              </w:rPr>
              <w:t>전후 값·행위자·시각·수정 횟수·내보내기 일치</w:t>
            </w:r>
          </w:p>
        </w:tc>
      </w:tr>
      <w:tr>
        <w:trPr>
          <w:cantSplit/>
        </w:trPr>
        <w:tc>
          <w:tcPr>
            <w:tcW w:type="dxa" w:w="792"/>
          </w:tcPr>
          <w:p>
            <w:pPr>
              <w:spacing w:after="60" w:before="60"/>
            </w:pPr>
            <w:r>
              <w:rPr>
                <w:b w:val="0"/>
                <w:sz w:val="19"/>
              </w:rPr>
              <w:t>D07</w:t>
            </w:r>
          </w:p>
        </w:tc>
        <w:tc>
          <w:tcPr>
            <w:tcW w:type="dxa" w:w="4104"/>
          </w:tcPr>
          <w:p>
            <w:pPr>
              <w:spacing w:after="60" w:before="60"/>
            </w:pPr>
            <w:r>
              <w:rPr>
                <w:b w:val="0"/>
                <w:sz w:val="19"/>
              </w:rPr>
              <w:t>Workforce 월·프로젝트 합계 확인</w:t>
            </w:r>
          </w:p>
        </w:tc>
        <w:tc>
          <w:tcPr>
            <w:tcW w:type="dxa" w:w="5040"/>
          </w:tcPr>
          <w:p>
            <w:pPr>
              <w:spacing w:after="60" w:before="60"/>
            </w:pPr>
            <w:r>
              <w:rPr>
                <w:b w:val="0"/>
                <w:sz w:val="19"/>
              </w:rPr>
              <w:t>원장과 문서·집계의 건수·초 합계 일치</w:t>
            </w:r>
          </w:p>
        </w:tc>
      </w:tr>
      <w:tr>
        <w:trPr>
          <w:cantSplit/>
        </w:trPr>
        <w:tc>
          <w:tcPr>
            <w:tcW w:type="dxa" w:w="792"/>
          </w:tcPr>
          <w:p>
            <w:pPr>
              <w:spacing w:after="60" w:before="60"/>
            </w:pPr>
            <w:r>
              <w:rPr>
                <w:b w:val="0"/>
                <w:sz w:val="19"/>
              </w:rPr>
              <w:t>D08</w:t>
            </w:r>
          </w:p>
        </w:tc>
        <w:tc>
          <w:tcPr>
            <w:tcW w:type="dxa" w:w="4104"/>
          </w:tcPr>
          <w:p>
            <w:pPr>
              <w:spacing w:after="60" w:before="60"/>
            </w:pPr>
            <w:r>
              <w:rPr>
                <w:b w:val="0"/>
                <w:sz w:val="19"/>
              </w:rPr>
              <w:t>시험 프로퍼티 삭제·변조·과거본 재사용</w:t>
            </w:r>
          </w:p>
        </w:tc>
        <w:tc>
          <w:tcPr>
            <w:tcW w:type="dxa" w:w="5040"/>
          </w:tcPr>
          <w:p>
            <w:pPr>
              <w:spacing w:after="60" w:before="60"/>
            </w:pPr>
            <w:r>
              <w:rPr>
                <w:b w:val="0"/>
                <w:sz w:val="19"/>
              </w:rPr>
              <w:t>승인 원장 불변, 권한 확대 없음, 복구 후 최신 문서</w:t>
            </w:r>
          </w:p>
        </w:tc>
      </w:tr>
      <w:tr>
        <w:trPr>
          <w:cantSplit/>
        </w:trPr>
        <w:tc>
          <w:tcPr>
            <w:tcW w:type="dxa" w:w="792"/>
          </w:tcPr>
          <w:p>
            <w:pPr>
              <w:spacing w:after="60" w:before="60"/>
            </w:pPr>
            <w:r>
              <w:rPr>
                <w:b w:val="0"/>
                <w:sz w:val="19"/>
              </w:rPr>
              <w:t>D09</w:t>
            </w:r>
          </w:p>
        </w:tc>
        <w:tc>
          <w:tcPr>
            <w:tcW w:type="dxa" w:w="4104"/>
          </w:tcPr>
          <w:p>
            <w:pPr>
              <w:spacing w:after="60" w:before="60"/>
            </w:pPr>
            <w:r>
              <w:rPr>
                <w:b w:val="0"/>
                <w:sz w:val="19"/>
              </w:rPr>
              <w:t>통제 해제와 제거 전 정리</w:t>
            </w:r>
          </w:p>
        </w:tc>
        <w:tc>
          <w:tcPr>
            <w:tcW w:type="dxa" w:w="5040"/>
          </w:tcPr>
          <w:p>
            <w:pPr>
              <w:spacing w:after="60" w:before="60"/>
            </w:pPr>
            <w:r>
              <w:rPr>
                <w:b w:val="0"/>
                <w:sz w:val="19"/>
              </w:rPr>
              <w:t>원본 공개 범위 복원 및 잔여 통제 0</w:t>
            </w:r>
          </w:p>
        </w:tc>
      </w:tr>
    </w:tbl>
    <w:p/>
    <w:p>
      <w:pPr>
        <w:pStyle w:val="Caption"/>
      </w:pPr>
      <w:r>
        <w:t>근거: S9</w:t>
      </w:r>
    </w:p>
    <w:p>
      <w:pPr>
        <w:pStyle w:val="Heading1"/>
        <w:pageBreakBefore/>
      </w:pPr>
      <w:r>
        <w:t>17  증거 패키지와 합격 판정</w:t>
      </w:r>
    </w:p>
    <w:p>
      <w:r>
        <w:rPr>
          <w:b/>
          <w:sz w:val="24"/>
        </w:rPr>
        <w:t>화면 캡처만으로 완료를 선언하지 않고 변경 전후 값과 서버 실행 결과를 함께 보관합니다.</w:t>
      </w:r>
    </w:p>
    <w:p>
      <w:r>
        <w:t>시험마다 환경·앱 버전·실행 시각·계정 역할·이슈 ID·worklogId·requestId를 적습니다. 시험 전 정상 읽기·허용 작업을 확인하여 인증이나 요청 본문 오류가 아닌 실제 권한 차단인지 구별합니다. token과 개인 설명은 증거 파일에서 제외합니다.</w:t>
      </w:r>
    </w:p>
    <w:p>
      <w:r>
        <w:t>D02·D03은 변경 전 7200초, 수정 요청, 서버 응답, 변경 후 7200초가 연결되어야 합니다. 삭제 시험에서는 동일 ID의 기록이 실제로 남아 있음을 확인합니다. 404만 저장하거나 오류 화면만 캡처한 자료는 충분하지 않습니다.</w:t>
      </w:r>
    </w:p>
    <w:p>
      <w:r>
        <w:t>D07은 승인 원장과 월 문서의 상태·승인 시간·대상 건수 및 Workforce 결과를 대조합니다. 문서 잘림이나 읽기 실패가 있으면 합격을 보류하고 불완전 집계로 기록합니다. 예시 7200초는 테스트 입력이며 실측 결과가 아닙니다.</w:t>
      </w:r>
    </w:p>
    <w:p>
      <w:r>
        <w:t>결과 상태는 합격·실패·미실행·부분 확인으로 구분합니다. 실패는 원인·수정 버전·재시험 증거를 연결합니다. 단위 테스트 통과는 조건별 로직 증거이고, 고객 사이트의 Jira 권한·통제 적용 성공을 대신하지 않습니다.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파일</w:t>
            </w:r>
          </w:p>
        </w:tc>
        <w:tc>
          <w:tcPr>
            <w:tcW w:type="dxa" w:w="6840"/>
          </w:tcPr>
          <w:p>
            <w:pPr>
              <w:spacing w:after="60" w:before="60"/>
            </w:pPr>
            <w:r>
              <w:rPr>
                <w:b/>
                <w:sz w:val="19"/>
              </w:rPr>
              <w:t>내용</w:t>
            </w:r>
          </w:p>
        </w:tc>
      </w:tr>
      <w:tr>
        <w:trPr>
          <w:cantSplit/>
        </w:trPr>
        <w:tc>
          <w:tcPr>
            <w:tcW w:type="dxa" w:w="3096"/>
          </w:tcPr>
          <w:p>
            <w:pPr>
              <w:spacing w:after="60" w:before="60"/>
            </w:pPr>
            <w:r>
              <w:rPr>
                <w:b w:val="0"/>
                <w:sz w:val="19"/>
              </w:rPr>
              <w:t>시험 결과표</w:t>
            </w:r>
          </w:p>
        </w:tc>
        <w:tc>
          <w:tcPr>
            <w:tcW w:type="dxa" w:w="6840"/>
          </w:tcPr>
          <w:p>
            <w:pPr>
              <w:spacing w:after="60" w:before="60"/>
            </w:pPr>
            <w:r>
              <w:rPr>
                <w:b w:val="0"/>
                <w:sz w:val="19"/>
              </w:rPr>
              <w:t>D01~D09, 기대값·실제값·판정·환경</w:t>
            </w:r>
          </w:p>
        </w:tc>
      </w:tr>
      <w:tr>
        <w:trPr>
          <w:cantSplit/>
        </w:trPr>
        <w:tc>
          <w:tcPr>
            <w:tcW w:type="dxa" w:w="3096"/>
          </w:tcPr>
          <w:p>
            <w:pPr>
              <w:spacing w:after="60" w:before="60"/>
            </w:pPr>
            <w:r>
              <w:rPr>
                <w:b w:val="0"/>
                <w:sz w:val="19"/>
              </w:rPr>
              <w:t>승인 및 변경 이력 내보내기</w:t>
            </w:r>
          </w:p>
        </w:tc>
        <w:tc>
          <w:tcPr>
            <w:tcW w:type="dxa" w:w="6840"/>
          </w:tcPr>
          <w:p>
            <w:pPr>
              <w:spacing w:after="60" w:before="60"/>
            </w:pPr>
            <w:r>
              <w:rPr>
                <w:b w:val="0"/>
                <w:sz w:val="19"/>
              </w:rPr>
              <w:t>결정자·시각·원본 기준값·변경 전후</w:t>
            </w:r>
          </w:p>
        </w:tc>
      </w:tr>
      <w:tr>
        <w:trPr>
          <w:cantSplit/>
        </w:trPr>
        <w:tc>
          <w:tcPr>
            <w:tcW w:type="dxa" w:w="3096"/>
          </w:tcPr>
          <w:p>
            <w:pPr>
              <w:spacing w:after="60" w:before="60"/>
            </w:pPr>
            <w:r>
              <w:rPr>
                <w:b w:val="0"/>
                <w:sz w:val="19"/>
              </w:rPr>
              <w:t>서버 및 Jira 응답</w:t>
            </w:r>
          </w:p>
        </w:tc>
        <w:tc>
          <w:tcPr>
            <w:tcW w:type="dxa" w:w="6840"/>
          </w:tcPr>
          <w:p>
            <w:pPr>
              <w:spacing w:after="60" w:before="60"/>
            </w:pPr>
            <w:r>
              <w:rPr>
                <w:b w:val="0"/>
                <w:sz w:val="19"/>
              </w:rPr>
              <w:t>민감정보 제거한 상태 코드·오류 코드·전후 값</w:t>
            </w:r>
          </w:p>
        </w:tc>
      </w:tr>
      <w:tr>
        <w:trPr>
          <w:cantSplit/>
        </w:trPr>
        <w:tc>
          <w:tcPr>
            <w:tcW w:type="dxa" w:w="3096"/>
          </w:tcPr>
          <w:p>
            <w:pPr>
              <w:spacing w:after="60" w:before="60"/>
            </w:pPr>
            <w:r>
              <w:rPr>
                <w:b w:val="0"/>
                <w:sz w:val="19"/>
              </w:rPr>
              <w:t>프로퍼티 대조</w:t>
            </w:r>
          </w:p>
        </w:tc>
        <w:tc>
          <w:tcPr>
            <w:tcW w:type="dxa" w:w="6840"/>
          </w:tcPr>
          <w:p>
            <w:pPr>
              <w:spacing w:after="60" w:before="60"/>
            </w:pPr>
            <w:r>
              <w:rPr>
                <w:b w:val="0"/>
                <w:sz w:val="19"/>
              </w:rPr>
              <w:t>대상·서명 검증 결과·버전·게시 시각·완전성</w:t>
            </w:r>
          </w:p>
        </w:tc>
      </w:tr>
      <w:tr>
        <w:trPr>
          <w:cantSplit/>
        </w:trPr>
        <w:tc>
          <w:tcPr>
            <w:tcW w:type="dxa" w:w="3096"/>
          </w:tcPr>
          <w:p>
            <w:pPr>
              <w:spacing w:after="60" w:before="60"/>
            </w:pPr>
            <w:r>
              <w:rPr>
                <w:b w:val="0"/>
                <w:sz w:val="19"/>
              </w:rPr>
              <w:t>시연 화면</w:t>
            </w:r>
          </w:p>
        </w:tc>
        <w:tc>
          <w:tcPr>
            <w:tcW w:type="dxa" w:w="6840"/>
          </w:tcPr>
          <w:p>
            <w:pPr>
              <w:spacing w:after="60" w:before="60"/>
            </w:pPr>
            <w:r>
              <w:rPr>
                <w:b w:val="0"/>
                <w:sz w:val="19"/>
              </w:rPr>
              <w:t>작성자·승인자 화면과 Workforce 합계</w:t>
            </w:r>
          </w:p>
        </w:tc>
      </w:tr>
    </w:tbl>
    <w:p/>
    <w:p>
      <w:pPr>
        <w:pStyle w:val="Caption"/>
      </w:pPr>
      <w:r>
        <w:t>근거: S9</w:t>
      </w:r>
    </w:p>
    <w:p>
      <w:pPr>
        <w:pStyle w:val="Heading1"/>
        <w:pageBreakBefore/>
      </w:pPr>
      <w:r>
        <w:t>18  운영 구조와 단계별 제공</w:t>
      </w:r>
    </w:p>
    <w:p>
      <w:r>
        <w:rPr>
          <w:b/>
          <w:sz w:val="24"/>
        </w:rPr>
        <w:t>핵심 통제 보완과 증명 시험을 마친 뒤 두 앱을 함께 적용합니다.</w:t>
      </w:r>
    </w:p>
    <w:p>
      <w:r>
        <w:t>1단계는 팀장 전용 권한, 승인 직후 경쟁 상태, 누락 프로퍼티 재게시, 오래된 문서 방어, 불완전 집계 처리를 보완하는 단계입니다. 같은 규칙을 두 앱의 계약 테스트로 확인합니다. 기능 코드 수정 시 저장소 규칙에 따라 backend·UI 테스트, UI build, Forge lint와 check:bundle을 실행합니다.</w:t>
      </w:r>
    </w:p>
    <w:p>
      <w:r>
        <w:t>2단계는 D01~D09 시험입니다. 정상 입력·승인·거부 결과뿐 아니라 재시도, 부분 실패, 권한 없는 사용자, 직접 Jira 경로, 복구까지 확인합니다. 아직 실행하지 않은 고객 환경 시험은 합격으로 표기하지 않습니다.</w:t>
      </w:r>
    </w:p>
    <w:p>
      <w:r>
        <w:t>3단계는 Tempo 전환 대사입니다. Jira 원본 워크로그와 Tempo 고유 승인·팀·정산 자료를 구분하고, 기준 월의 건수와 합계를 비교합니다. 시간 추적 제공자 전환과 원복, 통제 해제를 시연한 뒤 적용합니다.</w:t>
      </w:r>
    </w:p>
    <w:p>
      <w:r>
        <w:t>운영에서는 게시 대기·최장 지연·서명 오류·통제 실패·집계 불완전·저장량을 확인합니다. 기존 이벤트 큐와 일일 보정 구조를 활용하며, 일일 보정이 모든 문서를 하루 안에 복구한다는 SLA로 표현하지 않습니다. 처리량과 커서가 목표 복구 시간을 만족하는지 측정합니다.</w:t>
      </w:r>
    </w:p>
    <w:p>
      <w:r>
        <w:t>감사 보존량은 사용자 수×월 이벤트 수×보존 개월×실측 행 크기에 원장과 인덱스를 더해 산정합니다. 내보내기 확정 범위만 정리하며, 내보내기를 복원 가능한 백업으로 설명하지 않습니다. 앱 제거 전에는 기록을 내보내고 통제를 해제하여 잔여 0을 확인합니다.</w:t>
      </w:r>
    </w:p>
    <w:p>
      <w:pPr>
        <w:pStyle w:val="Caption"/>
      </w:pPr>
      <w:r>
        <w:t>근거: S1, S5, S9</w:t>
      </w:r>
    </w:p>
    <w:p>
      <w:pPr>
        <w:pStyle w:val="Heading1"/>
        <w:pageBreakBefore/>
      </w:pPr>
      <w:r>
        <w:t>19  이번 로컬 검증 결과</w:t>
      </w:r>
    </w:p>
    <w:p>
      <w:r>
        <w:t>2026-10-15 실행: 6개 테스트 묶음, 151개 테스트 통과. 제품 코드를 변경하지 않고 기존 테스트를 실행했습니다.</w:t>
      </w:r>
    </w:p>
    <w:tbl>
      <w:tblPr>
        <w:tblStyle w:val="LightShading-Accent1"/>
        <w:tblW w:type="auto" w:w="0"/>
        <w:tblLayout w:type="fixed"/>
        <w:tblLook w:firstColumn="1" w:firstRow="1" w:lastColumn="0" w:lastRow="0" w:noHBand="0" w:noVBand="1" w:val="04A0"/>
      </w:tblPr>
      <w:tblGrid>
        <w:gridCol w:w="3096"/>
        <w:gridCol w:w="6840"/>
      </w:tblGrid>
      <w:tr>
        <w:trPr>
          <w:cantSplit/>
          <w:tblHeader/>
        </w:trPr>
        <w:tc>
          <w:tcPr>
            <w:tcW w:type="dxa" w:w="3096"/>
          </w:tcPr>
          <w:p>
            <w:pPr>
              <w:spacing w:after="60" w:before="60"/>
            </w:pPr>
            <w:r>
              <w:rPr>
                <w:b/>
                <w:sz w:val="19"/>
              </w:rPr>
              <w:t>검증 파일</w:t>
            </w:r>
          </w:p>
        </w:tc>
        <w:tc>
          <w:tcPr>
            <w:tcW w:type="dxa" w:w="6840"/>
          </w:tcPr>
          <w:p>
            <w:pPr>
              <w:spacing w:after="60" w:before="60"/>
            </w:pPr>
            <w:r>
              <w:rPr>
                <w:b/>
                <w:sz w:val="19"/>
              </w:rPr>
              <w:t>결과</w:t>
            </w:r>
          </w:p>
        </w:tc>
      </w:tr>
      <w:tr>
        <w:trPr>
          <w:cantSplit/>
        </w:trPr>
        <w:tc>
          <w:tcPr>
            <w:tcW w:type="dxa" w:w="3096"/>
          </w:tcPr>
          <w:p>
            <w:pPr>
              <w:spacing w:after="60" w:before="60"/>
            </w:pPr>
            <w:r>
              <w:rPr>
                <w:b w:val="0"/>
                <w:sz w:val="19"/>
              </w:rPr>
              <w:t>writeGate.parity.test.js</w:t>
            </w:r>
          </w:p>
        </w:tc>
        <w:tc>
          <w:tcPr>
            <w:tcW w:type="dxa" w:w="6840"/>
          </w:tcPr>
          <w:p>
            <w:pPr>
              <w:spacing w:after="60" w:before="60"/>
            </w:pPr>
            <w:r>
              <w:rPr>
                <w:b w:val="0"/>
                <w:sz w:val="19"/>
              </w:rPr>
              <w:t>4개 통과</w:t>
            </w:r>
          </w:p>
        </w:tc>
      </w:tr>
      <w:tr>
        <w:trPr>
          <w:cantSplit/>
        </w:trPr>
        <w:tc>
          <w:tcPr>
            <w:tcW w:type="dxa" w:w="3096"/>
          </w:tcPr>
          <w:p>
            <w:pPr>
              <w:spacing w:after="60" w:before="60"/>
            </w:pPr>
            <w:r>
              <w:rPr>
                <w:b w:val="0"/>
                <w:sz w:val="19"/>
              </w:rPr>
              <w:t>WorklogControlService.test.js</w:t>
            </w:r>
          </w:p>
        </w:tc>
        <w:tc>
          <w:tcPr>
            <w:tcW w:type="dxa" w:w="6840"/>
          </w:tcPr>
          <w:p>
            <w:pPr>
              <w:spacing w:after="60" w:before="60"/>
            </w:pPr>
            <w:r>
              <w:rPr>
                <w:b w:val="0"/>
                <w:sz w:val="19"/>
              </w:rPr>
              <w:t>34개 통과</w:t>
            </w:r>
          </w:p>
        </w:tc>
      </w:tr>
      <w:tr>
        <w:trPr>
          <w:cantSplit/>
        </w:trPr>
        <w:tc>
          <w:tcPr>
            <w:tcW w:type="dxa" w:w="3096"/>
          </w:tcPr>
          <w:p>
            <w:pPr>
              <w:spacing w:after="60" w:before="60"/>
            </w:pPr>
            <w:r>
              <w:rPr>
                <w:b w:val="0"/>
                <w:sz w:val="19"/>
              </w:rPr>
              <w:t>WorklogRequestService.test.js</w:t>
            </w:r>
          </w:p>
        </w:tc>
        <w:tc>
          <w:tcPr>
            <w:tcW w:type="dxa" w:w="6840"/>
          </w:tcPr>
          <w:p>
            <w:pPr>
              <w:spacing w:after="60" w:before="60"/>
            </w:pPr>
            <w:r>
              <w:rPr>
                <w:b w:val="0"/>
                <w:sz w:val="19"/>
              </w:rPr>
              <w:t>50개 통과</w:t>
            </w:r>
          </w:p>
        </w:tc>
      </w:tr>
      <w:tr>
        <w:trPr>
          <w:cantSplit/>
        </w:trPr>
        <w:tc>
          <w:tcPr>
            <w:tcW w:type="dxa" w:w="3096"/>
          </w:tcPr>
          <w:p>
            <w:pPr>
              <w:spacing w:after="60" w:before="60"/>
            </w:pPr>
            <w:r>
              <w:rPr>
                <w:b w:val="0"/>
                <w:sz w:val="19"/>
              </w:rPr>
              <w:t>WorklogHistoryService.test.js</w:t>
            </w:r>
          </w:p>
        </w:tc>
        <w:tc>
          <w:tcPr>
            <w:tcW w:type="dxa" w:w="6840"/>
          </w:tcPr>
          <w:p>
            <w:pPr>
              <w:spacing w:after="60" w:before="60"/>
            </w:pPr>
            <w:r>
              <w:rPr>
                <w:b w:val="0"/>
                <w:sz w:val="19"/>
              </w:rPr>
              <w:t>26개 통과</w:t>
            </w:r>
          </w:p>
        </w:tc>
      </w:tr>
      <w:tr>
        <w:trPr>
          <w:cantSplit/>
        </w:trPr>
        <w:tc>
          <w:tcPr>
            <w:tcW w:type="dxa" w:w="3096"/>
          </w:tcPr>
          <w:p>
            <w:pPr>
              <w:spacing w:after="60" w:before="60"/>
            </w:pPr>
            <w:r>
              <w:rPr>
                <w:b w:val="0"/>
                <w:sz w:val="19"/>
              </w:rPr>
              <w:t>WorklogControlGateway.test.js</w:t>
            </w:r>
          </w:p>
        </w:tc>
        <w:tc>
          <w:tcPr>
            <w:tcW w:type="dxa" w:w="6840"/>
          </w:tcPr>
          <w:p>
            <w:pPr>
              <w:spacing w:after="60" w:before="60"/>
            </w:pPr>
            <w:r>
              <w:rPr>
                <w:b w:val="0"/>
                <w:sz w:val="19"/>
              </w:rPr>
              <w:t>11개 통과</w:t>
            </w:r>
          </w:p>
        </w:tc>
      </w:tr>
      <w:tr>
        <w:trPr>
          <w:cantSplit/>
        </w:trPr>
        <w:tc>
          <w:tcPr>
            <w:tcW w:type="dxa" w:w="3096"/>
          </w:tcPr>
          <w:p>
            <w:pPr>
              <w:spacing w:after="60" w:before="60"/>
            </w:pPr>
            <w:r>
              <w:rPr>
                <w:b w:val="0"/>
                <w:sz w:val="19"/>
              </w:rPr>
              <w:t>certificationDoc.test.js</w:t>
            </w:r>
          </w:p>
        </w:tc>
        <w:tc>
          <w:tcPr>
            <w:tcW w:type="dxa" w:w="6840"/>
          </w:tcPr>
          <w:p>
            <w:pPr>
              <w:spacing w:after="60" w:before="60"/>
            </w:pPr>
            <w:r>
              <w:rPr>
                <w:b w:val="0"/>
                <w:sz w:val="19"/>
              </w:rPr>
              <w:t>26개 통과</w:t>
            </w:r>
          </w:p>
        </w:tc>
      </w:tr>
    </w:tbl>
    <w:p/>
    <w:p>
      <w:r>
        <w:t>검증 범위는 건별 승인 요청, 통제 서비스·Jira 게이트웨이, 변경 이력 조회, 두 앱의 쓰기 규칙 대조, 인증 문서 계약입니다. 테스트 내부의 Jira·저장소 모의 응답은 실사이트의 visibility 권한과 사용자 동시 요청을 입증하지 않습니다.</w:t>
      </w:r>
    </w:p>
    <w:p>
      <w:r>
        <w:t>check:bundle도 통과하여 Forge 방식으로 만든 번들의 진입점 로드를 확인했습니다. 실행 원본은 test-results.json, test-console.log, bundle-console.log에 보관했습니다. 테스트 수를 고객 전체 기능 수나 실사이트 수용 시험 합격 수로 해석하지 않습니다.</w:t>
      </w:r>
    </w:p>
    <w:p>
      <w:r>
        <w:t>실사이트 시험 D01~D09는 이 문서 작성 중 미실행입니다. 제공 완료 판단에는 각 시험의 실제 값과 증거 패키지가 추가되어야 합니다.</w:t>
      </w:r>
    </w:p>
    <w:p>
      <w:pPr>
        <w:pStyle w:val="Heading1"/>
        <w:pageBreakBefore/>
      </w:pPr>
      <w:r>
        <w:t>20  근거 자료 목록</w:t>
      </w:r>
    </w:p>
    <w:p>
      <w:r>
        <w:t>S 항목은 내부 저장소의 구현·분석 자료입니다. 고객 미팅 원문 대신 보관된 내부 요구사항 요약을 사용했습니다. W 항목은 공식 플랫폼 문서입니다. 과거 자료와 충돌하는 범위는 2026-10-14~15 결정 및 현행 코드 설명을 우선했습니다.</w:t>
      </w:r>
    </w:p>
    <w:p>
      <w:pPr>
        <w:pStyle w:val="Heading2"/>
      </w:pPr>
      <w:r>
        <w:t>S1  기존 스트라드비전 요구사항 대응 자료</w:t>
      </w:r>
    </w:p>
    <w:p>
      <w:pPr>
        <w:keepNext/>
      </w:pPr>
      <w:r>
        <w:t>고객 미팅의 내부 요약 자료. 10월 14~15일 결정으로 변경된 부분은 최신 자료 우선</w:t>
      </w:r>
    </w:p>
    <w:p>
      <w:pPr>
        <w:pStyle w:val="Caption"/>
      </w:pPr>
      <w:r>
        <w:t>_workspace/stradvision-2026-10-13/STRADVISION_RESPONSE.md</w:t>
      </w:r>
    </w:p>
    <w:p>
      <w:pPr>
        <w:pStyle w:val="Heading2"/>
      </w:pPr>
      <w:r>
        <w:t>S2  프로퍼티 내부 연동 설계</w:t>
      </w:r>
    </w:p>
    <w:p>
      <w:pPr>
        <w:keepNext/>
      </w:pPr>
      <w:r>
        <w:t>저장 위치·혼합 프로젝트·내부 3LO 제외</w:t>
      </w:r>
    </w:p>
    <w:p>
      <w:pPr>
        <w:pStyle w:val="Caption"/>
      </w:pPr>
      <w:r>
        <w:t>docs/worklog-approval/ENTITY_PROPERTY_INTEGRATION.md</w:t>
      </w:r>
    </w:p>
    <w:p>
      <w:pPr>
        <w:pStyle w:val="Heading2"/>
      </w:pPr>
      <w:r>
        <w:t>S3  고객 요구 대응 요약</w:t>
      </w:r>
    </w:p>
    <w:p>
      <w:pPr>
        <w:keepNext/>
      </w:pPr>
      <w:r>
        <w:t>구현과 고객 적용 완료 경계</w:t>
      </w:r>
    </w:p>
    <w:p>
      <w:pPr>
        <w:pStyle w:val="Caption"/>
      </w:pPr>
      <w:r>
        <w:t>docs/worklog-approval/CUSTOMER_REQUIREMENTS_BRIEF.md</w:t>
      </w:r>
    </w:p>
    <w:p>
      <w:pPr>
        <w:pStyle w:val="Heading2"/>
      </w:pPr>
      <w:r>
        <w:t>S4  프로젝트 제품 기준</w:t>
      </w:r>
    </w:p>
    <w:p>
      <w:pPr>
        <w:keepNext/>
      </w:pPr>
      <w:r>
        <w:t>워크로그 중심 범위·아키텍처 불변식</w:t>
      </w:r>
    </w:p>
    <w:p>
      <w:pPr>
        <w:pStyle w:val="Caption"/>
      </w:pPr>
      <w:r>
        <w:t>CLAUDE.md</w:t>
      </w:r>
    </w:p>
    <w:p>
      <w:pPr>
        <w:pStyle w:val="Heading2"/>
      </w:pPr>
      <w:r>
        <w:t>S5  프로퍼티 연동 전체 검토 2026-10-15</w:t>
      </w:r>
    </w:p>
    <w:p>
      <w:pPr>
        <w:keepNext/>
      </w:pPr>
      <w:r>
        <w:t>재게시 재현·최신성·통제 지연·집계 한계</w:t>
      </w:r>
    </w:p>
    <w:p>
      <w:pPr>
        <w:pStyle w:val="Caption"/>
      </w:pPr>
      <w:r>
        <w:t>docs/worklog-approval/PROPERTY_INTEGRATION_FULL_REVIEW.md</w:t>
      </w:r>
    </w:p>
    <w:p>
      <w:pPr>
        <w:pStyle w:val="Heading2"/>
      </w:pPr>
      <w:r>
        <w:t>S6  워크로그 요청과 쓰기 판정</w:t>
      </w:r>
    </w:p>
    <w:p>
      <w:pPr>
        <w:keepNext/>
      </w:pPr>
      <w:r>
        <w:t>건별 요청·승인자·자가 승인·쓰기 조건</w:t>
      </w:r>
    </w:p>
    <w:p>
      <w:pPr>
        <w:pStyle w:val="Caption"/>
      </w:pPr>
      <w:r>
        <w:t>src/resolver/worklogCertification/WorklogRequestService.js; src/integration/workforce/writeGate.js</w:t>
      </w:r>
    </w:p>
    <w:p>
      <w:pPr>
        <w:pStyle w:val="Heading2"/>
      </w:pPr>
      <w:r>
        <w:t>S7  일괄 결정 및 권한</w:t>
      </w:r>
    </w:p>
    <w:p>
      <w:pPr>
        <w:keepNext/>
      </w:pPr>
      <w:r>
        <w:t>일괄 결정의 현재 지정 결재자 기준</w:t>
      </w:r>
    </w:p>
    <w:p>
      <w:pPr>
        <w:pStyle w:val="Caption"/>
      </w:pPr>
      <w:r>
        <w:t>src/resolver/approval/ApprovalService.js; src/permission/PermissionMap.js</w:t>
      </w:r>
    </w:p>
    <w:p>
      <w:pPr>
        <w:pStyle w:val="Heading2"/>
      </w:pPr>
      <w:r>
        <w:t>S8  잠금과 변경 이력 구현</w:t>
      </w:r>
    </w:p>
    <w:p>
      <w:pPr>
        <w:keepNext/>
      </w:pPr>
      <w:r>
        <w:t>DB 판정·visibility·감사 저장</w:t>
      </w:r>
    </w:p>
    <w:p>
      <w:pPr>
        <w:pStyle w:val="Caption"/>
      </w:pPr>
      <w:r>
        <w:t>docs/worklog-approval/LOCK_AND_HISTORY_IMPLEMENTATION.md; src/resolver/worklogControl/; src/resolver/worklogHistory/</w:t>
      </w:r>
    </w:p>
    <w:p>
      <w:pPr>
        <w:pStyle w:val="Heading2"/>
      </w:pPr>
      <w:r>
        <w:t>S9  검증 가이드</w:t>
      </w:r>
    </w:p>
    <w:p>
      <w:pPr>
        <w:keepNext/>
      </w:pPr>
      <w:r>
        <w:t>수용 시험·응답 해석·증거 형식</w:t>
      </w:r>
    </w:p>
    <w:p>
      <w:pPr>
        <w:pStyle w:val="Caption"/>
      </w:pPr>
      <w:r>
        <w:t>docs/worklog-approval/CUSTOMER_VERIFICATION_GUIDE.md; docs/worklog-approval/LOCK_VERIFICATION.md</w:t>
      </w:r>
    </w:p>
    <w:p>
      <w:pPr>
        <w:pStyle w:val="Heading2"/>
      </w:pPr>
      <w:r>
        <w:t>S10  변경 이력 수집 요구</w:t>
      </w:r>
    </w:p>
    <w:p>
      <w:pPr>
        <w:keepNext/>
      </w:pPr>
      <w:r>
        <w:t>고객 감사 요구와 관측 한계</w:t>
      </w:r>
    </w:p>
    <w:p>
      <w:pPr>
        <w:pStyle w:val="Caption"/>
      </w:pPr>
      <w:r>
        <w:t>_workspace/worklog-history/00_input/requirement.md</w:t>
      </w:r>
    </w:p>
    <w:p>
      <w:pPr>
        <w:pStyle w:val="Heading2"/>
      </w:pPr>
      <w:r>
        <w:t>S11  인증 게시와 Workforce 집계</w:t>
      </w:r>
    </w:p>
    <w:p>
      <w:pPr>
        <w:keepNext/>
      </w:pPr>
      <w:r>
        <w:t>배열 계약·legacySeconds·잘림 경계</w:t>
      </w:r>
    </w:p>
    <w:p>
      <w:pPr>
        <w:pStyle w:val="Caption"/>
      </w:pPr>
      <w:r>
        <w:t>src/integration/workforce/certificationDoc.js; C:/CloudJira/moves-workforce/src/integration/approval/certification.js</w:t>
      </w:r>
    </w:p>
    <w:p>
      <w:pPr>
        <w:pStyle w:val="Heading2"/>
      </w:pPr>
      <w:r>
        <w:t>W1  Atlassian Jira entity properties</w:t>
      </w:r>
    </w:p>
    <w:p>
      <w:pPr>
        <w:keepNext/>
      </w:pPr>
      <w:r>
        <w:t>2026-10-15 열람. 접근·변경·32,768 bytes 제한</w:t>
      </w:r>
    </w:p>
    <w:p>
      <w:pPr>
        <w:pStyle w:val="Caption"/>
      </w:pPr>
      <w:r>
        <w:t>https://developer.atlassian.com/cloud/jira/platform/jira-entity-properties/</w:t>
      </w:r>
    </w:p>
    <w:p>
      <w:pPr>
        <w:pStyle w:val="Heading2"/>
      </w:pPr>
      <w:r>
        <w:t>W2  Atlassian Time tracking provider</w:t>
      </w:r>
    </w:p>
    <w:p>
      <w:pPr>
        <w:keepNext/>
      </w:pPr>
      <w:r>
        <w:t>2026-10-15 열람. UI 대체와 Preview 상태</w:t>
      </w:r>
    </w:p>
    <w:p>
      <w:pPr>
        <w:pStyle w:val="Caption"/>
      </w:pPr>
      <w:r>
        <w:t>https://developer.atlassian.com/platform/forge/manifest-reference/modules/jira-time-tracking-provider/</w:t>
      </w:r>
    </w:p>
    <w:p>
      <w:pPr>
        <w:pStyle w:val="Heading2"/>
      </w:pPr>
      <w:r>
        <w:t>W3  Atlassian Issue worklogs REST</w:t>
      </w:r>
    </w:p>
    <w:p>
      <w:pPr>
        <w:keepNext/>
      </w:pPr>
      <w:r>
        <w:t>2026-10-15 열람. 워크로그 작업의 권한과 visibility</w:t>
      </w:r>
    </w:p>
    <w:p>
      <w:pPr>
        <w:pStyle w:val="Caption"/>
      </w:pPr>
      <w:r>
        <w:t>https://developer.atlassian.com/cloud/jira/platform/rest/v3/api-group-issue-worklogs/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기술 제안 v1.0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STRADVISION     Moves Workforce + Moves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8" w:lineRule="auto"/>
    </w:pPr>
    <w:rPr>
      <w:rFonts w:ascii="맑은 고딕" w:hAnsi="맑은 고딕" w:eastAsia="맑은 고딕"/>
      <w:color w:val="183E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83E3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83E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183E3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