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EC48" w14:textId="29263DDC" w:rsidR="00DF77D5" w:rsidRDefault="002B6C7F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>Hong Kong-Macao Digital Skills Competition</w:t>
      </w:r>
      <w:r w:rsidR="00407C03">
        <w:rPr>
          <w:rFonts w:ascii="Helvetica" w:hAnsi="Helvetica"/>
          <w:color w:val="1E2B38"/>
          <w:sz w:val="22"/>
          <w:szCs w:val="22"/>
        </w:rPr>
        <w:t xml:space="preserve"> 2026</w:t>
      </w:r>
    </w:p>
    <w:p w14:paraId="1A67EC49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A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B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C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D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E" w14:textId="77777777" w:rsidR="00DF77D5" w:rsidRDefault="00DF77D5">
      <w:pPr>
        <w:pStyle w:val="Default"/>
        <w:suppressAutoHyphens/>
        <w:spacing w:before="0" w:after="48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4F" w14:textId="77777777" w:rsidR="00DF77D5" w:rsidRDefault="00407C03">
      <w:pPr>
        <w:pStyle w:val="Default"/>
        <w:suppressAutoHyphens/>
        <w:spacing w:before="0" w:after="240" w:line="264" w:lineRule="auto"/>
        <w:ind w:right="340"/>
        <w:jc w:val="right"/>
        <w:rPr>
          <w:rFonts w:ascii="Helvetica" w:eastAsia="Helvetica" w:hAnsi="Helvetica" w:cs="Helvetica"/>
          <w:color w:val="1E2B38"/>
          <w:sz w:val="22"/>
          <w:szCs w:val="22"/>
        </w:rPr>
      </w:pPr>
      <w:proofErr w:type="spellStart"/>
      <w:r>
        <w:rPr>
          <w:rFonts w:ascii="Helvetica" w:hAnsi="Helvetica"/>
          <w:color w:val="005079"/>
          <w:sz w:val="68"/>
          <w:szCs w:val="68"/>
          <w:lang w:val="pt-PT"/>
        </w:rPr>
        <w:t>Test</w:t>
      </w:r>
      <w:proofErr w:type="spellEnd"/>
      <w:r>
        <w:rPr>
          <w:rFonts w:ascii="Helvetica" w:hAnsi="Helvetica"/>
          <w:color w:val="005079"/>
          <w:sz w:val="68"/>
          <w:szCs w:val="68"/>
          <w:lang w:val="pt-PT"/>
        </w:rPr>
        <w:t xml:space="preserve"> Project</w:t>
      </w:r>
    </w:p>
    <w:p w14:paraId="1A67EC50" w14:textId="1F8A2CAA" w:rsidR="00DF77D5" w:rsidRDefault="00407C03">
      <w:pPr>
        <w:pStyle w:val="Default"/>
        <w:suppressAutoHyphens/>
        <w:spacing w:before="0" w:after="200" w:line="264" w:lineRule="auto"/>
        <w:ind w:right="340"/>
        <w:jc w:val="right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005079"/>
          <w:sz w:val="40"/>
          <w:szCs w:val="40"/>
        </w:rPr>
        <w:t xml:space="preserve">Module </w:t>
      </w:r>
      <w:r w:rsidR="00102A29">
        <w:rPr>
          <w:rFonts w:ascii="Helvetica" w:eastAsiaTheme="minorEastAsia" w:hAnsi="Helvetica" w:hint="eastAsia"/>
          <w:color w:val="005079"/>
          <w:sz w:val="40"/>
          <w:szCs w:val="40"/>
        </w:rPr>
        <w:t>B</w:t>
      </w:r>
      <w:r>
        <w:rPr>
          <w:rFonts w:ascii="Helvetica" w:hAnsi="Helvetica"/>
          <w:color w:val="005079"/>
          <w:sz w:val="40"/>
          <w:szCs w:val="40"/>
        </w:rPr>
        <w:t xml:space="preserve"> Functionality</w:t>
      </w:r>
    </w:p>
    <w:p w14:paraId="1A67EC51" w14:textId="77777777" w:rsidR="00DF77D5" w:rsidRDefault="00407C03">
      <w:pPr>
        <w:pStyle w:val="Default"/>
        <w:suppressAutoHyphens/>
        <w:spacing w:before="0" w:after="200" w:line="264" w:lineRule="auto"/>
        <w:ind w:right="340"/>
        <w:jc w:val="right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i/>
          <w:iCs/>
          <w:color w:val="009CB5"/>
          <w:sz w:val="44"/>
          <w:szCs w:val="44"/>
        </w:rPr>
        <w:t>Mobile Applications Development</w:t>
      </w:r>
    </w:p>
    <w:p w14:paraId="1A67EC52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3" w14:textId="77777777" w:rsidR="00DF77D5" w:rsidRDefault="00DF77D5">
      <w:pPr>
        <w:pStyle w:val="Default"/>
        <w:suppressAutoHyphens/>
        <w:spacing w:before="0" w:after="80" w:line="264" w:lineRule="auto"/>
        <w:ind w:left="288"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4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5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6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7" w14:textId="77777777" w:rsidR="00DF77D5" w:rsidRDefault="00DF77D5">
      <w:pPr>
        <w:pStyle w:val="Default"/>
        <w:suppressAutoHyphens/>
        <w:spacing w:before="0" w:after="16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8" w14:textId="77777777" w:rsidR="00DF77D5" w:rsidRDefault="00DF77D5">
      <w:pPr>
        <w:pStyle w:val="Default"/>
        <w:suppressAutoHyphens/>
        <w:spacing w:before="0" w:line="264" w:lineRule="auto"/>
        <w:ind w:left="288"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9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5A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5B" w14:textId="77777777" w:rsidR="00DF77D5" w:rsidRDefault="00407C03">
      <w:pPr>
        <w:pStyle w:val="Default"/>
        <w:suppressAutoHyphens/>
        <w:spacing w:before="320" w:after="160" w:line="264" w:lineRule="auto"/>
        <w:ind w:right="340"/>
        <w:rPr>
          <w:rFonts w:ascii="Helvetica" w:eastAsia="Helvetica" w:hAnsi="Helvetica" w:cs="Helvetica"/>
          <w:b/>
          <w:bCs/>
          <w:color w:val="005079"/>
          <w:sz w:val="32"/>
          <w:szCs w:val="32"/>
        </w:rPr>
      </w:pPr>
      <w:r>
        <w:rPr>
          <w:rFonts w:ascii="Helvetica" w:hAnsi="Helvetica"/>
          <w:b/>
          <w:bCs/>
          <w:color w:val="005079"/>
          <w:sz w:val="32"/>
          <w:szCs w:val="32"/>
        </w:rPr>
        <w:t>Contents</w:t>
      </w:r>
    </w:p>
    <w:p w14:paraId="1A67EC5C" w14:textId="77777777" w:rsidR="00DF77D5" w:rsidRDefault="00407C03">
      <w:pPr>
        <w:pStyle w:val="Default"/>
        <w:suppressAutoHyphens/>
        <w:spacing w:before="320" w:after="160" w:line="264" w:lineRule="auto"/>
        <w:ind w:right="340"/>
      </w:pPr>
      <w:r>
        <w:rPr>
          <w:rFonts w:ascii="Helvetica" w:eastAsia="Helvetica" w:hAnsi="Helvetica" w:cs="Helvetica"/>
          <w:b/>
          <w:bCs/>
          <w:color w:val="005079"/>
          <w:sz w:val="32"/>
          <w:szCs w:val="32"/>
        </w:rPr>
        <w:fldChar w:fldCharType="begin"/>
      </w:r>
      <w:r>
        <w:rPr>
          <w:rFonts w:ascii="Helvetica" w:eastAsia="Helvetica" w:hAnsi="Helvetica" w:cs="Helvetica"/>
          <w:b/>
          <w:bCs/>
          <w:color w:val="005079"/>
          <w:sz w:val="32"/>
          <w:szCs w:val="32"/>
        </w:rPr>
        <w:instrText xml:space="preserve"> TOC \o 1-2 </w:instrText>
      </w:r>
      <w:r>
        <w:rPr>
          <w:rFonts w:ascii="Helvetica" w:eastAsia="Helvetica" w:hAnsi="Helvetica" w:cs="Helvetica"/>
          <w:b/>
          <w:bCs/>
          <w:color w:val="005079"/>
          <w:sz w:val="32"/>
          <w:szCs w:val="32"/>
        </w:rPr>
        <w:fldChar w:fldCharType="separate"/>
      </w:r>
    </w:p>
    <w:p w14:paraId="1A67EC5D" w14:textId="77777777" w:rsidR="00DF77D5" w:rsidRDefault="00407C03">
      <w:pPr>
        <w:pStyle w:val="TOC1"/>
      </w:pPr>
      <w:r>
        <w:rPr>
          <w:lang w:val="fr-FR"/>
        </w:rPr>
        <w:t>Introduction</w:t>
      </w:r>
      <w:r>
        <w:rPr>
          <w:lang w:val="fr-FR"/>
        </w:rP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>
        <w:t>3</w:t>
      </w:r>
      <w:r>
        <w:fldChar w:fldCharType="end"/>
      </w:r>
    </w:p>
    <w:p w14:paraId="1A67EC5E" w14:textId="77777777" w:rsidR="00DF77D5" w:rsidRDefault="00407C03">
      <w:pPr>
        <w:pStyle w:val="TOC1"/>
      </w:pPr>
      <w:r>
        <w:t>Description of project and tasks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>3</w:t>
      </w:r>
      <w:r>
        <w:fldChar w:fldCharType="end"/>
      </w:r>
    </w:p>
    <w:p w14:paraId="1A67EC5F" w14:textId="77777777" w:rsidR="00DF77D5" w:rsidRDefault="00407C03">
      <w:pPr>
        <w:pStyle w:val="TOC1"/>
      </w:pPr>
      <w:r>
        <w:rPr>
          <w:lang w:val="de-DE"/>
        </w:rPr>
        <w:t>1. General Demands</w:t>
      </w:r>
      <w:r>
        <w:rPr>
          <w:lang w:val="de-DE"/>
        </w:rP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>5</w:t>
      </w:r>
      <w:r>
        <w:fldChar w:fldCharType="end"/>
      </w:r>
    </w:p>
    <w:p w14:paraId="1A67EC60" w14:textId="77777777" w:rsidR="00DF77D5" w:rsidRDefault="00407C03">
      <w:pPr>
        <w:pStyle w:val="TOC1"/>
      </w:pPr>
      <w:r>
        <w:t>2. Page Demands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>6</w:t>
      </w:r>
      <w:r>
        <w:fldChar w:fldCharType="end"/>
      </w:r>
    </w:p>
    <w:p w14:paraId="1A67EC61" w14:textId="77777777" w:rsidR="00DF77D5" w:rsidRDefault="00407C03">
      <w:pPr>
        <w:pStyle w:val="TOC2"/>
      </w:pPr>
      <w:r>
        <w:t>2.1 Lottery Page UI Elements</w:t>
      </w:r>
      <w: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t>6</w:t>
      </w:r>
      <w:r>
        <w:fldChar w:fldCharType="end"/>
      </w:r>
    </w:p>
    <w:p w14:paraId="1A67EC62" w14:textId="77777777" w:rsidR="00DF77D5" w:rsidRDefault="00407C03">
      <w:pPr>
        <w:pStyle w:val="TOC2"/>
      </w:pPr>
      <w:r>
        <w:t>2.2 Lottery Page Functional Requirements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t>7</w:t>
      </w:r>
      <w:r>
        <w:fldChar w:fldCharType="end"/>
      </w:r>
    </w:p>
    <w:p w14:paraId="1A67EC63" w14:textId="77777777" w:rsidR="00DF77D5" w:rsidRDefault="00407C03">
      <w:pPr>
        <w:pStyle w:val="TOC1"/>
      </w:pPr>
      <w:r>
        <w:t>3. Competitors Page Demands</w:t>
      </w:r>
      <w: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>
        <w:t>8</w:t>
      </w:r>
      <w:r>
        <w:fldChar w:fldCharType="end"/>
      </w:r>
    </w:p>
    <w:p w14:paraId="1A67EC64" w14:textId="77777777" w:rsidR="00DF77D5" w:rsidRDefault="00407C03">
      <w:pPr>
        <w:pStyle w:val="TOC2"/>
      </w:pPr>
      <w:r>
        <w:t>3.1 Competitors Page UI Elements</w:t>
      </w:r>
      <w: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>
        <w:t>8</w:t>
      </w:r>
      <w:r>
        <w:fldChar w:fldCharType="end"/>
      </w:r>
    </w:p>
    <w:p w14:paraId="1A67EC65" w14:textId="77777777" w:rsidR="00DF77D5" w:rsidRDefault="00407C03">
      <w:pPr>
        <w:pStyle w:val="TOC2"/>
      </w:pPr>
      <w:r>
        <w:t>3.2 Competitors Page Functional Requirements</w:t>
      </w:r>
      <w: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>
        <w:t>8</w:t>
      </w:r>
      <w:r>
        <w:fldChar w:fldCharType="end"/>
      </w:r>
    </w:p>
    <w:p w14:paraId="1A67EC66" w14:textId="77777777" w:rsidR="00DF77D5" w:rsidRDefault="00407C03">
      <w:pPr>
        <w:pStyle w:val="TOC1"/>
      </w:pPr>
      <w:r>
        <w:t>4. Add/Edit Page Demands</w:t>
      </w:r>
      <w: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t>9</w:t>
      </w:r>
      <w:r>
        <w:fldChar w:fldCharType="end"/>
      </w:r>
    </w:p>
    <w:p w14:paraId="1A67EC67" w14:textId="77777777" w:rsidR="00DF77D5" w:rsidRDefault="00407C03">
      <w:pPr>
        <w:pStyle w:val="TOC2"/>
      </w:pPr>
      <w:r>
        <w:t>4.1 Add/Edit Page UI Elements</w:t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t>9</w:t>
      </w:r>
      <w:r>
        <w:fldChar w:fldCharType="end"/>
      </w:r>
    </w:p>
    <w:p w14:paraId="1A67EC68" w14:textId="77777777" w:rsidR="00DF77D5" w:rsidRDefault="00407C03">
      <w:pPr>
        <w:pStyle w:val="TOC2"/>
      </w:pPr>
      <w:r>
        <w:t>4.2 Add/Edit Page Functional Requirements</w:t>
      </w:r>
      <w:r>
        <w:tab/>
      </w:r>
      <w:r>
        <w:fldChar w:fldCharType="begin"/>
      </w:r>
      <w:r>
        <w:instrText xml:space="preserve"> PAGEREF _Toc11 \h </w:instrText>
      </w:r>
      <w:r>
        <w:fldChar w:fldCharType="separate"/>
      </w:r>
      <w:r>
        <w:t>9</w:t>
      </w:r>
      <w:r>
        <w:fldChar w:fldCharType="end"/>
      </w:r>
    </w:p>
    <w:p w14:paraId="1A67EC69" w14:textId="77777777" w:rsidR="00DF77D5" w:rsidRDefault="00407C03">
      <w:pPr>
        <w:suppressAutoHyphens/>
        <w:spacing w:before="320" w:after="160" w:line="264" w:lineRule="auto"/>
        <w:ind w:right="340"/>
      </w:pPr>
      <w:r>
        <w:rPr>
          <w:rFonts w:ascii="Helvetica" w:eastAsia="Helvetica" w:hAnsi="Helvetica" w:cs="Helvetica"/>
          <w:b/>
          <w:bCs/>
          <w:color w:val="005079"/>
          <w:sz w:val="32"/>
          <w:szCs w:val="32"/>
        </w:rPr>
        <w:fldChar w:fldCharType="end"/>
      </w:r>
      <w:r>
        <w:rPr>
          <w:rFonts w:ascii="Arial Unicode MS" w:eastAsia="Arial Unicode MS" w:hAnsi="Arial Unicode MS" w:cs="Arial Unicode MS"/>
          <w:color w:val="005079"/>
          <w:sz w:val="32"/>
          <w:szCs w:val="32"/>
        </w:rPr>
        <w:br w:type="page"/>
      </w:r>
    </w:p>
    <w:p w14:paraId="1A67EC6A" w14:textId="77777777" w:rsidR="00DF77D5" w:rsidRDefault="00407C03">
      <w:pPr>
        <w:pStyle w:val="Heading"/>
      </w:pPr>
      <w:bookmarkStart w:id="0" w:name="_Toc"/>
      <w:r>
        <w:rPr>
          <w:rFonts w:eastAsia="Arial Unicode MS" w:cs="Arial Unicode MS"/>
          <w:lang w:val="fr-FR"/>
        </w:rPr>
        <w:lastRenderedPageBreak/>
        <w:t>Introduction</w:t>
      </w:r>
      <w:bookmarkEnd w:id="0"/>
    </w:p>
    <w:p w14:paraId="1A67EC6B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 xml:space="preserve">WorldSkills chief experts often need to </w:t>
      </w:r>
      <w:proofErr w:type="spellStart"/>
      <w:r>
        <w:rPr>
          <w:rFonts w:ascii="Helvetica" w:hAnsi="Helvetica"/>
          <w:color w:val="1E2B38"/>
          <w:sz w:val="22"/>
          <w:szCs w:val="22"/>
        </w:rPr>
        <w:t>organise</w:t>
      </w:r>
      <w:proofErr w:type="spellEnd"/>
      <w:r>
        <w:rPr>
          <w:rFonts w:ascii="Helvetica" w:hAnsi="Helvetica"/>
          <w:color w:val="1E2B38"/>
          <w:sz w:val="22"/>
          <w:szCs w:val="22"/>
        </w:rPr>
        <w:t xml:space="preserve"> fair seat allocation before a competition begins. The Seat Lottery app helps the chief expert randomly select competitors by trade, assign them to seats by shaking the phone, and preserve important locked seat assignments.</w:t>
      </w:r>
    </w:p>
    <w:p w14:paraId="1A67EC6C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>As a Mobile Application Developer, your task is to develop a phone application based on the supplied wireframes and data files. The application must support a trade-based lottery workflow, competitor list management, reset with locked seats, and persistent storage.</w:t>
      </w:r>
    </w:p>
    <w:p w14:paraId="1A67EC6D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 xml:space="preserve">(The best app maybe selected to be the actual lottery app used in WSC Shanghai 2026 </w:t>
      </w:r>
      <w:proofErr w:type="gramStart"/>
      <w:r>
        <w:rPr>
          <w:rFonts w:ascii="Helvetica" w:hAnsi="Helvetica"/>
          <w:color w:val="1E2B38"/>
          <w:sz w:val="22"/>
          <w:szCs w:val="22"/>
        </w:rPr>
        <w:t>:) )</w:t>
      </w:r>
      <w:proofErr w:type="gramEnd"/>
    </w:p>
    <w:p w14:paraId="1A67EC6E" w14:textId="77777777" w:rsidR="00DF77D5" w:rsidRDefault="00407C03">
      <w:pPr>
        <w:pStyle w:val="Heading"/>
      </w:pPr>
      <w:bookmarkStart w:id="1" w:name="_Toc1"/>
      <w:r>
        <w:br/>
      </w:r>
      <w:r>
        <w:rPr>
          <w:rFonts w:eastAsia="Arial Unicode MS" w:cs="Arial Unicode MS"/>
        </w:rPr>
        <w:t>Description of project and tasks</w:t>
      </w:r>
      <w:bookmarkEnd w:id="1"/>
    </w:p>
    <w:p w14:paraId="1A67EC6F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 xml:space="preserve">You do not need to copy the wireframe pixel by pixel, but the required elements, interactions, and data </w:t>
      </w:r>
      <w:proofErr w:type="spellStart"/>
      <w:r>
        <w:rPr>
          <w:rFonts w:ascii="Helvetica" w:hAnsi="Helvetica"/>
          <w:color w:val="1E2B38"/>
          <w:sz w:val="22"/>
          <w:szCs w:val="22"/>
        </w:rPr>
        <w:t>behaviour</w:t>
      </w:r>
      <w:proofErr w:type="spellEnd"/>
      <w:r>
        <w:rPr>
          <w:rFonts w:ascii="Helvetica" w:hAnsi="Helvetica"/>
          <w:color w:val="1E2B38"/>
          <w:sz w:val="22"/>
          <w:szCs w:val="22"/>
        </w:rPr>
        <w:t xml:space="preserve"> must be implemented clearly and be easy to use.</w:t>
      </w:r>
    </w:p>
    <w:tbl>
      <w:tblPr>
        <w:tblStyle w:val="TableNormal1"/>
        <w:tblW w:w="9291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1037"/>
        <w:gridCol w:w="2107"/>
        <w:gridCol w:w="2639"/>
        <w:gridCol w:w="2872"/>
      </w:tblGrid>
      <w:tr w:rsidR="00DF77D5" w14:paraId="1A67EC75" w14:textId="77777777">
        <w:trPr>
          <w:trHeight w:val="400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67EC70" w14:textId="77777777" w:rsidR="00DF77D5" w:rsidRDefault="00DF77D5"/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1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/>
                <w:b/>
                <w:bCs/>
                <w:color w:val="FFFFFF"/>
              </w:rPr>
              <w:t>PART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2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b/>
                <w:bCs/>
                <w:color w:val="FFFFFF"/>
              </w:rPr>
              <w:t>NAME</w:t>
            </w:r>
          </w:p>
        </w:tc>
        <w:tc>
          <w:tcPr>
            <w:tcW w:w="2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3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b/>
                <w:bCs/>
                <w:color w:val="FFFFFF"/>
              </w:rPr>
              <w:t>COMPETITION TIME</w:t>
            </w:r>
          </w:p>
        </w:tc>
        <w:tc>
          <w:tcPr>
            <w:tcW w:w="2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4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b/>
                <w:bCs/>
                <w:color w:val="FFFFFF"/>
              </w:rPr>
              <w:t>MARKING DEVICES</w:t>
            </w:r>
          </w:p>
        </w:tc>
      </w:tr>
      <w:tr w:rsidR="00DF77D5" w14:paraId="1A67EC7B" w14:textId="77777777">
        <w:trPr>
          <w:trHeight w:val="504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6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/>
                <w:color w:val="1E2B38"/>
              </w:rPr>
              <w:t>✓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7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/>
                <w:color w:val="1E2B38"/>
              </w:rPr>
              <w:t>--</w:t>
            </w:r>
          </w:p>
        </w:tc>
        <w:tc>
          <w:tcPr>
            <w:tcW w:w="2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8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/>
                <w:color w:val="1E2B38"/>
              </w:rPr>
              <w:t>Functionality (phone)</w:t>
            </w:r>
          </w:p>
        </w:tc>
        <w:tc>
          <w:tcPr>
            <w:tcW w:w="2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9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/>
                <w:color w:val="1E2B38"/>
              </w:rPr>
              <w:t>2.5 hours</w:t>
            </w:r>
          </w:p>
        </w:tc>
        <w:tc>
          <w:tcPr>
            <w:tcW w:w="2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  <w:vAlign w:val="center"/>
          </w:tcPr>
          <w:p w14:paraId="1A67EC7A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  <w:jc w:val="center"/>
            </w:pPr>
            <w:r>
              <w:rPr>
                <w:rFonts w:ascii="Calibri" w:hAnsi="Calibri"/>
                <w:color w:val="1E2B38"/>
              </w:rPr>
              <w:t>Android Emulator or,</w:t>
            </w:r>
            <w:r>
              <w:rPr>
                <w:rFonts w:ascii="Calibri" w:hAnsi="Calibri"/>
                <w:color w:val="1E2B38"/>
              </w:rPr>
              <w:br/>
              <w:t>iOS Simulator</w:t>
            </w:r>
          </w:p>
        </w:tc>
      </w:tr>
    </w:tbl>
    <w:p w14:paraId="1A67EC7D" w14:textId="77777777" w:rsidR="00DF77D5" w:rsidRDefault="00DF77D5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53DE4848" w14:textId="77777777" w:rsidR="002B6C7F" w:rsidRDefault="002B6C7F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7E" w14:textId="77777777" w:rsidR="00DF77D5" w:rsidRDefault="00407C03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>Below is an overview of the wireframes. Please check the media files for details.</w:t>
      </w:r>
    </w:p>
    <w:p w14:paraId="1A67EC7F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eastAsia="Helvetica" w:hAnsi="Helvetica" w:cs="Helvetica"/>
          <w:noProof/>
          <w:color w:val="1E2B38"/>
          <w:sz w:val="22"/>
          <w:szCs w:val="22"/>
        </w:rPr>
        <w:drawing>
          <wp:inline distT="0" distB="0" distL="0" distR="0" wp14:anchorId="1A67ED09" wp14:editId="1A67ED0A">
            <wp:extent cx="5904104" cy="3488789"/>
            <wp:effectExtent l="0" t="0" r="0" b="0"/>
            <wp:docPr id="1073741825" name="officeArt object" descr="pasted-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df" descr="pasted-image.pd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104" cy="34887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A67EC80" w14:textId="77777777" w:rsidR="00DF77D5" w:rsidRDefault="00407C03">
      <w:pPr>
        <w:pStyle w:val="Default"/>
        <w:suppressAutoHyphens/>
        <w:spacing w:before="0" w:line="264" w:lineRule="auto"/>
        <w:ind w:right="340"/>
        <w:jc w:val="center"/>
        <w:rPr>
          <w:rFonts w:ascii="Helvetica" w:eastAsia="Helvetica" w:hAnsi="Helvetica" w:cs="Helvetica"/>
          <w:color w:val="1E2B38"/>
          <w:sz w:val="18"/>
          <w:szCs w:val="18"/>
        </w:rPr>
      </w:pPr>
      <w:r>
        <w:rPr>
          <w:rFonts w:ascii="Helvetica" w:hAnsi="Helvetica"/>
          <w:color w:val="1E2B38"/>
          <w:sz w:val="18"/>
          <w:szCs w:val="18"/>
        </w:rPr>
        <w:t>The Lottery Page (Tap to get Competitor/Shake to Assignment/Competitor Card) and Competitor Page</w:t>
      </w:r>
    </w:p>
    <w:p w14:paraId="1A67EC81" w14:textId="77777777" w:rsidR="00DF77D5" w:rsidRDefault="00407C03">
      <w:pPr>
        <w:pStyle w:val="Default"/>
        <w:suppressAutoHyphens/>
        <w:spacing w:before="0" w:line="264" w:lineRule="auto"/>
        <w:ind w:right="340"/>
        <w:jc w:val="center"/>
      </w:pPr>
      <w:r>
        <w:rPr>
          <w:rFonts w:ascii="Arial Unicode MS" w:hAnsi="Arial Unicode MS"/>
          <w:color w:val="1E2B38"/>
          <w:sz w:val="18"/>
          <w:szCs w:val="18"/>
        </w:rPr>
        <w:br w:type="page"/>
      </w:r>
    </w:p>
    <w:p w14:paraId="1A67EC82" w14:textId="77777777" w:rsidR="00DF77D5" w:rsidRDefault="00407C03">
      <w:pPr>
        <w:pStyle w:val="Default"/>
        <w:suppressAutoHyphens/>
        <w:spacing w:before="0" w:line="264" w:lineRule="auto"/>
        <w:ind w:right="340"/>
        <w:jc w:val="center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eastAsia="Helvetica" w:hAnsi="Helvetica" w:cs="Helvetica"/>
          <w:noProof/>
          <w:color w:val="1E2B38"/>
          <w:sz w:val="18"/>
          <w:szCs w:val="18"/>
        </w:rPr>
        <w:lastRenderedPageBreak/>
        <w:drawing>
          <wp:anchor distT="152400" distB="152400" distL="152400" distR="152400" simplePos="0" relativeHeight="251659264" behindDoc="0" locked="0" layoutInCell="1" allowOverlap="1" wp14:anchorId="1A67ED0B" wp14:editId="1A67ED0C">
            <wp:simplePos x="0" y="0"/>
            <wp:positionH relativeFrom="margin">
              <wp:posOffset>-6349</wp:posOffset>
            </wp:positionH>
            <wp:positionV relativeFrom="line">
              <wp:posOffset>130809</wp:posOffset>
            </wp:positionV>
            <wp:extent cx="2477126" cy="28624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df" descr="pasted-image.pd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7126" cy="2862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A67EC83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4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5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6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7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8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9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A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B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C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D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E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8F" w14:textId="77777777" w:rsidR="00DF77D5" w:rsidRDefault="00DF77D5">
      <w:pPr>
        <w:pStyle w:val="Default"/>
        <w:suppressAutoHyphens/>
        <w:spacing w:before="0" w:line="264" w:lineRule="auto"/>
        <w:ind w:right="340"/>
        <w:jc w:val="center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90" w14:textId="77777777" w:rsidR="00DF77D5" w:rsidRDefault="00407C03">
      <w:pPr>
        <w:pStyle w:val="Default"/>
        <w:suppressAutoHyphens/>
        <w:spacing w:before="0" w:line="264" w:lineRule="auto"/>
        <w:ind w:right="340"/>
        <w:jc w:val="center"/>
      </w:pPr>
      <w:r>
        <w:rPr>
          <w:rFonts w:ascii="Helvetica" w:hAnsi="Helvetica"/>
          <w:color w:val="1E2B38"/>
          <w:sz w:val="22"/>
          <w:szCs w:val="22"/>
        </w:rPr>
        <w:t>The Add/Edit competitor Page</w:t>
      </w:r>
      <w:r>
        <w:rPr>
          <w:rFonts w:ascii="Arial Unicode MS" w:hAnsi="Arial Unicode MS"/>
          <w:color w:val="1E2B38"/>
          <w:sz w:val="18"/>
          <w:szCs w:val="18"/>
        </w:rPr>
        <w:br w:type="page"/>
      </w:r>
    </w:p>
    <w:p w14:paraId="1A67EC91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92" w14:textId="77777777" w:rsidR="00DF77D5" w:rsidRDefault="00407C03">
      <w:pPr>
        <w:pStyle w:val="Heading"/>
      </w:pPr>
      <w:bookmarkStart w:id="2" w:name="_Toc2"/>
      <w:r>
        <w:rPr>
          <w:rFonts w:eastAsia="Arial Unicode MS" w:cs="Arial Unicode MS"/>
          <w:lang w:val="de-DE"/>
        </w:rPr>
        <w:t xml:space="preserve">1. General </w:t>
      </w:r>
      <w:proofErr w:type="spellStart"/>
      <w:r>
        <w:rPr>
          <w:rFonts w:eastAsia="Arial Unicode MS" w:cs="Arial Unicode MS"/>
          <w:lang w:val="de-DE"/>
        </w:rPr>
        <w:t>Demands</w:t>
      </w:r>
      <w:bookmarkEnd w:id="2"/>
      <w:proofErr w:type="spellEnd"/>
    </w:p>
    <w:p w14:paraId="1A67EC93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1.1  Finish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the function of this application according to the demands.</w:t>
      </w:r>
    </w:p>
    <w:p w14:paraId="1A67EC94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1.2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application should remain in portrait orientation.</w:t>
      </w:r>
    </w:p>
    <w:p w14:paraId="1A67EC95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1.3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application needs to display the application name </w:t>
      </w:r>
      <w:r>
        <w:rPr>
          <w:rFonts w:ascii="Helvetica" w:hAnsi="Helvetica"/>
          <w:b/>
          <w:bCs/>
          <w:i/>
          <w:iCs/>
          <w:color w:val="1E2B38"/>
          <w:sz w:val="22"/>
          <w:szCs w:val="22"/>
        </w:rPr>
        <w:t>"Seat Lottery"</w:t>
      </w:r>
      <w:r>
        <w:rPr>
          <w:rFonts w:ascii="Helvetica" w:hAnsi="Helvetica"/>
          <w:color w:val="1E2B38"/>
          <w:sz w:val="22"/>
          <w:szCs w:val="22"/>
        </w:rPr>
        <w:t xml:space="preserve"> in the operating system.</w:t>
      </w:r>
    </w:p>
    <w:p w14:paraId="1A67EC96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1.4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application needs to display an application icon in the operating system.</w:t>
      </w:r>
    </w:p>
    <w:p w14:paraId="1A67EC97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1.5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bundle identifier must be set to </w:t>
      </w:r>
      <w:r>
        <w:rPr>
          <w:rFonts w:ascii="Helvetica" w:hAnsi="Helvetica"/>
          <w:b/>
          <w:bCs/>
          <w:i/>
          <w:iCs/>
          <w:color w:val="1E2B38"/>
          <w:sz w:val="22"/>
          <w:szCs w:val="22"/>
        </w:rPr>
        <w:t>"</w:t>
      </w:r>
      <w:proofErr w:type="spellStart"/>
      <w:r>
        <w:rPr>
          <w:rFonts w:ascii="Helvetica" w:hAnsi="Helvetica"/>
          <w:b/>
          <w:bCs/>
          <w:i/>
          <w:iCs/>
          <w:color w:val="1E2B38"/>
          <w:sz w:val="22"/>
          <w:szCs w:val="22"/>
        </w:rPr>
        <w:t>com.worldskills.app</w:t>
      </w:r>
      <w:proofErr w:type="spellEnd"/>
      <w:r>
        <w:rPr>
          <w:rFonts w:ascii="Helvetica" w:hAnsi="Helvetica"/>
          <w:b/>
          <w:bCs/>
          <w:i/>
          <w:iCs/>
          <w:color w:val="1E2B38"/>
          <w:sz w:val="22"/>
          <w:szCs w:val="22"/>
        </w:rPr>
        <w:t>"</w:t>
      </w:r>
      <w:r>
        <w:rPr>
          <w:rFonts w:ascii="Helvetica" w:hAnsi="Helvetica"/>
          <w:color w:val="1E2B38"/>
          <w:sz w:val="22"/>
          <w:szCs w:val="22"/>
        </w:rPr>
        <w:t>.</w:t>
      </w:r>
    </w:p>
    <w:p w14:paraId="1A67EC98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1.6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application must contain two tabs with </w:t>
      </w:r>
      <w:proofErr w:type="spellStart"/>
      <w:r>
        <w:rPr>
          <w:rFonts w:ascii="Helvetica" w:hAnsi="Helvetica"/>
          <w:b/>
          <w:bCs/>
          <w:color w:val="1E2B38"/>
          <w:sz w:val="22"/>
          <w:szCs w:val="22"/>
          <w:lang w:val="it-IT"/>
        </w:rPr>
        <w:t>icons</w:t>
      </w:r>
      <w:proofErr w:type="spellEnd"/>
      <w:r>
        <w:rPr>
          <w:rFonts w:ascii="Helvetica" w:hAnsi="Helvetica"/>
          <w:color w:val="1E2B38"/>
          <w:sz w:val="22"/>
          <w:szCs w:val="22"/>
        </w:rPr>
        <w:t>: Lottery and Competitors.</w:t>
      </w:r>
    </w:p>
    <w:p w14:paraId="1A67EC99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1.7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application must provide the trades Software Testing and Mobile Applications Development.</w:t>
      </w:r>
    </w:p>
    <w:p w14:paraId="1A67EC9A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1.8  Competitor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data, selected trade, per-trade seat assignments, locked seat states, and remaining unassigned competitors must be stored persistently.</w:t>
      </w:r>
    </w:p>
    <w:p w14:paraId="1A67EC9B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9C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eastAsia="Helvetica" w:hAnsi="Helvetica" w:cs="Helvetica"/>
          <w:noProof/>
          <w:color w:val="1E2B38"/>
          <w:sz w:val="22"/>
          <w:szCs w:val="22"/>
        </w:rPr>
        <w:lastRenderedPageBreak/>
        <w:drawing>
          <wp:anchor distT="152400" distB="152400" distL="152400" distR="152400" simplePos="0" relativeHeight="251660288" behindDoc="0" locked="0" layoutInCell="1" allowOverlap="1" wp14:anchorId="1A67ED0D" wp14:editId="1A67ED0E">
            <wp:simplePos x="0" y="0"/>
            <wp:positionH relativeFrom="margin">
              <wp:posOffset>4889244</wp:posOffset>
            </wp:positionH>
            <wp:positionV relativeFrom="line">
              <wp:posOffset>82852</wp:posOffset>
            </wp:positionV>
            <wp:extent cx="1449639" cy="3021353"/>
            <wp:effectExtent l="0" t="0" r="0" b="0"/>
            <wp:wrapThrough wrapText="bothSides" distL="152400" distR="152400">
              <wp:wrapPolygon edited="1">
                <wp:start x="0" y="0"/>
                <wp:lineTo x="21630" y="0"/>
                <wp:lineTo x="21630" y="21600"/>
                <wp:lineTo x="0" y="21600"/>
                <wp:lineTo x="0" y="0"/>
              </wp:wrapPolygon>
            </wp:wrapThrough>
            <wp:docPr id="1073741827" name="officeArt object" descr="Screenshot 2026-06-17 at 3.13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6-17 at 3.13.06 PM.png" descr="Screenshot 2026-06-17 at 3.13.06 PM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9639" cy="30213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A67EC9D" w14:textId="77777777" w:rsidR="00DF77D5" w:rsidRDefault="00407C03">
      <w:pPr>
        <w:pStyle w:val="Heading"/>
      </w:pPr>
      <w:bookmarkStart w:id="3" w:name="_Toc3"/>
      <w:r>
        <w:rPr>
          <w:rFonts w:eastAsia="Arial Unicode MS" w:cs="Arial Unicode MS"/>
        </w:rPr>
        <w:t>2. Page Demands</w:t>
      </w:r>
      <w:bookmarkEnd w:id="3"/>
    </w:p>
    <w:p w14:paraId="1A67EC9E" w14:textId="77777777" w:rsidR="00DF77D5" w:rsidRDefault="00407C03">
      <w:pPr>
        <w:pStyle w:val="Heading2"/>
      </w:pPr>
      <w:bookmarkStart w:id="4" w:name="_Toc4"/>
      <w:r>
        <w:rPr>
          <w:rFonts w:eastAsia="Arial Unicode MS" w:cs="Arial Unicode MS"/>
        </w:rPr>
        <w:t>2.1 Lottery Page UI Elements</w:t>
      </w:r>
      <w:bookmarkEnd w:id="4"/>
    </w:p>
    <w:p w14:paraId="1A67EC9F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>General UI:</w:t>
      </w:r>
    </w:p>
    <w:p w14:paraId="1A67ECA0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2.1.1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flexible U-shaped seating area for 6 or more competitors.</w:t>
      </w:r>
    </w:p>
    <w:p w14:paraId="1A67ECA1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2.1.2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top row contains 3 seats for odd layouts or 4 seats for even layouts, depending on the number of competitors.</w:t>
      </w:r>
    </w:p>
    <w:p w14:paraId="1A67ECA2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2.1.3  Remaining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seats are distributed down the left and right sides of the U shape.</w:t>
      </w:r>
    </w:p>
    <w:p w14:paraId="1A67ECA3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2.1.4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clear empty </w:t>
      </w:r>
      <w:proofErr w:type="spellStart"/>
      <w:r>
        <w:rPr>
          <w:rFonts w:ascii="Helvetica" w:hAnsi="Helvetica"/>
          <w:color w:val="1E2B38"/>
          <w:sz w:val="22"/>
          <w:szCs w:val="22"/>
        </w:rPr>
        <w:t>centre</w:t>
      </w:r>
      <w:proofErr w:type="spellEnd"/>
      <w:r>
        <w:rPr>
          <w:rFonts w:ascii="Helvetica" w:hAnsi="Helvetica"/>
          <w:color w:val="1E2B38"/>
          <w:sz w:val="22"/>
          <w:szCs w:val="22"/>
        </w:rPr>
        <w:t xml:space="preserve"> area showing the text "shake to assign".</w:t>
      </w:r>
    </w:p>
    <w:p w14:paraId="1A67ECA4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2.1.5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trade selector showing the current WorldSkills trade.</w:t>
      </w:r>
    </w:p>
    <w:p w14:paraId="1A67ECA5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2.1.6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selected competitor area.</w:t>
      </w:r>
      <w:r>
        <w:rPr>
          <w:rFonts w:ascii="Helvetica" w:eastAsia="Helvetica" w:hAnsi="Helvetica" w:cs="Helvetica"/>
          <w:noProof/>
          <w:color w:val="1E2B38"/>
          <w:sz w:val="22"/>
          <w:szCs w:val="22"/>
        </w:rPr>
        <w:drawing>
          <wp:anchor distT="152400" distB="152400" distL="152400" distR="152400" simplePos="0" relativeHeight="251661312" behindDoc="0" locked="0" layoutInCell="1" allowOverlap="1" wp14:anchorId="1A67ED0F" wp14:editId="1A67ED10">
            <wp:simplePos x="0" y="0"/>
            <wp:positionH relativeFrom="margin">
              <wp:posOffset>4889244</wp:posOffset>
            </wp:positionH>
            <wp:positionV relativeFrom="line">
              <wp:posOffset>166690</wp:posOffset>
            </wp:positionV>
            <wp:extent cx="1449639" cy="3042200"/>
            <wp:effectExtent l="0" t="0" r="0" b="0"/>
            <wp:wrapThrough wrapText="bothSides" distL="152400" distR="152400">
              <wp:wrapPolygon edited="1">
                <wp:start x="0" y="0"/>
                <wp:lineTo x="21602" y="0"/>
                <wp:lineTo x="21602" y="21621"/>
                <wp:lineTo x="0" y="21621"/>
                <wp:lineTo x="0" y="0"/>
              </wp:wrapPolygon>
            </wp:wrapThrough>
            <wp:docPr id="1073741828" name="officeArt object" descr="Screenshot 2026-06-17 at 3.13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6-17 at 3.13.52 PM.png" descr="Screenshot 2026-06-17 at 3.13.52 PM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9639" cy="3042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A67ECA6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  <w:lang w:val="it-IT"/>
        </w:rPr>
        <w:t>2.1.7  A</w:t>
      </w:r>
      <w:proofErr w:type="gramEnd"/>
      <w:r>
        <w:rPr>
          <w:rFonts w:ascii="Helvetica" w:hAnsi="Helvetica"/>
          <w:color w:val="1E2B38"/>
          <w:sz w:val="22"/>
          <w:szCs w:val="22"/>
          <w:lang w:val="it-IT"/>
        </w:rPr>
        <w:t xml:space="preserve"> "Random" </w:t>
      </w:r>
      <w:proofErr w:type="spellStart"/>
      <w:r>
        <w:rPr>
          <w:rFonts w:ascii="Helvetica" w:hAnsi="Helvetica"/>
          <w:color w:val="1E2B38"/>
          <w:sz w:val="22"/>
          <w:szCs w:val="22"/>
          <w:lang w:val="it-IT"/>
        </w:rPr>
        <w:t>button</w:t>
      </w:r>
      <w:proofErr w:type="spellEnd"/>
      <w:r>
        <w:rPr>
          <w:rFonts w:ascii="Helvetica" w:hAnsi="Helvetica"/>
          <w:color w:val="1E2B38"/>
          <w:sz w:val="22"/>
          <w:szCs w:val="22"/>
          <w:lang w:val="it-IT"/>
        </w:rPr>
        <w:t>.</w:t>
      </w:r>
    </w:p>
    <w:p w14:paraId="1A67ECA7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  <w:lang w:val="it-IT"/>
        </w:rPr>
        <w:t>2.1.8  A</w:t>
      </w:r>
      <w:proofErr w:type="gramEnd"/>
      <w:r>
        <w:rPr>
          <w:rFonts w:ascii="Helvetica" w:hAnsi="Helvetica"/>
          <w:color w:val="1E2B38"/>
          <w:sz w:val="22"/>
          <w:szCs w:val="22"/>
          <w:lang w:val="it-IT"/>
        </w:rPr>
        <w:t xml:space="preserve"> "Reset" </w:t>
      </w:r>
      <w:proofErr w:type="spellStart"/>
      <w:r>
        <w:rPr>
          <w:rFonts w:ascii="Helvetica" w:hAnsi="Helvetica"/>
          <w:color w:val="1E2B38"/>
          <w:sz w:val="22"/>
          <w:szCs w:val="22"/>
          <w:lang w:val="it-IT"/>
        </w:rPr>
        <w:t>button</w:t>
      </w:r>
      <w:proofErr w:type="spellEnd"/>
      <w:r>
        <w:rPr>
          <w:rFonts w:ascii="Helvetica" w:hAnsi="Helvetica"/>
          <w:color w:val="1E2B38"/>
          <w:sz w:val="22"/>
          <w:szCs w:val="22"/>
          <w:lang w:val="it-IT"/>
        </w:rPr>
        <w:t>.</w:t>
      </w:r>
    </w:p>
    <w:p w14:paraId="1A67ECA8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2.1.9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locked/unlocked indicator for assigned seats.</w:t>
      </w:r>
    </w:p>
    <w:p w14:paraId="1A67ECA9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 xml:space="preserve">Competitor Card: </w:t>
      </w:r>
    </w:p>
    <w:p w14:paraId="1A67ECAA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2.1.10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competitor card pop-up for an assigned seat.</w:t>
      </w:r>
    </w:p>
    <w:p w14:paraId="1A67ECAB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2.1.11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"Save to Photos" action on the competitor card.</w:t>
      </w:r>
    </w:p>
    <w:p w14:paraId="1A67ECAC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2.1.12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bottom list of unassigned competitors for the selected trade. Each item shows competitor name, thumbnail, and flag emoji/country indicator.</w:t>
      </w:r>
    </w:p>
    <w:p w14:paraId="1A67ECAD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2.1.13  Assigned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seats displaying competitor name, thumbnail, and flag emoji/country indicator.</w:t>
      </w:r>
    </w:p>
    <w:p w14:paraId="1A67ECAE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AF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B0" w14:textId="77777777" w:rsidR="00DF77D5" w:rsidRDefault="00407C03">
      <w:pPr>
        <w:pStyle w:val="Heading2"/>
      </w:pPr>
      <w:bookmarkStart w:id="5" w:name="_Toc5"/>
      <w:r>
        <w:rPr>
          <w:rFonts w:eastAsia="Arial Unicode MS" w:cs="Arial Unicode MS"/>
        </w:rPr>
        <w:t>2.2 Lottery Page Functional Requirements</w:t>
      </w:r>
      <w:bookmarkEnd w:id="5"/>
    </w:p>
    <w:p w14:paraId="1A67ECB1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  When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the Lottery tab is opened, the user can select a trade from Software Testing or Mobile Applications Development.</w:t>
      </w:r>
    </w:p>
    <w:p w14:paraId="1A67ECB2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2.2.2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bottom list displays only unassigned competitors from the selected trade.</w:t>
      </w:r>
    </w:p>
    <w:p w14:paraId="1A67ECB3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2.2.3  Tap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the "Random" button to randomly select one competitor from the selected trade who has not been assigned.</w:t>
      </w:r>
    </w:p>
    <w:p w14:paraId="1A67ECB4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2.2.4  After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 competitor is selected, shaking the phone assigns that competitor to a valid empty seat for the selected trade.</w:t>
      </w:r>
    </w:p>
    <w:p w14:paraId="1A67ECB5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2.2.5  After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assignment, the seat displays the competitor's name, thumbnail, and flag emoji/country indicator.</w:t>
      </w:r>
    </w:p>
    <w:p w14:paraId="1A67ECB6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2.2.6  After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assignment, that competitor is removed from the selected trade's bottom list.</w:t>
      </w:r>
    </w:p>
    <w:p w14:paraId="1A67ECB7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2.2.7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same competitor cannot be assigned to more than one seat in the same trade.</w:t>
      </w:r>
    </w:p>
    <w:p w14:paraId="1A67ECB8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2.2.8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user can lock or unlock an assigned seat.</w:t>
      </w:r>
    </w:p>
    <w:p w14:paraId="1A67ECB9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2.2.9  Long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press an assigned seat to display a competitor card for that seat.</w:t>
      </w:r>
    </w:p>
    <w:p w14:paraId="1A67ECBA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2.2.10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competitor card must show the competitor's photo/thumbnail, name, country/region, flag emoji/country indicator, and seat number.</w:t>
      </w:r>
    </w:p>
    <w:p w14:paraId="1A67ECBB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2.2.11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competitor card can be saved as an image to the system photo gallery.</w:t>
      </w:r>
    </w:p>
    <w:p w14:paraId="1A67ECBC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2.2.12  Tap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the "Reset" button to clear all unlocked seat assignments for the selected trade.</w:t>
      </w:r>
    </w:p>
    <w:p w14:paraId="1A67ECBD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2.2.13  When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Reset is tapped, locked seats remain assigned and locked competitors must not return to the selected trade's bottom list.</w:t>
      </w:r>
    </w:p>
    <w:p w14:paraId="1A67ECBE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2.2.14  After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Reset, competitors from unlocked seats return to the selected trade's bottom list and can be selected again.</w:t>
      </w:r>
    </w:p>
    <w:p w14:paraId="1A67ECBF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2.2.15  When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the user switches trade, the app must load that trade's previous lottery state.</w:t>
      </w:r>
    </w:p>
    <w:p w14:paraId="1A67ECC0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2.2.16  Per</w:t>
      </w:r>
      <w:proofErr w:type="gramEnd"/>
      <w:r>
        <w:rPr>
          <w:rFonts w:ascii="Helvetica" w:hAnsi="Helvetica"/>
          <w:color w:val="1E2B38"/>
          <w:sz w:val="22"/>
          <w:szCs w:val="22"/>
        </w:rPr>
        <w:t>-trade seat assignments, locked states, selected competitor, and unassigned competitor list must be restored when the app is reopened.</w:t>
      </w:r>
    </w:p>
    <w:p w14:paraId="1A67ECC1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2.2.17  If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there is no selected competitor, shaking the device must not assign any seat.</w:t>
      </w:r>
    </w:p>
    <w:p w14:paraId="1A67ECC2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2.2.18  If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all competitors have been assigned, the app should show a completed state and disable random selection.</w:t>
      </w:r>
    </w:p>
    <w:p w14:paraId="1A67ECC3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C4" w14:textId="77777777" w:rsidR="00DF77D5" w:rsidRDefault="00407C03">
      <w:pPr>
        <w:pStyle w:val="Heading"/>
      </w:pPr>
      <w:bookmarkStart w:id="6" w:name="_Toc6"/>
      <w:r>
        <w:rPr>
          <w:rFonts w:eastAsia="Arial Unicode MS" w:cs="Arial Unicode MS"/>
        </w:rPr>
        <w:lastRenderedPageBreak/>
        <w:t>3. Competitors Page Demands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1A67ED11" wp14:editId="1A67ED12">
            <wp:simplePos x="0" y="0"/>
            <wp:positionH relativeFrom="margin">
              <wp:posOffset>4772756</wp:posOffset>
            </wp:positionH>
            <wp:positionV relativeFrom="page">
              <wp:posOffset>720000</wp:posOffset>
            </wp:positionV>
            <wp:extent cx="1710869" cy="3552429"/>
            <wp:effectExtent l="0" t="0" r="0" b="0"/>
            <wp:wrapThrough wrapText="bothSides" distL="152400" distR="152400">
              <wp:wrapPolygon edited="1">
                <wp:start x="0" y="0"/>
                <wp:lineTo x="21637" y="0"/>
                <wp:lineTo x="21637" y="21600"/>
                <wp:lineTo x="0" y="21600"/>
                <wp:lineTo x="0" y="0"/>
              </wp:wrapPolygon>
            </wp:wrapThrough>
            <wp:docPr id="1073741829" name="officeArt object" descr="Screenshot 2026-06-17 at 3.14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6-17 at 3.14.20 PM.png" descr="Screenshot 2026-06-17 at 3.14.20 PM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0869" cy="35524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6"/>
    </w:p>
    <w:p w14:paraId="1A67ECC5" w14:textId="77777777" w:rsidR="00DF77D5" w:rsidRDefault="00407C03">
      <w:pPr>
        <w:pStyle w:val="Heading2"/>
      </w:pPr>
      <w:bookmarkStart w:id="7" w:name="_Toc7"/>
      <w:r>
        <w:rPr>
          <w:rFonts w:eastAsia="Arial Unicode MS" w:cs="Arial Unicode MS"/>
        </w:rPr>
        <w:t>3.1 Competitors Page UI Elements</w:t>
      </w:r>
      <w:bookmarkEnd w:id="7"/>
    </w:p>
    <w:p w14:paraId="1A67ECC6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3.1.1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list of competitors.</w:t>
      </w:r>
    </w:p>
    <w:p w14:paraId="1A67ECC7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3.1.2  An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add button.</w:t>
      </w:r>
    </w:p>
    <w:p w14:paraId="1A67ECC8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3.1.3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trade filter or trade indicator for the competitor list.</w:t>
      </w:r>
    </w:p>
    <w:p w14:paraId="1A67ECC9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3.1.4  Each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list item shows photo/thumbnail, name, trade, and country/region.</w:t>
      </w:r>
    </w:p>
    <w:p w14:paraId="1A67ECCA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3.1.5  An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edit action for each competitor.</w:t>
      </w:r>
    </w:p>
    <w:p w14:paraId="1A67ECCB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CC" w14:textId="77777777" w:rsidR="00DF77D5" w:rsidRDefault="00407C03">
      <w:pPr>
        <w:pStyle w:val="Heading2"/>
      </w:pPr>
      <w:bookmarkStart w:id="8" w:name="_Toc8"/>
      <w:r>
        <w:rPr>
          <w:rFonts w:eastAsia="Arial Unicode MS" w:cs="Arial Unicode MS"/>
        </w:rPr>
        <w:t>3.2 Competitors Page Functional Requirements</w:t>
      </w:r>
      <w:bookmarkEnd w:id="8"/>
    </w:p>
    <w:p w14:paraId="1A67ECCD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3.2.1  When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the Competitors tab is opened, the app displays all saved competitors.</w:t>
      </w:r>
    </w:p>
    <w:p w14:paraId="1A67ECCE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3.2.2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user can filter or identify competitors by trade.</w:t>
      </w:r>
    </w:p>
    <w:p w14:paraId="1A67ECCF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3.2.3  Tap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the add button to open the Add/Edit page for a new competitor.</w:t>
      </w:r>
    </w:p>
    <w:p w14:paraId="1A67ECD0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3.2.4  Tap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an existing competitor's edit action to open the Add/Edit page with existing data loaded.</w:t>
      </w:r>
    </w:p>
    <w:p w14:paraId="1A67ECD1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3.2.5  Changes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to the competitor list must persist after closing and reopening the app.</w:t>
      </w:r>
    </w:p>
    <w:p w14:paraId="1A67ECD2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D3" w14:textId="77777777" w:rsidR="00DF77D5" w:rsidRDefault="00407C03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eastAsia="Helvetica" w:hAnsi="Helvetica" w:cs="Helvetica"/>
          <w:noProof/>
          <w:color w:val="1E2B38"/>
          <w:sz w:val="22"/>
          <w:szCs w:val="22"/>
        </w:rPr>
        <w:lastRenderedPageBreak/>
        <w:drawing>
          <wp:anchor distT="152400" distB="152400" distL="152400" distR="152400" simplePos="0" relativeHeight="251663360" behindDoc="0" locked="0" layoutInCell="1" allowOverlap="1" wp14:anchorId="1A67ED13" wp14:editId="1A67ED14">
            <wp:simplePos x="0" y="0"/>
            <wp:positionH relativeFrom="margin">
              <wp:posOffset>4779355</wp:posOffset>
            </wp:positionH>
            <wp:positionV relativeFrom="line">
              <wp:posOffset>175536</wp:posOffset>
            </wp:positionV>
            <wp:extent cx="1633669" cy="3410642"/>
            <wp:effectExtent l="0" t="0" r="0" b="0"/>
            <wp:wrapThrough wrapText="bothSides" distL="152400" distR="152400">
              <wp:wrapPolygon edited="1">
                <wp:start x="0" y="0"/>
                <wp:lineTo x="21623" y="0"/>
                <wp:lineTo x="21623" y="21621"/>
                <wp:lineTo x="0" y="21621"/>
                <wp:lineTo x="0" y="0"/>
              </wp:wrapPolygon>
            </wp:wrapThrough>
            <wp:docPr id="1073741830" name="officeArt object" descr="Screenshot 2026-06-17 at 3.15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6-17 at 3.15.44 PM.png" descr="Screenshot 2026-06-17 at 3.15.44 P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669" cy="34106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A67ECD4" w14:textId="77777777" w:rsidR="00DF77D5" w:rsidRDefault="00407C03">
      <w:pPr>
        <w:pStyle w:val="Heading"/>
      </w:pPr>
      <w:bookmarkStart w:id="9" w:name="_Toc9"/>
      <w:r>
        <w:rPr>
          <w:rFonts w:eastAsia="Arial Unicode MS" w:cs="Arial Unicode MS"/>
        </w:rPr>
        <w:t>4. Add/Edit Page Demands</w:t>
      </w:r>
      <w:bookmarkEnd w:id="9"/>
    </w:p>
    <w:p w14:paraId="1A67ECD5" w14:textId="77777777" w:rsidR="00DF77D5" w:rsidRDefault="00407C03">
      <w:pPr>
        <w:pStyle w:val="Heading2"/>
      </w:pPr>
      <w:bookmarkStart w:id="10" w:name="_Toc10"/>
      <w:r>
        <w:rPr>
          <w:rFonts w:eastAsia="Arial Unicode MS" w:cs="Arial Unicode MS"/>
        </w:rPr>
        <w:t>4.1 Add/Edit Page UI Elements</w:t>
      </w:r>
      <w:bookmarkEnd w:id="10"/>
    </w:p>
    <w:p w14:paraId="1A67ECD6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4.1.1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photo/thumbnail picker.</w:t>
      </w:r>
    </w:p>
    <w:p w14:paraId="1A67ECD7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  <w:lang w:val="it-IT"/>
        </w:rPr>
        <w:t>4.1.2  A</w:t>
      </w:r>
      <w:proofErr w:type="gramEnd"/>
      <w:r>
        <w:rPr>
          <w:rFonts w:ascii="Helvetica" w:hAnsi="Helvetica"/>
          <w:color w:val="1E2B38"/>
          <w:sz w:val="22"/>
          <w:szCs w:val="22"/>
          <w:lang w:val="it-IT"/>
        </w:rPr>
        <w:t xml:space="preserve"> competitor name input.</w:t>
      </w:r>
    </w:p>
    <w:p w14:paraId="1A67ECD8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>4.1.</w:t>
      </w:r>
      <w:proofErr w:type="gramStart"/>
      <w:r>
        <w:rPr>
          <w:rFonts w:ascii="Helvetica" w:hAnsi="Helvetica"/>
          <w:color w:val="1E2B38"/>
          <w:sz w:val="22"/>
          <w:szCs w:val="22"/>
        </w:rPr>
        <w:t>3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trade picker using </w:t>
      </w:r>
      <w:proofErr w:type="spellStart"/>
      <w:proofErr w:type="gramStart"/>
      <w:r>
        <w:rPr>
          <w:rFonts w:ascii="Helvetica" w:hAnsi="Helvetica"/>
          <w:color w:val="1E2B38"/>
          <w:sz w:val="22"/>
          <w:szCs w:val="22"/>
        </w:rPr>
        <w:t>trades.json</w:t>
      </w:r>
      <w:proofErr w:type="spellEnd"/>
      <w:proofErr w:type="gramEnd"/>
      <w:r>
        <w:rPr>
          <w:rFonts w:ascii="Helvetica" w:hAnsi="Helvetica"/>
          <w:color w:val="1E2B38"/>
          <w:sz w:val="22"/>
          <w:szCs w:val="22"/>
        </w:rPr>
        <w:t>.</w:t>
      </w:r>
    </w:p>
    <w:p w14:paraId="1A67ECD9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>4.1.</w:t>
      </w:r>
      <w:proofErr w:type="gramStart"/>
      <w:r>
        <w:rPr>
          <w:rFonts w:ascii="Helvetica" w:hAnsi="Helvetica"/>
          <w:color w:val="1E2B38"/>
          <w:sz w:val="22"/>
          <w:szCs w:val="22"/>
        </w:rPr>
        <w:t>4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country/region picker using </w:t>
      </w:r>
      <w:proofErr w:type="spellStart"/>
      <w:proofErr w:type="gramStart"/>
      <w:r>
        <w:rPr>
          <w:rFonts w:ascii="Helvetica" w:hAnsi="Helvetica"/>
          <w:color w:val="1E2B38"/>
          <w:sz w:val="22"/>
          <w:szCs w:val="22"/>
        </w:rPr>
        <w:t>countries.json</w:t>
      </w:r>
      <w:proofErr w:type="spellEnd"/>
      <w:proofErr w:type="gramEnd"/>
      <w:r>
        <w:rPr>
          <w:rFonts w:ascii="Helvetica" w:hAnsi="Helvetica"/>
          <w:color w:val="1E2B38"/>
          <w:sz w:val="22"/>
          <w:szCs w:val="22"/>
        </w:rPr>
        <w:t>.</w:t>
      </w:r>
    </w:p>
    <w:p w14:paraId="1A67ECDA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4.1.5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Save button.</w:t>
      </w:r>
    </w:p>
    <w:p w14:paraId="1A67ECDB" w14:textId="77777777" w:rsidR="00DF77D5" w:rsidRDefault="00407C03">
      <w:pPr>
        <w:pStyle w:val="Default"/>
        <w:suppressAutoHyphens/>
        <w:spacing w:before="0" w:after="120" w:line="280" w:lineRule="auto"/>
        <w:ind w:left="792" w:right="340" w:hanging="792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4.1.6  A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validation message area for duplicate or missing information.</w:t>
      </w:r>
    </w:p>
    <w:p w14:paraId="1A67ECDC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DD" w14:textId="77777777" w:rsidR="00DF77D5" w:rsidRDefault="00407C03">
      <w:pPr>
        <w:pStyle w:val="Heading2"/>
      </w:pPr>
      <w:bookmarkStart w:id="11" w:name="_Toc11"/>
      <w:r>
        <w:rPr>
          <w:rFonts w:eastAsia="Arial Unicode MS" w:cs="Arial Unicode MS"/>
        </w:rPr>
        <w:t>4.2 Add/Edit Page Functional Requirements</w:t>
      </w:r>
      <w:bookmarkEnd w:id="11"/>
    </w:p>
    <w:p w14:paraId="1A67ECDE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4.2.1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user can choose or capture a photo/thumbnail for the competitor.</w:t>
      </w:r>
    </w:p>
    <w:p w14:paraId="1A67ECDF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4.2.2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user can enter the </w:t>
      </w:r>
      <w:proofErr w:type="gramStart"/>
      <w:r>
        <w:rPr>
          <w:rFonts w:ascii="Helvetica" w:hAnsi="Helvetica"/>
          <w:color w:val="1E2B38"/>
          <w:sz w:val="22"/>
          <w:szCs w:val="22"/>
        </w:rPr>
        <w:t>competitor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name.</w:t>
      </w:r>
    </w:p>
    <w:p w14:paraId="1A67ECE0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>4.2.</w:t>
      </w:r>
      <w:proofErr w:type="gramStart"/>
      <w:r>
        <w:rPr>
          <w:rFonts w:ascii="Helvetica" w:hAnsi="Helvetica"/>
          <w:color w:val="1E2B38"/>
          <w:sz w:val="22"/>
          <w:szCs w:val="22"/>
        </w:rPr>
        <w:t>3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user can select one trade from </w:t>
      </w:r>
      <w:proofErr w:type="spellStart"/>
      <w:proofErr w:type="gramStart"/>
      <w:r>
        <w:rPr>
          <w:rFonts w:ascii="Helvetica" w:hAnsi="Helvetica"/>
          <w:color w:val="1E2B38"/>
          <w:sz w:val="22"/>
          <w:szCs w:val="22"/>
        </w:rPr>
        <w:t>trades.json</w:t>
      </w:r>
      <w:proofErr w:type="spellEnd"/>
      <w:proofErr w:type="gramEnd"/>
      <w:r>
        <w:rPr>
          <w:rFonts w:ascii="Helvetica" w:hAnsi="Helvetica"/>
          <w:color w:val="1E2B38"/>
          <w:sz w:val="22"/>
          <w:szCs w:val="22"/>
        </w:rPr>
        <w:t>.</w:t>
      </w:r>
    </w:p>
    <w:p w14:paraId="1A67ECE1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r>
        <w:rPr>
          <w:rFonts w:ascii="Helvetica" w:hAnsi="Helvetica"/>
          <w:color w:val="1E2B38"/>
          <w:sz w:val="22"/>
          <w:szCs w:val="22"/>
        </w:rPr>
        <w:t>4.2.</w:t>
      </w:r>
      <w:proofErr w:type="gramStart"/>
      <w:r>
        <w:rPr>
          <w:rFonts w:ascii="Helvetica" w:hAnsi="Helvetica"/>
          <w:color w:val="1E2B38"/>
          <w:sz w:val="22"/>
          <w:szCs w:val="22"/>
        </w:rPr>
        <w:t>4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user can select one country/region from </w:t>
      </w:r>
      <w:proofErr w:type="spellStart"/>
      <w:proofErr w:type="gramStart"/>
      <w:r>
        <w:rPr>
          <w:rFonts w:ascii="Helvetica" w:hAnsi="Helvetica"/>
          <w:color w:val="1E2B38"/>
          <w:sz w:val="22"/>
          <w:szCs w:val="22"/>
        </w:rPr>
        <w:t>countries.json</w:t>
      </w:r>
      <w:proofErr w:type="spellEnd"/>
      <w:proofErr w:type="gramEnd"/>
      <w:r>
        <w:rPr>
          <w:rFonts w:ascii="Helvetica" w:hAnsi="Helvetica"/>
          <w:color w:val="1E2B38"/>
          <w:sz w:val="22"/>
          <w:szCs w:val="22"/>
        </w:rPr>
        <w:t>.</w:t>
      </w:r>
    </w:p>
    <w:p w14:paraId="1A67ECE2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4.2.5  Each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country/region can be used by only one competitor within the same trade.</w:t>
      </w:r>
    </w:p>
    <w:p w14:paraId="1A67ECE3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4.2.6  If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the selected country/region is already used in the same trade, the app must prevent saving and show a clear validation message.</w:t>
      </w:r>
    </w:p>
    <w:p w14:paraId="1A67ECE4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4.2.7  Saving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 new competitor adds the competitor to the Competitors page.</w:t>
      </w:r>
    </w:p>
    <w:p w14:paraId="1A67ECE5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4.2.8  Saving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an existing competitor updates the competitor, including their trade.</w:t>
      </w:r>
    </w:p>
    <w:p w14:paraId="1A67ECE6" w14:textId="77777777" w:rsidR="00DF77D5" w:rsidRDefault="00407C03">
      <w:pPr>
        <w:pStyle w:val="Default"/>
        <w:suppressAutoHyphens/>
        <w:spacing w:before="0" w:after="120" w:line="280" w:lineRule="auto"/>
        <w:ind w:left="509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4.2.9  Saved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add/edit changes must persist after closing and reopening the app.</w:t>
      </w:r>
    </w:p>
    <w:p w14:paraId="1A67ECE7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CE8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CE9" w14:textId="77777777" w:rsidR="00DF77D5" w:rsidRDefault="00407C03">
      <w:pPr>
        <w:pStyle w:val="Default"/>
        <w:suppressAutoHyphens/>
        <w:spacing w:before="320" w:after="160" w:line="264" w:lineRule="auto"/>
        <w:ind w:right="340"/>
        <w:rPr>
          <w:rFonts w:ascii="Helvetica" w:eastAsia="Helvetica" w:hAnsi="Helvetica" w:cs="Helvetica"/>
          <w:b/>
          <w:bCs/>
          <w:color w:val="005079"/>
          <w:sz w:val="32"/>
          <w:szCs w:val="32"/>
        </w:rPr>
      </w:pPr>
      <w:r>
        <w:rPr>
          <w:rFonts w:ascii="Helvetica" w:hAnsi="Helvetica"/>
          <w:b/>
          <w:bCs/>
          <w:color w:val="005079"/>
          <w:sz w:val="32"/>
          <w:szCs w:val="32"/>
          <w:lang w:val="nl-NL"/>
        </w:rPr>
        <w:t>5. Data Files</w:t>
      </w:r>
    </w:p>
    <w:tbl>
      <w:tblPr>
        <w:tblStyle w:val="TableNormal1"/>
        <w:tblW w:w="979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5"/>
        <w:gridCol w:w="6575"/>
      </w:tblGrid>
      <w:tr w:rsidR="00DF77D5" w14:paraId="1A67ECEC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EA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b/>
                <w:bCs/>
                <w:color w:val="FFFFFF"/>
              </w:rPr>
              <w:t>File</w:t>
            </w:r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5079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EB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b/>
                <w:bCs/>
                <w:color w:val="FFFFFF"/>
              </w:rPr>
              <w:t>Purpose</w:t>
            </w:r>
          </w:p>
        </w:tc>
      </w:tr>
      <w:tr w:rsidR="00DF77D5" w14:paraId="1A67ECEF" w14:textId="77777777">
        <w:trPr>
          <w:trHeight w:val="504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ED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proofErr w:type="spellStart"/>
            <w:proofErr w:type="gramStart"/>
            <w:r>
              <w:rPr>
                <w:rFonts w:ascii="Calibri" w:hAnsi="Calibri"/>
                <w:color w:val="1E2B38"/>
              </w:rPr>
              <w:t>trades.json</w:t>
            </w:r>
            <w:proofErr w:type="spellEnd"/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EE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Trade picker seed containing Software Testing and Mobile Applications Development.</w:t>
            </w:r>
          </w:p>
        </w:tc>
      </w:tr>
      <w:tr w:rsidR="00DF77D5" w14:paraId="1A67ECF2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0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proofErr w:type="spellStart"/>
            <w:proofErr w:type="gramStart"/>
            <w:r>
              <w:rPr>
                <w:rFonts w:ascii="Calibri" w:hAnsi="Calibri"/>
                <w:color w:val="1E2B38"/>
              </w:rPr>
              <w:t>countries.json</w:t>
            </w:r>
            <w:proofErr w:type="spellEnd"/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1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Country/region picker seed with code, name, and flag emoji.</w:t>
            </w:r>
          </w:p>
        </w:tc>
      </w:tr>
      <w:tr w:rsidR="00DF77D5" w14:paraId="1A67ECF5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3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proofErr w:type="spellStart"/>
            <w:proofErr w:type="gramStart"/>
            <w:r>
              <w:rPr>
                <w:rFonts w:ascii="Calibri" w:hAnsi="Calibri"/>
                <w:color w:val="1E2B38"/>
              </w:rPr>
              <w:t>default.json</w:t>
            </w:r>
            <w:proofErr w:type="spellEnd"/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4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Default trade and competitor list loaded when no saved data exists.</w:t>
            </w:r>
          </w:p>
        </w:tc>
      </w:tr>
      <w:tr w:rsidR="00DF77D5" w14:paraId="1A67ECF8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6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test_data_</w:t>
            </w:r>
            <w:proofErr w:type="gramStart"/>
            <w:r>
              <w:rPr>
                <w:rFonts w:ascii="Calibri" w:hAnsi="Calibri"/>
                <w:color w:val="1E2B38"/>
              </w:rPr>
              <w:t>1.json</w:t>
            </w:r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7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Small single-trade test set for 6 competitors.</w:t>
            </w:r>
          </w:p>
        </w:tc>
      </w:tr>
      <w:tr w:rsidR="00DF77D5" w14:paraId="1A67ECFB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9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test_data_</w:t>
            </w:r>
            <w:proofErr w:type="gramStart"/>
            <w:r>
              <w:rPr>
                <w:rFonts w:ascii="Calibri" w:hAnsi="Calibri"/>
                <w:color w:val="1E2B38"/>
              </w:rPr>
              <w:t>2.json</w:t>
            </w:r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A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Medium two-trade test set for 12 competitors.</w:t>
            </w:r>
          </w:p>
        </w:tc>
      </w:tr>
      <w:tr w:rsidR="00DF77D5" w14:paraId="1A67ECFE" w14:textId="77777777">
        <w:trPr>
          <w:trHeight w:val="400"/>
        </w:trPr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C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test_data_</w:t>
            </w:r>
            <w:proofErr w:type="gramStart"/>
            <w:r>
              <w:rPr>
                <w:rFonts w:ascii="Calibri" w:hAnsi="Calibri"/>
                <w:color w:val="1E2B38"/>
              </w:rPr>
              <w:t>3.json</w:t>
            </w:r>
            <w:proofErr w:type="gramEnd"/>
          </w:p>
        </w:tc>
        <w:tc>
          <w:tcPr>
            <w:tcW w:w="6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440" w:type="dxa"/>
            </w:tcMar>
          </w:tcPr>
          <w:p w14:paraId="1A67ECFD" w14:textId="77777777" w:rsidR="00DF77D5" w:rsidRDefault="00407C03">
            <w:pPr>
              <w:pStyle w:val="TableStyle2"/>
              <w:suppressAutoHyphens/>
              <w:spacing w:line="264" w:lineRule="auto"/>
              <w:ind w:right="340"/>
            </w:pPr>
            <w:r>
              <w:rPr>
                <w:rFonts w:ascii="Calibri" w:hAnsi="Calibri"/>
                <w:color w:val="1E2B38"/>
              </w:rPr>
              <w:t>Larger two-trade test set for 16 competitors.</w:t>
            </w:r>
          </w:p>
        </w:tc>
      </w:tr>
    </w:tbl>
    <w:p w14:paraId="1A67ECFF" w14:textId="77777777" w:rsidR="00DF77D5" w:rsidRDefault="00DF77D5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D00" w14:textId="77777777" w:rsidR="00DF77D5" w:rsidRDefault="00DF77D5">
      <w:pPr>
        <w:pStyle w:val="Default"/>
        <w:suppressAutoHyphens/>
        <w:spacing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D01" w14:textId="77777777" w:rsidR="00DF77D5" w:rsidRDefault="00407C03">
      <w:pPr>
        <w:pStyle w:val="Default"/>
        <w:suppressAutoHyphens/>
        <w:spacing w:before="0" w:after="120" w:line="264" w:lineRule="auto"/>
        <w:ind w:right="340"/>
      </w:pPr>
      <w:r>
        <w:rPr>
          <w:rFonts w:ascii="Arial Unicode MS" w:hAnsi="Arial Unicode MS"/>
          <w:color w:val="1E2B38"/>
          <w:sz w:val="22"/>
          <w:szCs w:val="22"/>
        </w:rPr>
        <w:br w:type="page"/>
      </w:r>
    </w:p>
    <w:p w14:paraId="1A67ED02" w14:textId="77777777" w:rsidR="00DF77D5" w:rsidRDefault="00DF77D5">
      <w:pPr>
        <w:pStyle w:val="Default"/>
        <w:suppressAutoHyphens/>
        <w:spacing w:before="0" w:after="120" w:line="264" w:lineRule="auto"/>
        <w:ind w:right="340"/>
        <w:rPr>
          <w:rFonts w:ascii="Helvetica" w:eastAsia="Helvetica" w:hAnsi="Helvetica" w:cs="Helvetica"/>
          <w:color w:val="1E2B38"/>
          <w:sz w:val="22"/>
          <w:szCs w:val="22"/>
        </w:rPr>
      </w:pPr>
    </w:p>
    <w:p w14:paraId="1A67ED03" w14:textId="77777777" w:rsidR="00DF77D5" w:rsidRDefault="00407C03">
      <w:pPr>
        <w:pStyle w:val="Default"/>
        <w:suppressAutoHyphens/>
        <w:spacing w:before="320" w:after="160" w:line="264" w:lineRule="auto"/>
        <w:ind w:right="340"/>
        <w:rPr>
          <w:rFonts w:ascii="Helvetica" w:eastAsia="Helvetica" w:hAnsi="Helvetica" w:cs="Helvetica"/>
          <w:b/>
          <w:bCs/>
          <w:color w:val="005079"/>
          <w:sz w:val="32"/>
          <w:szCs w:val="32"/>
        </w:rPr>
      </w:pPr>
      <w:r>
        <w:rPr>
          <w:rFonts w:ascii="Helvetica" w:hAnsi="Helvetica"/>
          <w:b/>
          <w:bCs/>
          <w:color w:val="005079"/>
          <w:sz w:val="32"/>
          <w:szCs w:val="32"/>
        </w:rPr>
        <w:t>6. Instructions to the Competitor</w:t>
      </w:r>
    </w:p>
    <w:p w14:paraId="1A67ED04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6.1  Please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create the project with the correct package name (Android) / bundle identifier (iOS): </w:t>
      </w:r>
      <w:proofErr w:type="spellStart"/>
      <w:r>
        <w:rPr>
          <w:rFonts w:ascii="Helvetica" w:hAnsi="Helvetica"/>
          <w:color w:val="1E2B38"/>
          <w:sz w:val="22"/>
          <w:szCs w:val="22"/>
        </w:rPr>
        <w:t>com.worldskills.app</w:t>
      </w:r>
      <w:proofErr w:type="spellEnd"/>
      <w:r>
        <w:rPr>
          <w:rFonts w:ascii="Helvetica" w:hAnsi="Helvetica"/>
          <w:color w:val="1E2B38"/>
          <w:sz w:val="22"/>
          <w:szCs w:val="22"/>
        </w:rPr>
        <w:t>.</w:t>
      </w:r>
    </w:p>
    <w:p w14:paraId="1A67ED05" w14:textId="53817095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6.2  You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should save the project in the folder </w:t>
      </w:r>
      <w:proofErr w:type="spellStart"/>
      <w:r>
        <w:rPr>
          <w:rFonts w:ascii="Helvetica" w:hAnsi="Helvetica"/>
          <w:color w:val="1E2B38"/>
          <w:sz w:val="22"/>
          <w:szCs w:val="22"/>
        </w:rPr>
        <w:t>XX_Module_</w:t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>B</w:t>
      </w:r>
      <w:proofErr w:type="spellEnd"/>
      <w:r>
        <w:rPr>
          <w:rFonts w:ascii="Helvetica" w:hAnsi="Helvetica"/>
          <w:color w:val="1E2B38"/>
          <w:sz w:val="22"/>
          <w:szCs w:val="22"/>
        </w:rPr>
        <w:t>.</w:t>
      </w:r>
    </w:p>
    <w:p w14:paraId="1A67ED06" w14:textId="049724A6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6.3  You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should rename the generated </w:t>
      </w:r>
      <w:proofErr w:type="spellStart"/>
      <w:r>
        <w:rPr>
          <w:rFonts w:ascii="Helvetica" w:hAnsi="Helvetica"/>
          <w:color w:val="1E2B38"/>
          <w:sz w:val="22"/>
          <w:szCs w:val="22"/>
        </w:rPr>
        <w:t>apk</w:t>
      </w:r>
      <w:proofErr w:type="spellEnd"/>
      <w:r>
        <w:rPr>
          <w:rFonts w:ascii="Helvetica" w:hAnsi="Helvetica"/>
          <w:color w:val="1E2B38"/>
          <w:sz w:val="22"/>
          <w:szCs w:val="22"/>
        </w:rPr>
        <w:t xml:space="preserve"> (Android) / app (iOS) file as </w:t>
      </w:r>
      <w:proofErr w:type="spellStart"/>
      <w:r>
        <w:rPr>
          <w:rFonts w:ascii="Helvetica" w:hAnsi="Helvetica"/>
          <w:color w:val="1E2B38"/>
          <w:sz w:val="22"/>
          <w:szCs w:val="22"/>
        </w:rPr>
        <w:t>XX_Module_</w:t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>B</w:t>
      </w:r>
      <w:r>
        <w:rPr>
          <w:rFonts w:ascii="Helvetica" w:hAnsi="Helvetica"/>
          <w:color w:val="1E2B38"/>
          <w:sz w:val="22"/>
          <w:szCs w:val="22"/>
        </w:rPr>
        <w:t>.apk</w:t>
      </w:r>
      <w:proofErr w:type="spellEnd"/>
      <w:r>
        <w:rPr>
          <w:rFonts w:ascii="Helvetica" w:hAnsi="Helvetica"/>
          <w:color w:val="1E2B38"/>
          <w:sz w:val="22"/>
          <w:szCs w:val="22"/>
        </w:rPr>
        <w:t xml:space="preserve"> (Android) / </w:t>
      </w:r>
      <w:proofErr w:type="spellStart"/>
      <w:r>
        <w:rPr>
          <w:rFonts w:ascii="Helvetica" w:hAnsi="Helvetica"/>
          <w:color w:val="1E2B38"/>
          <w:sz w:val="22"/>
          <w:szCs w:val="22"/>
        </w:rPr>
        <w:t>XX_Module_</w:t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>B</w:t>
      </w:r>
      <w:r>
        <w:rPr>
          <w:rFonts w:ascii="Helvetica" w:hAnsi="Helvetica"/>
          <w:color w:val="1E2B38"/>
          <w:sz w:val="22"/>
          <w:szCs w:val="22"/>
        </w:rPr>
        <w:t>.app</w:t>
      </w:r>
      <w:proofErr w:type="spellEnd"/>
      <w:r>
        <w:rPr>
          <w:rFonts w:ascii="Helvetica" w:hAnsi="Helvetica"/>
          <w:color w:val="1E2B38"/>
          <w:sz w:val="22"/>
          <w:szCs w:val="22"/>
        </w:rPr>
        <w:t xml:space="preserve"> (iOS) and save it in the root of the </w:t>
      </w:r>
      <w:proofErr w:type="spellStart"/>
      <w:r>
        <w:rPr>
          <w:rFonts w:ascii="Helvetica" w:hAnsi="Helvetica"/>
          <w:color w:val="1E2B38"/>
          <w:sz w:val="22"/>
          <w:szCs w:val="22"/>
        </w:rPr>
        <w:t>XX_Module_</w:t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>B</w:t>
      </w:r>
      <w:proofErr w:type="spellEnd"/>
      <w:r>
        <w:rPr>
          <w:rFonts w:ascii="Helvetica" w:hAnsi="Helvetica"/>
          <w:color w:val="1E2B38"/>
          <w:sz w:val="22"/>
          <w:szCs w:val="22"/>
        </w:rPr>
        <w:t xml:space="preserve"> folder.</w:t>
      </w:r>
    </w:p>
    <w:p w14:paraId="1A67ED07" w14:textId="195544A6" w:rsidR="00DF77D5" w:rsidRDefault="00407C03">
      <w:pPr>
        <w:pStyle w:val="Default"/>
        <w:suppressAutoHyphens/>
        <w:spacing w:before="0" w:after="120" w:line="280" w:lineRule="auto"/>
        <w:ind w:left="567" w:right="340" w:hanging="509"/>
        <w:rPr>
          <w:rFonts w:ascii="Helvetica" w:eastAsia="Helvetica" w:hAnsi="Helvetica" w:cs="Helvetica"/>
          <w:color w:val="1E2B38"/>
          <w:sz w:val="22"/>
          <w:szCs w:val="22"/>
        </w:rPr>
      </w:pPr>
      <w:proofErr w:type="gramStart"/>
      <w:r>
        <w:rPr>
          <w:rFonts w:ascii="Helvetica" w:hAnsi="Helvetica"/>
          <w:color w:val="1E2B38"/>
          <w:sz w:val="22"/>
          <w:szCs w:val="22"/>
        </w:rPr>
        <w:t>6.4  The</w:t>
      </w:r>
      <w:proofErr w:type="gramEnd"/>
      <w:r>
        <w:rPr>
          <w:rFonts w:ascii="Helvetica" w:hAnsi="Helvetica"/>
          <w:color w:val="1E2B38"/>
          <w:sz w:val="22"/>
          <w:szCs w:val="22"/>
        </w:rPr>
        <w:t xml:space="preserve"> whole </w:t>
      </w:r>
      <w:proofErr w:type="spellStart"/>
      <w:r>
        <w:rPr>
          <w:rFonts w:ascii="Helvetica" w:hAnsi="Helvetica"/>
          <w:color w:val="1E2B38"/>
          <w:sz w:val="22"/>
          <w:szCs w:val="22"/>
        </w:rPr>
        <w:t>XX_Module_</w:t>
      </w:r>
      <w:r w:rsidR="00102A29">
        <w:rPr>
          <w:rFonts w:ascii="Helvetica" w:eastAsiaTheme="minorEastAsia" w:hAnsi="Helvetica" w:hint="eastAsia"/>
          <w:color w:val="1E2B38"/>
          <w:sz w:val="22"/>
          <w:szCs w:val="22"/>
        </w:rPr>
        <w:t>B</w:t>
      </w:r>
      <w:proofErr w:type="spellEnd"/>
      <w:r>
        <w:rPr>
          <w:rFonts w:ascii="Helvetica" w:hAnsi="Helvetica"/>
          <w:color w:val="1E2B38"/>
          <w:sz w:val="22"/>
          <w:szCs w:val="22"/>
        </w:rPr>
        <w:t xml:space="preserve"> folder should be pushed to the provided remote Git repository in time.</w:t>
      </w:r>
    </w:p>
    <w:p w14:paraId="1A67ED08" w14:textId="77777777" w:rsidR="00DF77D5" w:rsidRDefault="00407C03">
      <w:pPr>
        <w:pStyle w:val="Default"/>
        <w:suppressAutoHyphens/>
        <w:spacing w:before="0" w:after="120" w:line="280" w:lineRule="auto"/>
        <w:ind w:left="567" w:right="340" w:hanging="509"/>
      </w:pPr>
      <w:proofErr w:type="gramStart"/>
      <w:r>
        <w:rPr>
          <w:rFonts w:ascii="Helvetica" w:hAnsi="Helvetica"/>
          <w:color w:val="1E2B38"/>
          <w:sz w:val="22"/>
          <w:szCs w:val="22"/>
        </w:rPr>
        <w:t>6.5  Note</w:t>
      </w:r>
      <w:proofErr w:type="gramEnd"/>
      <w:r>
        <w:rPr>
          <w:rFonts w:ascii="Helvetica" w:hAnsi="Helvetica"/>
          <w:color w:val="1E2B38"/>
          <w:sz w:val="22"/>
          <w:szCs w:val="22"/>
        </w:rPr>
        <w:t>: "XX" is your country/region</w:t>
      </w:r>
      <w:r>
        <w:rPr>
          <w:rFonts w:ascii="Helvetica" w:hAnsi="Helvetica"/>
          <w:color w:val="1E2B38"/>
          <w:sz w:val="22"/>
          <w:szCs w:val="22"/>
          <w:lang w:val="it-IT"/>
        </w:rPr>
        <w:t xml:space="preserve"> code.</w:t>
      </w:r>
    </w:p>
    <w:sectPr w:rsidR="00DF77D5">
      <w:headerReference w:type="default" r:id="rId12"/>
      <w:footerReference w:type="default" r:id="rId13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1B31" w14:textId="77777777" w:rsidR="005A31F4" w:rsidRDefault="005A31F4">
      <w:r>
        <w:separator/>
      </w:r>
    </w:p>
  </w:endnote>
  <w:endnote w:type="continuationSeparator" w:id="0">
    <w:p w14:paraId="3AE94204" w14:textId="77777777" w:rsidR="005A31F4" w:rsidRDefault="005A3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ED16" w14:textId="76609BF7" w:rsidR="00DF77D5" w:rsidRDefault="00407C03">
    <w:pPr>
      <w:pStyle w:val="HeaderFooter"/>
      <w:tabs>
        <w:tab w:val="clear" w:pos="9020"/>
        <w:tab w:val="center" w:pos="4819"/>
        <w:tab w:val="right" w:pos="9638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102A29">
      <w:rPr>
        <w:noProof/>
      </w:rPr>
      <w:t>1</w:t>
    </w:r>
    <w:r>
      <w:fldChar w:fldCharType="end"/>
    </w:r>
    <w:r>
      <w:t xml:space="preserve"> of </w:t>
    </w:r>
    <w:fldSimple w:instr=" NUMPAGES ">
      <w:r w:rsidR="00102A29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5E6C" w14:textId="77777777" w:rsidR="005A31F4" w:rsidRDefault="005A31F4">
      <w:r>
        <w:separator/>
      </w:r>
    </w:p>
  </w:footnote>
  <w:footnote w:type="continuationSeparator" w:id="0">
    <w:p w14:paraId="7D1E676A" w14:textId="77777777" w:rsidR="005A31F4" w:rsidRDefault="005A3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ED15" w14:textId="77777777" w:rsidR="00DF77D5" w:rsidRDefault="00DF77D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7D5"/>
    <w:rsid w:val="00102A29"/>
    <w:rsid w:val="002B6C7F"/>
    <w:rsid w:val="003E19D3"/>
    <w:rsid w:val="00407C03"/>
    <w:rsid w:val="005A31F4"/>
    <w:rsid w:val="00B1519F"/>
    <w:rsid w:val="00DF77D5"/>
    <w:rsid w:val="00E5616E"/>
    <w:rsid w:val="00F1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7EC48"/>
  <w15:docId w15:val="{BA50D17D-2D4F-4BE6-8738-57BE57F8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2">
    <w:name w:val="heading 2"/>
    <w:uiPriority w:val="9"/>
    <w:unhideWhenUsed/>
    <w:qFormat/>
    <w:pPr>
      <w:suppressAutoHyphens/>
      <w:spacing w:before="240" w:after="120" w:line="264" w:lineRule="auto"/>
      <w:ind w:right="340"/>
      <w:outlineLvl w:val="1"/>
    </w:pPr>
    <w:rPr>
      <w:rFonts w:ascii="Helvetica" w:eastAsia="Helvetica" w:hAnsi="Helvetica" w:cs="Helvetica"/>
      <w:b/>
      <w:bCs/>
      <w:color w:val="005079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pPr>
      <w:tabs>
        <w:tab w:val="clear" w:pos="9638"/>
        <w:tab w:val="right" w:pos="9071"/>
      </w:tabs>
    </w:pPr>
    <w:rPr>
      <w:sz w:val="24"/>
      <w:szCs w:val="24"/>
    </w:rPr>
  </w:style>
  <w:style w:type="paragraph" w:customStyle="1" w:styleId="Heading">
    <w:name w:val="Heading"/>
    <w:pPr>
      <w:suppressAutoHyphens/>
      <w:spacing w:before="320" w:after="160" w:line="264" w:lineRule="auto"/>
      <w:ind w:right="340"/>
      <w:outlineLvl w:val="0"/>
    </w:pPr>
    <w:rPr>
      <w:rFonts w:ascii="Helvetica" w:eastAsia="Helvetica" w:hAnsi="Helvetica" w:cs="Helvetica"/>
      <w:b/>
      <w:bCs/>
      <w:color w:val="005079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paragraph" w:customStyle="1" w:styleId="TOC2parent">
    <w:name w:val="TOC 2 parent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basedOn w:val="TOC2parent"/>
    <w:next w:val="TOC2parent"/>
    <w:pPr>
      <w:tabs>
        <w:tab w:val="clear" w:pos="9638"/>
        <w:tab w:val="right" w:pos="9071"/>
      </w:tabs>
      <w:ind w:firstLine="283"/>
    </w:pPr>
    <w:rPr>
      <w:sz w:val="24"/>
      <w:szCs w:val="24"/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돋움"/>
        <a:cs typeface="Helvetica Neue"/>
      </a:majorFont>
      <a:minorFont>
        <a:latin typeface="Helvetica Neue"/>
        <a:ea typeface="바탕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Kwok, Yu Ho</cp:lastModifiedBy>
  <cp:revision>3</cp:revision>
  <dcterms:created xsi:type="dcterms:W3CDTF">2026-06-23T04:31:00Z</dcterms:created>
  <dcterms:modified xsi:type="dcterms:W3CDTF">2026-06-23T04:40:00Z</dcterms:modified>
</cp:coreProperties>
</file>