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Times New Roman" w:hAnsi="Times New Roman"/>
          <w:b/>
          <w:i w:val="0"/>
          <w:sz w:val="28"/>
        </w:rPr>
        <w:t>SKENARIO &amp; PANDUAN PRODUKSI VIDEO MICROTEACHING</w:t>
      </w:r>
    </w:p>
    <w:p>
      <w:pPr>
        <w:spacing w:before="0" w:after="80" w:line="276" w:lineRule="auto"/>
        <w:jc w:val="center"/>
      </w:pPr>
      <w:r>
        <w:rPr>
          <w:rFonts w:ascii="Times New Roman" w:hAnsi="Times New Roman"/>
          <w:b/>
          <w:i w:val="0"/>
          <w:sz w:val="24"/>
        </w:rPr>
        <w:t>APRESIASI GTK TRANSFORMATIF 2026 – TEMA KODING DAN KECERDASAN ARTIFISIAL</w:t>
      </w:r>
    </w:p>
    <w:p>
      <w:pPr>
        <w:spacing w:before="0" w:after="40" w:line="276" w:lineRule="auto"/>
        <w:jc w:val="center"/>
      </w:pPr>
      <w:r>
        <w:rPr>
          <w:rFonts w:ascii="Times New Roman" w:hAnsi="Times New Roman"/>
          <w:b w:val="0"/>
          <w:i/>
          <w:sz w:val="22"/>
        </w:rPr>
        <w:t>Ach. Chanifuddin Fanani, S.Pd. | Guru Informatika SMPN 2 Lamongan</w:t>
      </w:r>
    </w:p>
    <w:p>
      <w:pPr>
        <w:spacing w:before="0" w:after="320" w:line="276" w:lineRule="auto"/>
        <w:jc w:val="center"/>
      </w:pPr>
      <w:r>
        <w:rPr>
          <w:rFonts w:ascii="Times New Roman" w:hAnsi="Times New Roman"/>
          <w:b w:val="0"/>
          <w:i/>
          <w:color w:val="646464"/>
          <w:sz w:val="20"/>
        </w:rPr>
        <w:t>Durasi Target: 10–12 Menit | Format: Landscape 16:9 | Resolusi: HD 720p ke atas | Tanpa Musik Latar</w:t>
      </w:r>
    </w:p>
    <w:p>
      <w:pPr>
        <w:spacing w:before="160" w:after="80" w:line="276" w:lineRule="auto"/>
        <w:jc w:val="both"/>
      </w:pPr>
      <w:r>
        <w:rPr>
          <w:rFonts w:ascii="Times New Roman" w:hAnsi="Times New Roman"/>
          <w:b/>
          <w:i w:val="0"/>
          <w:sz w:val="24"/>
        </w:rPr>
        <w:t>KETENTUAN RESMI VIDEO (dari Panduan Apresiasi GTK 2026)</w:t>
      </w:r>
    </w:p>
    <w:p>
      <w:pPr>
        <w:spacing w:before="0" w:after="120" w:line="276" w:lineRule="auto"/>
        <w:jc w:val="both"/>
      </w:pPr>
      <w:r>
        <w:rPr>
          <w:rFonts w:ascii="Times New Roman" w:hAnsi="Times New Roman"/>
          <w:b w:val="0"/>
          <w:i w:val="0"/>
          <w:sz w:val="24"/>
        </w:rPr>
        <w:t>• Isi video: Demonstrasi mengajar (microteaching) untuk Guru SMP mencakup kegiatan pembuka, inti, dan penutup.</w:t>
        <w:br/>
        <w:t>• Durasi: 7–15 menit (target 10–12 menit untuk memberikan ruang cukup pada setiap segmen).</w:t>
        <w:br/>
        <w:t>• Diunggah ke YouTube atau Google Drive dengan tautan yang dapat diakses penilai.</w:t>
        <w:br/>
        <w:t>• Tanpa musik latar, bebas SARA, tidak mengandung perundungan, pornografi, atau radikalisme.</w:t>
        <w:br/>
        <w:t>• Format: landscape, rasio aspek 16:9, resolusi minimal HD (720p).</w:t>
      </w:r>
    </w:p>
    <w:p>
      <w:pPr>
        <w:spacing w:before="240" w:after="120" w:line="276" w:lineRule="auto"/>
        <w:jc w:val="both"/>
      </w:pPr>
      <w:r>
        <w:rPr>
          <w:rFonts w:ascii="Times New Roman" w:hAnsi="Times New Roman"/>
          <w:b/>
          <w:i w:val="0"/>
          <w:sz w:val="24"/>
        </w:rPr>
        <w:t>STRUKTUR VIDEO – RINCIAN PER SEGMEN</w:t>
      </w:r>
    </w:p>
    <w:tbl>
      <w:tblPr>
        <w:tblW w:type="auto" w:w="0"/>
        <w:jc w:val="center"/>
        <w:tblLayout w:type="fixed"/>
        <w:tblLook w:firstColumn="1" w:firstRow="1" w:lastColumn="0" w:lastRow="0" w:noHBand="0" w:noVBand="1" w:val="04A0"/>
      </w:tblPr>
      <w:tblGrid>
        <w:gridCol w:w="1987"/>
        <w:gridCol w:w="1987"/>
        <w:gridCol w:w="1987"/>
        <w:gridCol w:w="1987"/>
      </w:tblGrid>
      <w:tr>
        <w:tc>
          <w:tcPr>
            <w:tcW w:type="dxa" w:w="1440"/>
            <w:shd w:fill="036DA0"/>
          </w:tcPr>
          <w:p>
            <w:pPr>
              <w:jc w:val="center"/>
            </w:pPr>
            <w:r>
              <w:rPr>
                <w:rFonts w:ascii="Times New Roman" w:hAnsi="Times New Roman"/>
                <w:b/>
                <w:color w:val="FFFFFF"/>
                <w:sz w:val="21"/>
              </w:rPr>
              <w:t>Segmen</w:t>
            </w:r>
          </w:p>
        </w:tc>
        <w:tc>
          <w:tcPr>
            <w:tcW w:type="dxa" w:w="1152"/>
            <w:shd w:fill="036DA0"/>
          </w:tcPr>
          <w:p>
            <w:pPr>
              <w:jc w:val="center"/>
            </w:pPr>
            <w:r>
              <w:rPr>
                <w:rFonts w:ascii="Times New Roman" w:hAnsi="Times New Roman"/>
                <w:b/>
                <w:color w:val="FFFFFF"/>
                <w:sz w:val="21"/>
              </w:rPr>
              <w:t>Durasi</w:t>
            </w:r>
          </w:p>
        </w:tc>
        <w:tc>
          <w:tcPr>
            <w:tcW w:type="dxa" w:w="2160"/>
            <w:shd w:fill="036DA0"/>
          </w:tcPr>
          <w:p>
            <w:pPr>
              <w:jc w:val="center"/>
            </w:pPr>
            <w:r>
              <w:rPr>
                <w:rFonts w:ascii="Times New Roman" w:hAnsi="Times New Roman"/>
                <w:b/>
                <w:color w:val="FFFFFF"/>
                <w:sz w:val="21"/>
              </w:rPr>
              <w:t>Lokasi / Alat</w:t>
            </w:r>
          </w:p>
        </w:tc>
        <w:tc>
          <w:tcPr>
            <w:tcW w:type="dxa" w:w="5904"/>
            <w:shd w:fill="036DA0"/>
          </w:tcPr>
          <w:p>
            <w:pPr>
              <w:jc w:val="center"/>
            </w:pPr>
            <w:r>
              <w:rPr>
                <w:rFonts w:ascii="Times New Roman" w:hAnsi="Times New Roman"/>
                <w:b/>
                <w:color w:val="FFFFFF"/>
                <w:sz w:val="21"/>
              </w:rPr>
              <w:t>Isi &amp; Panduan Teknis</w:t>
            </w:r>
          </w:p>
        </w:tc>
      </w:tr>
      <w:tr>
        <w:tc>
          <w:tcPr>
            <w:tcW w:type="dxa" w:w="1440"/>
            <w:shd w:fill="EDF9FF"/>
          </w:tcPr>
          <w:p>
            <w:pPr>
              <w:spacing w:line="276" w:lineRule="auto" w:after="40"/>
            </w:pPr>
            <w:r>
              <w:rPr>
                <w:rFonts w:ascii="Times New Roman" w:hAnsi="Times New Roman"/>
                <w:sz w:val="19"/>
              </w:rPr>
              <w:t>PEMBUKA</w:t>
              <w:br/>
              <w:t>(Kegiatan Pembuka)</w:t>
            </w:r>
          </w:p>
        </w:tc>
        <w:tc>
          <w:tcPr>
            <w:tcW w:type="dxa" w:w="1152"/>
            <w:shd w:fill="EDF9FF"/>
          </w:tcPr>
          <w:p>
            <w:pPr>
              <w:spacing w:line="276" w:lineRule="auto" w:after="40"/>
            </w:pPr>
            <w:r>
              <w:rPr>
                <w:rFonts w:ascii="Times New Roman" w:hAnsi="Times New Roman"/>
                <w:sz w:val="19"/>
              </w:rPr>
              <w:t>±2 Menit</w:t>
            </w:r>
          </w:p>
        </w:tc>
        <w:tc>
          <w:tcPr>
            <w:tcW w:type="dxa" w:w="2160"/>
            <w:shd w:fill="EDF9FF"/>
          </w:tcPr>
          <w:p>
            <w:pPr>
              <w:spacing w:line="276" w:lineRule="auto" w:after="40"/>
            </w:pPr>
            <w:r>
              <w:rPr>
                <w:rFonts w:ascii="Times New Roman" w:hAnsi="Times New Roman"/>
                <w:sz w:val="19"/>
              </w:rPr>
              <w:t>Ruang kelas / Depan papan tulis | Kamera statis, pencahayaan baik</w:t>
            </w:r>
          </w:p>
        </w:tc>
        <w:tc>
          <w:tcPr>
            <w:tcW w:type="dxa" w:w="5904"/>
            <w:shd w:fill="EDF9FF"/>
          </w:tcPr>
          <w:p>
            <w:pPr>
              <w:spacing w:line="276" w:lineRule="auto" w:after="40"/>
            </w:pPr>
            <w:r>
              <w:rPr>
                <w:rFonts w:ascii="Times New Roman" w:hAnsi="Times New Roman"/>
                <w:sz w:val="19"/>
              </w:rPr>
              <w:t>🎥 KAMERA WAJAH GURU</w:t>
              <w:br/>
              <w:t>• Guru berdiri atau duduk di depan kelas, siswa tampak di latar belakang (atau ruang kosong jika rekaman off-class).</w:t>
              <w:br/>
              <w:t>• Salam pembuka: 'Assalamualaikum, selamat pagi. Saya Ach. Chanifuddin Fanani, guru Informatika dari SMPN 2 Lamongan.'</w:t>
              <w:br/>
              <w:t>• Sampaikan pertanyaan pemantik dengan antusias: 'Siapa yang hari ini menggunakan ponsel, laptop, atau TV? Tapi tahukah kalian, ada ribuan komponen di dalam perangkat itu yang saling bekerja sama? Hari ini kita akan menyelam ke dalam Mesin Digital!'</w:t>
              <w:br/>
              <w:t>• Ungkapkan tujuan pembelajaran secara ringkas: 'Melalui media interaktif yang saya kembangkan sendiri menggunakan koding dan AI, kalian akan merakit komputer virtual, melihat cara kerja CPU, dan memahami sistem komputer dari dalam.'</w:t>
            </w:r>
          </w:p>
        </w:tc>
      </w:tr>
      <w:tr>
        <w:tc>
          <w:tcPr>
            <w:tcW w:type="dxa" w:w="1440"/>
            <w:shd w:fill="D6F2FF"/>
          </w:tcPr>
          <w:p>
            <w:pPr>
              <w:spacing w:line="276" w:lineRule="auto" w:after="40"/>
            </w:pPr>
            <w:r>
              <w:rPr>
                <w:rFonts w:ascii="Times New Roman" w:hAnsi="Times New Roman"/>
                <w:sz w:val="19"/>
              </w:rPr>
              <w:t>PEMBUKA</w:t>
              <w:br/>
              <w:t>(Apersepsi &amp; KKA Intro)</w:t>
            </w:r>
          </w:p>
        </w:tc>
        <w:tc>
          <w:tcPr>
            <w:tcW w:type="dxa" w:w="1152"/>
            <w:shd w:fill="D6F2FF"/>
          </w:tcPr>
          <w:p>
            <w:pPr>
              <w:spacing w:line="276" w:lineRule="auto" w:after="40"/>
            </w:pPr>
            <w:r>
              <w:rPr>
                <w:rFonts w:ascii="Times New Roman" w:hAnsi="Times New Roman"/>
                <w:sz w:val="19"/>
              </w:rPr>
              <w:t>±1 Menit</w:t>
            </w:r>
          </w:p>
        </w:tc>
        <w:tc>
          <w:tcPr>
            <w:tcW w:type="dxa" w:w="2160"/>
            <w:shd w:fill="D6F2FF"/>
          </w:tcPr>
          <w:p>
            <w:pPr>
              <w:spacing w:line="276" w:lineRule="auto" w:after="40"/>
            </w:pPr>
            <w:r>
              <w:rPr>
                <w:rFonts w:ascii="Times New Roman" w:hAnsi="Times New Roman"/>
                <w:sz w:val="19"/>
              </w:rPr>
              <w:t>Sama / sambungan</w:t>
            </w:r>
          </w:p>
        </w:tc>
        <w:tc>
          <w:tcPr>
            <w:tcW w:type="dxa" w:w="5904"/>
            <w:shd w:fill="D6F2FF"/>
          </w:tcPr>
          <w:p>
            <w:pPr>
              <w:spacing w:line="276" w:lineRule="auto" w:after="40"/>
            </w:pPr>
            <w:r>
              <w:rPr>
                <w:rFonts w:ascii="Times New Roman" w:hAnsi="Times New Roman"/>
                <w:sz w:val="19"/>
              </w:rPr>
              <w:t>• Perkenalkan bahwa guru mengembangkan media sendiri menggunakan KODING (HTML/CSS/JS) dan KECERDASAN ARTIFISIAL (AI).</w:t>
              <w:br/>
              <w:t>• Tunjukkan layar laptop sekilas dari kamera: 'Media ini saya buat sendiri dengan koding, dibantu AI secara transparan. Semua prompt AI-nya terdokumentasi di dalam medianya—tidak ada yang disembunyikan.'</w:t>
              <w:br/>
              <w:t>• Ini penting untuk menonjolkan TEMA KKA kepada juri sebelum demo dimulai.</w:t>
            </w:r>
          </w:p>
        </w:tc>
      </w:tr>
      <w:tr>
        <w:tc>
          <w:tcPr>
            <w:tcW w:type="dxa" w:w="1440"/>
            <w:shd w:fill="EDF9FF"/>
          </w:tcPr>
          <w:p>
            <w:pPr>
              <w:spacing w:line="276" w:lineRule="auto" w:after="40"/>
            </w:pPr>
            <w:r>
              <w:rPr>
                <w:rFonts w:ascii="Times New Roman" w:hAnsi="Times New Roman"/>
                <w:sz w:val="19"/>
              </w:rPr>
              <w:t>INTI</w:t>
              <w:br/>
              <w:t>(Demo Screencast 1:</w:t>
              <w:br/>
              <w:t>Anatomi &amp; Siklus CPU)</w:t>
            </w:r>
          </w:p>
        </w:tc>
        <w:tc>
          <w:tcPr>
            <w:tcW w:type="dxa" w:w="1152"/>
            <w:shd w:fill="EDF9FF"/>
          </w:tcPr>
          <w:p>
            <w:pPr>
              <w:spacing w:line="276" w:lineRule="auto" w:after="40"/>
            </w:pPr>
            <w:r>
              <w:rPr>
                <w:rFonts w:ascii="Times New Roman" w:hAnsi="Times New Roman"/>
                <w:sz w:val="19"/>
              </w:rPr>
              <w:t>±3 Menit</w:t>
            </w:r>
          </w:p>
        </w:tc>
        <w:tc>
          <w:tcPr>
            <w:tcW w:type="dxa" w:w="2160"/>
            <w:shd w:fill="EDF9FF"/>
          </w:tcPr>
          <w:p>
            <w:pPr>
              <w:spacing w:line="276" w:lineRule="auto" w:after="40"/>
            </w:pPr>
            <w:r>
              <w:rPr>
                <w:rFonts w:ascii="Times New Roman" w:hAnsi="Times New Roman"/>
                <w:sz w:val="19"/>
              </w:rPr>
              <w:t>Screencast layar laptop | Gunakan OBS Studio / Zoom recording / PowerPoint record | Narasi voiceover guru</w:t>
            </w:r>
          </w:p>
        </w:tc>
        <w:tc>
          <w:tcPr>
            <w:tcW w:type="dxa" w:w="5904"/>
            <w:shd w:fill="EDF9FF"/>
          </w:tcPr>
          <w:p>
            <w:pPr>
              <w:spacing w:line="276" w:lineRule="auto" w:after="40"/>
            </w:pPr>
            <w:r>
              <w:rPr>
                <w:rFonts w:ascii="Times New Roman" w:hAnsi="Times New Roman"/>
                <w:sz w:val="19"/>
              </w:rPr>
              <w:t>🖥️ SCREENCAST + VOICEOVER</w:t>
              <w:br/>
              <w:t>• Buka https://fanani.my.id/lab/mpi/sistem-komputer/ di browser Chrome (fullscreen).</w:t>
              <w:br/>
              <w:t>• Navigasi ke Halaman Anatomi Motherboard. Klik soket CPU sambil menjelaskan: 'Ini soket LGA—tempat otak komputer dipasang. Kalau salah pasang, komputer tidak akan menyala.'</w:t>
              <w:br/>
              <w:t>• Navigasi ke Halaman Animasi Siklus CPU. Tekan tombol NEXT step-by-step: Fetch → Decode → Execute → Store.</w:t>
              <w:br/>
              <w:t>• Narasi: 'Lihat bagaimana sinyal mengalir dari memori ke register CPU dan kembali. Inilah yang terjadi jutaan kali per detik saat kalian mengetik satu huruf di keyboard.'</w:t>
            </w:r>
          </w:p>
        </w:tc>
      </w:tr>
      <w:tr>
        <w:tc>
          <w:tcPr>
            <w:tcW w:type="dxa" w:w="1440"/>
            <w:shd w:fill="D6F2FF"/>
          </w:tcPr>
          <w:p>
            <w:pPr>
              <w:spacing w:line="276" w:lineRule="auto" w:after="40"/>
            </w:pPr>
            <w:r>
              <w:rPr>
                <w:rFonts w:ascii="Times New Roman" w:hAnsi="Times New Roman"/>
                <w:sz w:val="19"/>
              </w:rPr>
              <w:t>INTI</w:t>
              <w:br/>
              <w:t>(Demo Screencast 2:</w:t>
              <w:br/>
              <w:t>Simulator Rakit PC)</w:t>
            </w:r>
          </w:p>
        </w:tc>
        <w:tc>
          <w:tcPr>
            <w:tcW w:type="dxa" w:w="1152"/>
            <w:shd w:fill="D6F2FF"/>
          </w:tcPr>
          <w:p>
            <w:pPr>
              <w:spacing w:line="276" w:lineRule="auto" w:after="40"/>
            </w:pPr>
            <w:r>
              <w:rPr>
                <w:rFonts w:ascii="Times New Roman" w:hAnsi="Times New Roman"/>
                <w:sz w:val="19"/>
              </w:rPr>
              <w:t>±3 Menit</w:t>
            </w:r>
          </w:p>
        </w:tc>
        <w:tc>
          <w:tcPr>
            <w:tcW w:type="dxa" w:w="2160"/>
            <w:shd w:fill="D6F2FF"/>
          </w:tcPr>
          <w:p>
            <w:pPr>
              <w:spacing w:line="276" w:lineRule="auto" w:after="40"/>
            </w:pPr>
            <w:r>
              <w:rPr>
                <w:rFonts w:ascii="Times New Roman" w:hAnsi="Times New Roman"/>
                <w:sz w:val="19"/>
              </w:rPr>
              <w:t>Screencast layar laptop | Sama dengan sebelumnya</w:t>
            </w:r>
          </w:p>
        </w:tc>
        <w:tc>
          <w:tcPr>
            <w:tcW w:type="dxa" w:w="5904"/>
            <w:shd w:fill="D6F2FF"/>
          </w:tcPr>
          <w:p>
            <w:pPr>
              <w:spacing w:line="276" w:lineRule="auto" w:after="40"/>
            </w:pPr>
            <w:r>
              <w:rPr>
                <w:rFonts w:ascii="Times New Roman" w:hAnsi="Times New Roman"/>
                <w:sz w:val="19"/>
              </w:rPr>
              <w:t>🖥️ SCREENCAST + VOICEOVER</w:t>
              <w:br/>
              <w:t>• Buka Halaman Simulator Perakitan PC Virtual.</w:t>
              <w:br/>
              <w:t>• Demonstrasikan drag-and-drop: seret CPU ke soket, RAM ke slot DDR4, heatsink, GPU, PSU.</w:t>
              <w:br/>
              <w:t>• Tunjukkan umpan balik LED: 'Lihat! LED hijau artinya komponen terpasang dengan benar. LED merah berarti ada yang salah. Tidak ada komponen yang rusak, tidak ada biaya perbaikan—kalian bisa coba sebanyak mungkin.'</w:t>
            </w:r>
          </w:p>
        </w:tc>
      </w:tr>
      <w:tr>
        <w:tc>
          <w:tcPr>
            <w:tcW w:type="dxa" w:w="1440"/>
            <w:shd w:fill="EDF9FF"/>
          </w:tcPr>
          <w:p>
            <w:pPr>
              <w:spacing w:line="276" w:lineRule="auto" w:after="40"/>
            </w:pPr>
            <w:r>
              <w:rPr>
                <w:rFonts w:ascii="Times New Roman" w:hAnsi="Times New Roman"/>
                <w:sz w:val="19"/>
              </w:rPr>
              <w:t>INTI</w:t>
              <w:br/>
              <w:t>(Demo Screencast 3:</w:t>
              <w:br/>
              <w:t>Literasi AI Transparansi)</w:t>
            </w:r>
          </w:p>
        </w:tc>
        <w:tc>
          <w:tcPr>
            <w:tcW w:type="dxa" w:w="1152"/>
            <w:shd w:fill="EDF9FF"/>
          </w:tcPr>
          <w:p>
            <w:pPr>
              <w:spacing w:line="276" w:lineRule="auto" w:after="40"/>
            </w:pPr>
            <w:r>
              <w:rPr>
                <w:rFonts w:ascii="Times New Roman" w:hAnsi="Times New Roman"/>
                <w:sz w:val="19"/>
              </w:rPr>
              <w:t>±1 Menit</w:t>
            </w:r>
          </w:p>
        </w:tc>
        <w:tc>
          <w:tcPr>
            <w:tcW w:type="dxa" w:w="2160"/>
            <w:shd w:fill="EDF9FF"/>
          </w:tcPr>
          <w:p>
            <w:pPr>
              <w:spacing w:line="276" w:lineRule="auto" w:after="40"/>
            </w:pPr>
            <w:r>
              <w:rPr>
                <w:rFonts w:ascii="Times New Roman" w:hAnsi="Times New Roman"/>
                <w:sz w:val="19"/>
              </w:rPr>
              <w:t>Screencast | Halaman 17 MPI</w:t>
            </w:r>
          </w:p>
        </w:tc>
        <w:tc>
          <w:tcPr>
            <w:tcW w:type="dxa" w:w="5904"/>
            <w:shd w:fill="EDF9FF"/>
          </w:tcPr>
          <w:p>
            <w:pPr>
              <w:spacing w:line="276" w:lineRule="auto" w:after="40"/>
            </w:pPr>
            <w:r>
              <w:rPr>
                <w:rFonts w:ascii="Times New Roman" w:hAnsi="Times New Roman"/>
                <w:sz w:val="19"/>
              </w:rPr>
              <w:t>🖥️ SCREENCAST + VOICEOVER</w:t>
              <w:br/>
              <w:t>• Navigasi ke Halaman 17 (Dokumentasi AI).</w:t>
              <w:br/>
              <w:t>• Tunjukkan: 'Di halaman ini, semua prompt AI yang saya gunakan untuk membuat media ini tercatat lengkap. AI bukan untuk menipu atau menyontek—AI adalah alat bantu yang harus digunakan dengan jujur dan bertanggung jawab. Ini yang kita ajarkan kepada murid.'</w:t>
            </w:r>
          </w:p>
        </w:tc>
      </w:tr>
      <w:tr>
        <w:tc>
          <w:tcPr>
            <w:tcW w:type="dxa" w:w="1440"/>
            <w:shd w:fill="D6F2FF"/>
          </w:tcPr>
          <w:p>
            <w:pPr>
              <w:spacing w:line="276" w:lineRule="auto" w:after="40"/>
            </w:pPr>
            <w:r>
              <w:rPr>
                <w:rFonts w:ascii="Times New Roman" w:hAnsi="Times New Roman"/>
                <w:sz w:val="19"/>
              </w:rPr>
              <w:t>INTI</w:t>
              <w:br/>
              <w:t>(Refleksi Siswa)</w:t>
            </w:r>
          </w:p>
        </w:tc>
        <w:tc>
          <w:tcPr>
            <w:tcW w:type="dxa" w:w="1152"/>
            <w:shd w:fill="D6F2FF"/>
          </w:tcPr>
          <w:p>
            <w:pPr>
              <w:spacing w:line="276" w:lineRule="auto" w:after="40"/>
            </w:pPr>
            <w:r>
              <w:rPr>
                <w:rFonts w:ascii="Times New Roman" w:hAnsi="Times New Roman"/>
                <w:sz w:val="19"/>
              </w:rPr>
              <w:t>±1 Menit</w:t>
            </w:r>
          </w:p>
        </w:tc>
        <w:tc>
          <w:tcPr>
            <w:tcW w:type="dxa" w:w="2160"/>
            <w:shd w:fill="D6F2FF"/>
          </w:tcPr>
          <w:p>
            <w:pPr>
              <w:spacing w:line="276" w:lineRule="auto" w:after="40"/>
            </w:pPr>
            <w:r>
              <w:rPr>
                <w:rFonts w:ascii="Times New Roman" w:hAnsi="Times New Roman"/>
                <w:sz w:val="19"/>
              </w:rPr>
              <w:t>Kamera wajah siswa (1–2 siswa) / atau kamera guru kembali</w:t>
            </w:r>
          </w:p>
        </w:tc>
        <w:tc>
          <w:tcPr>
            <w:tcW w:type="dxa" w:w="5904"/>
            <w:shd w:fill="D6F2FF"/>
          </w:tcPr>
          <w:p>
            <w:pPr>
              <w:spacing w:line="276" w:lineRule="auto" w:after="40"/>
            </w:pPr>
            <w:r>
              <w:rPr>
                <w:rFonts w:ascii="Times New Roman" w:hAnsi="Times New Roman"/>
                <w:sz w:val="19"/>
              </w:rPr>
              <w:t>🎥 KAMERA SISWA (opsional jika ada) atau VOICE-OVER guru:</w:t>
              <w:br/>
              <w:t>• Jika ada rekaman siswa: tampilkan 1–2 siswa yang menyampaikan kesan belajar: 'Saya jadi ngerti cara kerja CPU, Pak. Biasanya bingung, sekarang bisa lihat langsung animasinya.'</w:t>
              <w:br/>
              <w:t>• Jika tidak ada rekaman siswa: guru narasi ringkas tentang perubahan antusiasme dan pemahaman yang teramati.</w:t>
            </w:r>
          </w:p>
        </w:tc>
      </w:tr>
      <w:tr>
        <w:tc>
          <w:tcPr>
            <w:tcW w:type="dxa" w:w="1440"/>
            <w:shd w:fill="EDF9FF"/>
          </w:tcPr>
          <w:p>
            <w:pPr>
              <w:spacing w:line="276" w:lineRule="auto" w:after="40"/>
            </w:pPr>
            <w:r>
              <w:rPr>
                <w:rFonts w:ascii="Times New Roman" w:hAnsi="Times New Roman"/>
                <w:sz w:val="19"/>
              </w:rPr>
              <w:t>PENUTUP</w:t>
            </w:r>
          </w:p>
        </w:tc>
        <w:tc>
          <w:tcPr>
            <w:tcW w:type="dxa" w:w="1152"/>
            <w:shd w:fill="EDF9FF"/>
          </w:tcPr>
          <w:p>
            <w:pPr>
              <w:spacing w:line="276" w:lineRule="auto" w:after="40"/>
            </w:pPr>
            <w:r>
              <w:rPr>
                <w:rFonts w:ascii="Times New Roman" w:hAnsi="Times New Roman"/>
                <w:sz w:val="19"/>
              </w:rPr>
              <w:t>±1 Menit</w:t>
            </w:r>
          </w:p>
        </w:tc>
        <w:tc>
          <w:tcPr>
            <w:tcW w:type="dxa" w:w="2160"/>
            <w:shd w:fill="EDF9FF"/>
          </w:tcPr>
          <w:p>
            <w:pPr>
              <w:spacing w:line="276" w:lineRule="auto" w:after="40"/>
            </w:pPr>
            <w:r>
              <w:rPr>
                <w:rFonts w:ascii="Times New Roman" w:hAnsi="Times New Roman"/>
                <w:sz w:val="19"/>
              </w:rPr>
              <w:t>Kamera wajah guru | Depan laptop/kelas</w:t>
            </w:r>
          </w:p>
        </w:tc>
        <w:tc>
          <w:tcPr>
            <w:tcW w:type="dxa" w:w="5904"/>
            <w:shd w:fill="EDF9FF"/>
          </w:tcPr>
          <w:p>
            <w:pPr>
              <w:spacing w:line="276" w:lineRule="auto" w:after="40"/>
            </w:pPr>
            <w:r>
              <w:rPr>
                <w:rFonts w:ascii="Times New Roman" w:hAnsi="Times New Roman"/>
                <w:sz w:val="19"/>
              </w:rPr>
              <w:t>🎥 KAMERA WAJAH GURU</w:t>
              <w:br/>
              <w:t>• Sampaikan refleksi dan ajakan: 'Dengan koding dan AI, guru bisa menciptakan solusi sendiri untuk tantangan pembelajaran yang kita hadapi. Media ini gratis dan terbuka untuk guru dan murid di seluruh Indonesia di https://fanani.my.id/lab/mpi/sistem-komputer/'</w:t>
              <w:br/>
              <w:t>• Closing: 'Guru Hebat, Indonesia Kuat! Terima kasih.'</w:t>
            </w:r>
          </w:p>
        </w:tc>
      </w:tr>
    </w:tbl>
    <w:p>
      <w:pPr>
        <w:spacing w:before="280" w:after="80" w:line="276" w:lineRule="auto"/>
        <w:jc w:val="both"/>
      </w:pPr>
      <w:r>
        <w:rPr>
          <w:rFonts w:ascii="Times New Roman" w:hAnsi="Times New Roman"/>
          <w:b/>
          <w:i w:val="0"/>
          <w:sz w:val="24"/>
        </w:rPr>
        <w:t>TIPS TEKNIS PRODUKSI VIDEO</w:t>
      </w:r>
    </w:p>
    <w:p>
      <w:pPr>
        <w:spacing w:before="0" w:after="120" w:line="276" w:lineRule="auto"/>
        <w:jc w:val="both"/>
      </w:pPr>
      <w:r>
        <w:rPr>
          <w:rFonts w:ascii="Times New Roman" w:hAnsi="Times New Roman"/>
          <w:b w:val="0"/>
          <w:i w:val="0"/>
          <w:sz w:val="24"/>
        </w:rPr>
        <w:t>1. KAMERA: Gunakan tripod atau sandarkan ponsel agar gambar stabil. Pencahayaan alami dari jendela di depan guru (bukan di belakang) agar wajah terang.</w:t>
        <w:br/>
        <w:t>2. SUARA: Rekam di ruangan tanpa kipas angin menyala dan jauh dari kebisingan luar. Gunakan earphone dengan mikrofon internal jika ada.</w:t>
        <w:br/>
        <w:t>3. SCREENCAST: Gunakan OBS Studio (gratis), Windows 10/11 built-in recorder (Win+G), atau Zoom Personal Meeting yang direkam sendiri.</w:t>
        <w:br/>
        <w:t>4. EDITING: Gabungkan segmen kamera guru + screencast menggunakan CapCut PC atau DaVinci Resolve (gratis). Tambahkan teks judul di awal dan nama guru di pojok kanan bawah.</w:t>
        <w:br/>
        <w:t>5. UNGGAH: Unggah ke YouTube sebagai 'Tidak Terdaftar' (Unlisted) agar hanya bisa diakses via link. Pastikan link dapat diputar tanpa login.</w:t>
        <w:br/>
        <w:t>6. DURASI: Total target 10–12 menit agar memberikan penilai waktu yang cukup untuk melihat semua segmen penting tanpa terlalu panjang.</w:t>
      </w:r>
    </w:p>
    <w:sectPr w:rsidR="00FC693F" w:rsidRPr="0006063C" w:rsidSect="00034616">
      <w:pgSz w:w="11909" w:h="16834"/>
      <w:pgMar w:top="1699" w:right="1699" w:bottom="1699" w:left="22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