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61"/>
      </w:tblGrid>
      <w:tr>
        <w:tc>
          <w:tcPr>
            <w:tcW w:type="dxa" w:w="9360"/>
            <w:shd w:fill="0A2540"/>
            <w:tcMar>
              <w:top w:w="260" w:type="dxa"/>
              <w:bottom w:w="260" w:type="dxa"/>
              <w:left w:w="260" w:type="dxa"/>
              <w:right w:w="260" w:type="dxa"/>
            </w:tcMar>
          </w:tcPr>
          <w:p>
            <w:pPr>
              <w:spacing w:after="40"/>
              <w:jc w:val="center"/>
            </w:pPr>
            <w:r>
              <w:rPr>
                <w:rFonts w:ascii="Arial" w:hAnsi="Arial"/>
                <w:b/>
                <w:color w:val="38BDF8"/>
                <w:sz w:val="20"/>
              </w:rPr>
              <w:t>★ KATEGORI SAYEMBARA: MEDIA PEMBELAJARAN INTERAKTIF (MPI — BAB IV JUKNIS) ★</w:t>
              <w:br/>
            </w:r>
            <w:r>
              <w:rPr>
                <w:rFonts w:ascii="Arial" w:hAnsi="Arial"/>
                <w:b/>
                <w:color w:val="FFFFFF"/>
                <w:sz w:val="33"/>
              </w:rPr>
              <w:t>DOKUMENTASI SUMBER ASET, LISENSI,</w:t>
              <w:br/>
              <w:t>DAN PROMPTING KECERDASAN ARTIFISIAL (AI)</w:t>
              <w:br/>
            </w:r>
            <w:r>
              <w:rPr>
                <w:rFonts w:ascii="Arial" w:hAnsi="Arial"/>
                <w:i/>
                <w:color w:val="E2E8F0"/>
                <w:sz w:val="21"/>
              </w:rPr>
              <w:t>Festival Biru Putih Tahun 2026 — Direktorat SMP, Kemendikdasmen RI</w:t>
            </w:r>
          </w:p>
        </w:tc>
      </w:tr>
    </w:tbl>
    <w:p>
      <w:pPr>
        <w:spacing w:after="120"/>
      </w:pPr>
    </w:p>
    <w:p>
      <w:pPr>
        <w:spacing w:after="80"/>
      </w:pPr>
      <w:r>
        <w:rPr>
          <w:rFonts w:ascii="Arial" w:hAnsi="Arial"/>
          <w:b/>
          <w:color w:val="0A2540"/>
          <w:sz w:val="22"/>
        </w:rPr>
        <w:t>IDENTITAS PENGEMBANG &amp; KARYA</w:t>
      </w:r>
    </w:p>
    <w:tbl>
      <w:tblPr>
        <w:tblW w:type="auto" w:w="0"/>
        <w:jc w:val="center"/>
        <w:tblLook w:firstColumn="1" w:firstRow="1" w:lastColumn="0" w:lastRow="0" w:noHBand="0" w:noVBand="1" w:val="04A0"/>
      </w:tblPr>
      <w:tblGrid>
        <w:gridCol w:w="4730"/>
        <w:gridCol w:w="4730"/>
      </w:tblGrid>
      <w:tr>
        <w:tc>
          <w:tcPr>
            <w:tcW w:type="dxa" w:w="3168"/>
            <w:tcMar>
              <w:top w:w="50" w:type="dxa"/>
              <w:bottom w:w="50" w:type="dxa"/>
              <w:left w:w="100" w:type="dxa"/>
              <w:right w:w="100" w:type="dxa"/>
            </w:tcMar>
            <w:shd w:fill="F8FAFC"/>
          </w:tcPr>
          <w:p>
            <w:pPr>
              <w:spacing w:after="30" w:before="30"/>
            </w:pPr>
            <w:r>
              <w:rPr>
                <w:rFonts w:ascii="Arial" w:hAnsi="Arial"/>
                <w:b/>
                <w:color w:val="1E293B"/>
                <w:sz w:val="18"/>
              </w:rPr>
              <w:t>Nama Lengkap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Ach. Chanifuddin Fanani, S.Pd.</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NIP</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199108262020121007</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NUPTK</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9158769670130183</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NIK</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3524162608910001</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Instansi / Unit Kerja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SMP Negeri 2 Lamongan</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Kabupaten / Provinsi</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Kabupaten Lamongan, Jawa Timur</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No. Telepon / WhatsApp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08158885508</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Alamat Surel (Email)</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chanifuddin@gmail.com</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Kategori Lomba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Media Pembelajaran Interaktif (MPI — Bab IV Petunjuk Teknis Festival Biru Putih 2026)</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Judul Karya</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Media Pembelajaran Interaktif (MPI): Sistem Komputer (Menyelam ke Dalam Mesin Digital)</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Sasaran Pengguna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Peserta Didik SMP / Fase D (Kelas VII/VIII/IX)</w:t>
            </w:r>
          </w:p>
        </w:tc>
      </w:tr>
    </w:tbl>
    <w:p>
      <w:pPr>
        <w:spacing w:after="200"/>
      </w:pPr>
    </w:p>
    <w:p>
      <w:pPr>
        <w:keepNext/>
        <w:spacing w:before="280" w:after="80"/>
      </w:pPr>
      <w:r>
        <w:rPr>
          <w:rFonts w:ascii="Arial" w:hAnsi="Arial"/>
          <w:b/>
          <w:color w:val="0A2540"/>
          <w:sz w:val="25"/>
        </w:rPr>
        <w:t>1. Landasan Regulasi &amp; Kepatuhan Terhadap Juknis</w:t>
      </w:r>
    </w:p>
    <w:p>
      <w:pPr>
        <w:spacing w:after="80" w:line="276" w:lineRule="auto"/>
      </w:pPr>
      <w:r>
        <w:rPr>
          <w:rFonts w:ascii="Arial" w:hAnsi="Arial"/>
          <w:color w:val="1E293B"/>
          <w:sz w:val="19"/>
        </w:rPr>
        <w:t>Dokumen ini memuat transparansi dan dokumentasi menyeluruh terhadap pemanfaatan kecerdasan artifisial (Generative AI), sumber aset media visual, format grafis vektor presisi SVG, naskah prompt video, tipografi, serta tata suara pada aplikasi Media Pembelajaran Interaktif (MPI) Sistem Komputer sesuai ketentuan Petunjuk Teknis Festival Biru Putih 2026:</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KETENTUAN RESMI PETUNJUK TEKNIS SAYEMBARA MPI 2026</w:t>
              <w:br/>
            </w:r>
            <w:r>
              <w:rPr>
                <w:rFonts w:ascii="Arial" w:hAnsi="Arial"/>
                <w:color w:val="0F172A"/>
                <w:sz w:val="18"/>
              </w:rPr>
              <w:t>Bab II Halaman 6 Poin 3e Petunjuk Teknis Festival Biru Putih 2026:</w:t>
              <w:br/>
              <w:t>"Karya dapat memanfaatkan kecerdasan buatan (Artificial Intelligence). Jika dibuat oleh AI perlu dituliskan keterangan serta wajib menyertakan dokumen desain (prompting)."</w:t>
              <w:br/>
              <w:br/>
              <w:t>Bab IV Petunjuk Teknis: Ketentuan Khusus Media Pembelajaran Interaktif (MPI):</w:t>
              <w:br/>
              <w:t>Media pembelajaran dirancang mandiri, responsif, berorientasi pada kemudahan belajar peserta didik SMP Fase D, serta bebas dari ketergantungan koneksi internet (offline-ready) demi pemerataan akses di seluruh Nusantara.</w:t>
            </w:r>
          </w:p>
        </w:tc>
      </w:tr>
    </w:tbl>
    <w:p>
      <w:pPr>
        <w:spacing w:after="80"/>
      </w:pPr>
    </w:p>
    <w:p>
      <w:pPr>
        <w:keepNext/>
        <w:spacing w:before="280" w:after="80"/>
      </w:pPr>
      <w:r>
        <w:rPr>
          <w:rFonts w:ascii="Arial" w:hAnsi="Arial"/>
          <w:b/>
          <w:color w:val="0A2540"/>
          <w:sz w:val="25"/>
        </w:rPr>
        <w:t>2. Dokumentasi Lengkap Pembuatan Video AI (Google Vids)</w:t>
      </w:r>
    </w:p>
    <w:p>
      <w:pPr>
        <w:spacing w:after="80" w:line="276" w:lineRule="auto"/>
      </w:pPr>
      <w:r>
        <w:rPr>
          <w:rFonts w:ascii="Arial" w:hAnsi="Arial"/>
          <w:color w:val="1E293B"/>
          <w:sz w:val="19"/>
        </w:rPr>
        <w:t>Salah satu materi unggulan pada MPI ini adalah Halaman 9 (Video Animasi Siklus Mesin CPU) yang memperlihatkan visualisasi 3D bagaimana triliunan instruksi diproses di dalam komputer. Video ini diproduksi menggunakan platform Google Vids (Google Workspace AI) dan disimpan secara luring penuh (offline) pada lokasi `assets/video/siklus_cpu.mp4`:</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730"/>
        <w:gridCol w:w="4730"/>
      </w:tblGrid>
      <w:tr>
        <w:tc>
          <w:tcPr>
            <w:tcW w:type="dxa" w:w="3168"/>
            <w:shd w:fill="FFFFFF"/>
            <w:tcMar>
              <w:top w:w="50" w:type="dxa"/>
              <w:bottom w:w="50" w:type="dxa"/>
              <w:left w:w="80" w:type="dxa"/>
              <w:right w:w="80" w:type="dxa"/>
            </w:tcMar>
          </w:tcPr>
          <w:p>
            <w:pPr>
              <w:spacing w:before="40" w:after="40"/>
            </w:pPr>
            <w:r>
              <w:rPr>
                <w:rFonts w:ascii="Arial" w:hAnsi="Arial"/>
                <w:b/>
                <w:color w:val="1E293B"/>
                <w:sz w:val="17"/>
              </w:rPr>
              <w:t>Judul Video Edukasi</w:t>
            </w:r>
          </w:p>
        </w:tc>
        <w:tc>
          <w:tcPr>
            <w:tcW w:type="dxa" w:w="6192"/>
            <w:shd w:fill="FFFFFF"/>
            <w:tcMar>
              <w:top w:w="50" w:type="dxa"/>
              <w:bottom w:w="50" w:type="dxa"/>
              <w:left w:w="80" w:type="dxa"/>
              <w:right w:w="80" w:type="dxa"/>
            </w:tcMar>
          </w:tcPr>
          <w:p>
            <w:pPr>
              <w:spacing w:before="40" w:after="40"/>
            </w:pPr>
            <w:r>
              <w:rPr>
                <w:rFonts w:ascii="Arial" w:hAnsi="Arial"/>
                <w:b w:val="0"/>
                <w:color w:val="1E293B"/>
                <w:sz w:val="17"/>
              </w:rPr>
              <w:t>"Siklus Mesin CPU &amp; Perjalanan Instruksi di Dalam Komputer"</w:t>
            </w:r>
          </w:p>
        </w:tc>
      </w:tr>
      <w:tr>
        <w:tc>
          <w:tcPr>
            <w:tcW w:type="dxa" w:w="3168"/>
            <w:shd w:fill="F8FAFC"/>
            <w:tcMar>
              <w:top w:w="50" w:type="dxa"/>
              <w:bottom w:w="50" w:type="dxa"/>
              <w:left w:w="80" w:type="dxa"/>
              <w:right w:w="80" w:type="dxa"/>
            </w:tcMar>
          </w:tcPr>
          <w:p>
            <w:pPr>
              <w:spacing w:before="40" w:after="40"/>
            </w:pPr>
            <w:r>
              <w:rPr>
                <w:rFonts w:ascii="Arial" w:hAnsi="Arial"/>
                <w:b/>
                <w:color w:val="1E293B"/>
                <w:sz w:val="17"/>
              </w:rPr>
              <w:t>Lokasi Berkas Lokal</w:t>
            </w:r>
          </w:p>
        </w:tc>
        <w:tc>
          <w:tcPr>
            <w:tcW w:type="dxa" w:w="6192"/>
            <w:shd w:fill="F8FAFC"/>
            <w:tcMar>
              <w:top w:w="50" w:type="dxa"/>
              <w:bottom w:w="50" w:type="dxa"/>
              <w:left w:w="80" w:type="dxa"/>
              <w:right w:w="80" w:type="dxa"/>
            </w:tcMar>
          </w:tcPr>
          <w:p>
            <w:pPr>
              <w:spacing w:before="40" w:after="40"/>
            </w:pPr>
            <w:r>
              <w:rPr>
                <w:rFonts w:ascii="Arial" w:hAnsi="Arial"/>
                <w:b w:val="0"/>
                <w:color w:val="1E293B"/>
                <w:sz w:val="17"/>
              </w:rPr>
              <w:t>assets/video/siklus_cpu.mp4 (Offline Full HD 1080p, 16:9)</w:t>
            </w:r>
          </w:p>
        </w:tc>
      </w:tr>
      <w:tr>
        <w:tc>
          <w:tcPr>
            <w:tcW w:type="dxa" w:w="3168"/>
            <w:shd w:fill="FFFFFF"/>
            <w:tcMar>
              <w:top w:w="50" w:type="dxa"/>
              <w:bottom w:w="50" w:type="dxa"/>
              <w:left w:w="80" w:type="dxa"/>
              <w:right w:w="80" w:type="dxa"/>
            </w:tcMar>
          </w:tcPr>
          <w:p>
            <w:pPr>
              <w:spacing w:before="40" w:after="40"/>
            </w:pPr>
            <w:r>
              <w:rPr>
                <w:rFonts w:ascii="Arial" w:hAnsi="Arial"/>
                <w:b/>
                <w:color w:val="1E293B"/>
                <w:sz w:val="17"/>
              </w:rPr>
              <w:t>Platform Pembuatan</w:t>
            </w:r>
          </w:p>
        </w:tc>
        <w:tc>
          <w:tcPr>
            <w:tcW w:type="dxa" w:w="6192"/>
            <w:shd w:fill="FFFFFF"/>
            <w:tcMar>
              <w:top w:w="50" w:type="dxa"/>
              <w:bottom w:w="50" w:type="dxa"/>
              <w:left w:w="80" w:type="dxa"/>
              <w:right w:w="80" w:type="dxa"/>
            </w:tcMar>
          </w:tcPr>
          <w:p>
            <w:pPr>
              <w:spacing w:before="40" w:after="40"/>
            </w:pPr>
            <w:r>
              <w:rPr>
                <w:rFonts w:ascii="Arial" w:hAnsi="Arial"/>
                <w:b w:val="0"/>
                <w:color w:val="1E293B"/>
                <w:sz w:val="17"/>
              </w:rPr>
              <w:t>Google Vids (Google Workspace AI)</w:t>
            </w:r>
          </w:p>
        </w:tc>
      </w:tr>
      <w:tr>
        <w:tc>
          <w:tcPr>
            <w:tcW w:type="dxa" w:w="3168"/>
            <w:shd w:fill="F8FAFC"/>
            <w:tcMar>
              <w:top w:w="50" w:type="dxa"/>
              <w:bottom w:w="50" w:type="dxa"/>
              <w:left w:w="80" w:type="dxa"/>
              <w:right w:w="80" w:type="dxa"/>
            </w:tcMar>
          </w:tcPr>
          <w:p>
            <w:pPr>
              <w:spacing w:before="40" w:after="40"/>
            </w:pPr>
            <w:r>
              <w:rPr>
                <w:rFonts w:ascii="Arial" w:hAnsi="Arial"/>
                <w:b/>
                <w:color w:val="1E293B"/>
                <w:sz w:val="17"/>
              </w:rPr>
              <w:t>Panduan Naskah &amp; Storyboard</w:t>
            </w:r>
          </w:p>
        </w:tc>
        <w:tc>
          <w:tcPr>
            <w:tcW w:type="dxa" w:w="6192"/>
            <w:shd w:fill="F8FAFC"/>
            <w:tcMar>
              <w:top w:w="50" w:type="dxa"/>
              <w:bottom w:w="50" w:type="dxa"/>
              <w:left w:w="80" w:type="dxa"/>
              <w:right w:w="80" w:type="dxa"/>
            </w:tcMar>
          </w:tcPr>
          <w:p>
            <w:pPr>
              <w:spacing w:before="40" w:after="40"/>
            </w:pPr>
            <w:r>
              <w:rPr>
                <w:rFonts w:ascii="Arial" w:hAnsi="Arial"/>
                <w:b w:val="0"/>
                <w:color w:val="1E293B"/>
                <w:sz w:val="17"/>
              </w:rPr>
              <w:t>Dokumen internal: prompt/prompt_video.md</w:t>
            </w:r>
          </w:p>
        </w:tc>
      </w:tr>
      <w:tr>
        <w:tc>
          <w:tcPr>
            <w:tcW w:type="dxa" w:w="3168"/>
            <w:shd w:fill="FFFFFF"/>
            <w:tcMar>
              <w:top w:w="50" w:type="dxa"/>
              <w:bottom w:w="50" w:type="dxa"/>
              <w:left w:w="80" w:type="dxa"/>
              <w:right w:w="80" w:type="dxa"/>
            </w:tcMar>
          </w:tcPr>
          <w:p>
            <w:pPr>
              <w:spacing w:before="40" w:after="40"/>
            </w:pPr>
            <w:r>
              <w:rPr>
                <w:rFonts w:ascii="Arial" w:hAnsi="Arial"/>
                <w:b/>
                <w:color w:val="1E293B"/>
                <w:sz w:val="17"/>
              </w:rPr>
              <w:t>Durasi &amp; Rasio Tampilan</w:t>
            </w:r>
          </w:p>
        </w:tc>
        <w:tc>
          <w:tcPr>
            <w:tcW w:type="dxa" w:w="6192"/>
            <w:shd w:fill="FFFFFF"/>
            <w:tcMar>
              <w:top w:w="50" w:type="dxa"/>
              <w:bottom w:w="50" w:type="dxa"/>
              <w:left w:w="80" w:type="dxa"/>
              <w:right w:w="80" w:type="dxa"/>
            </w:tcMar>
          </w:tcPr>
          <w:p>
            <w:pPr>
              <w:spacing w:before="40" w:after="40"/>
            </w:pPr>
            <w:r>
              <w:rPr>
                <w:rFonts w:ascii="Arial" w:hAnsi="Arial"/>
                <w:b w:val="0"/>
                <w:color w:val="1E293B"/>
                <w:sz w:val="17"/>
              </w:rPr>
              <w:t>00:48 Detik | Rasio Layar Lebar 16:9 Widescreen</w:t>
            </w:r>
          </w:p>
        </w:tc>
      </w:tr>
      <w:tr>
        <w:tc>
          <w:tcPr>
            <w:tcW w:type="dxa" w:w="3168"/>
            <w:shd w:fill="F8FAFC"/>
            <w:tcMar>
              <w:top w:w="50" w:type="dxa"/>
              <w:bottom w:w="50" w:type="dxa"/>
              <w:left w:w="80" w:type="dxa"/>
              <w:right w:w="80" w:type="dxa"/>
            </w:tcMar>
          </w:tcPr>
          <w:p>
            <w:pPr>
              <w:spacing w:before="40" w:after="40"/>
            </w:pPr>
            <w:r>
              <w:rPr>
                <w:rFonts w:ascii="Arial" w:hAnsi="Arial"/>
                <w:b/>
                <w:color w:val="1E293B"/>
                <w:sz w:val="17"/>
              </w:rPr>
              <w:t>Fitur AI yang Digunakan</w:t>
            </w:r>
          </w:p>
        </w:tc>
        <w:tc>
          <w:tcPr>
            <w:tcW w:type="dxa" w:w="6192"/>
            <w:shd w:fill="F8FAFC"/>
            <w:tcMar>
              <w:top w:w="50" w:type="dxa"/>
              <w:bottom w:w="50" w:type="dxa"/>
              <w:left w:w="80" w:type="dxa"/>
              <w:right w:w="80" w:type="dxa"/>
            </w:tcMar>
          </w:tcPr>
          <w:p>
            <w:pPr>
              <w:spacing w:before="40" w:after="40"/>
            </w:pPr>
            <w:r>
              <w:rPr>
                <w:rFonts w:ascii="Arial" w:hAnsi="Arial"/>
                <w:b w:val="0"/>
                <w:color w:val="1E293B"/>
                <w:sz w:val="17"/>
              </w:rPr>
              <w:t>Help Me Create a Video (AI Storyboard), AI Voiceover, Scene Extender</w:t>
            </w:r>
          </w:p>
        </w:tc>
      </w:tr>
    </w:tbl>
    <w:p>
      <w:pPr>
        <w:spacing w:after="120"/>
      </w:pPr>
    </w:p>
    <w:p>
      <w:pPr>
        <w:keepNext/>
        <w:spacing w:before="200" w:after="60"/>
      </w:pPr>
      <w:r>
        <w:rPr>
          <w:rFonts w:ascii="Arial" w:hAnsi="Arial"/>
          <w:b/>
          <w:color w:val="0284C7"/>
          <w:sz w:val="22"/>
        </w:rPr>
        <w:t>Aset Visual &amp; Tampilan Modul Pemutar Video Terintegrasi</w:t>
      </w:r>
    </w:p>
    <w:p>
      <w:pPr>
        <w:spacing w:before="80" w:after="40"/>
        <w:jc w:val="center"/>
      </w:pPr>
      <w:r>
        <w:drawing>
          <wp:inline xmlns:a="http://schemas.openxmlformats.org/drawingml/2006/main" xmlns:pic="http://schemas.openxmlformats.org/drawingml/2006/picture">
            <wp:extent cx="4572000" cy="2571750"/>
            <wp:docPr id="1" name="Picture 1"/>
            <wp:cNvGraphicFramePr>
              <a:graphicFrameLocks noChangeAspect="1"/>
            </wp:cNvGraphicFramePr>
            <a:graphic>
              <a:graphicData uri="http://schemas.openxmlformats.org/drawingml/2006/picture">
                <pic:pic>
                  <pic:nvPicPr>
                    <pic:cNvPr id="0" name="5_video_siklus_cpu.png"/>
                    <pic:cNvPicPr/>
                  </pic:nvPicPr>
                  <pic:blipFill>
                    <a:blip r:embed="rId9"/>
                    <a:stretch>
                      <a:fillRect/>
                    </a:stretch>
                  </pic:blipFill>
                  <pic:spPr>
                    <a:xfrm>
                      <a:off x="0" y="0"/>
                      <a:ext cx="4572000" cy="2571750"/>
                    </a:xfrm>
                    <a:prstGeom prst="rect"/>
                  </pic:spPr>
                </pic:pic>
              </a:graphicData>
            </a:graphic>
          </wp:inline>
        </w:drawing>
      </w:r>
    </w:p>
    <w:p>
      <w:pPr>
        <w:spacing w:before="0" w:after="160"/>
        <w:jc w:val="center"/>
      </w:pPr>
      <w:r>
        <w:rPr>
          <w:rFonts w:ascii="Arial" w:hAnsi="Arial"/>
          <w:b/>
          <w:color w:val="0A2540"/>
          <w:sz w:val="17"/>
        </w:rPr>
        <w:t>Gambar: Tangkapan Layar Halaman 9 MPI</w:t>
        <w:br/>
      </w:r>
      <w:r>
        <w:rPr>
          <w:rFonts w:ascii="Arial" w:hAnsi="Arial"/>
          <w:i/>
          <w:color w:val="64748B"/>
          <w:sz w:val="16"/>
        </w:rPr>
        <w:t>Modul Video Interaktif Siklus Mesin CPU terintegrasi penuh dalam aplikasi MPI.</w:t>
      </w:r>
    </w:p>
    <w:p>
      <w:pPr>
        <w:spacing w:before="80" w:after="40"/>
        <w:jc w:val="center"/>
      </w:pPr>
      <w:r>
        <w:drawing>
          <wp:inline xmlns:a="http://schemas.openxmlformats.org/drawingml/2006/main" xmlns:pic="http://schemas.openxmlformats.org/drawingml/2006/picture">
            <wp:extent cx="3474720" cy="1939379"/>
            <wp:docPr id="2" name="Picture 2"/>
            <wp:cNvGraphicFramePr>
              <a:graphicFrameLocks noChangeAspect="1"/>
            </wp:cNvGraphicFramePr>
            <a:graphic>
              <a:graphicData uri="http://schemas.openxmlformats.org/drawingml/2006/picture">
                <pic:pic>
                  <pic:nvPicPr>
                    <pic:cNvPr id="0" name="thumb_materi_4.jpg"/>
                    <pic:cNvPicPr/>
                  </pic:nvPicPr>
                  <pic:blipFill>
                    <a:blip r:embed="rId10"/>
                    <a:stretch>
                      <a:fillRect/>
                    </a:stretch>
                  </pic:blipFill>
                  <pic:spPr>
                    <a:xfrm>
                      <a:off x="0" y="0"/>
                      <a:ext cx="3474720" cy="1939379"/>
                    </a:xfrm>
                    <a:prstGeom prst="rect"/>
                  </pic:spPr>
                </pic:pic>
              </a:graphicData>
            </a:graphic>
          </wp:inline>
        </w:drawing>
      </w:r>
    </w:p>
    <w:p>
      <w:pPr>
        <w:spacing w:before="0" w:after="160"/>
        <w:jc w:val="center"/>
      </w:pPr>
      <w:r>
        <w:rPr>
          <w:rFonts w:ascii="Arial" w:hAnsi="Arial"/>
          <w:b/>
          <w:color w:val="0A2540"/>
          <w:sz w:val="17"/>
        </w:rPr>
        <w:t>Gambar: Aset Thumbnail Video</w:t>
        <w:br/>
      </w:r>
      <w:r>
        <w:rPr>
          <w:rFonts w:ascii="Arial" w:hAnsi="Arial"/>
          <w:i/>
          <w:color w:val="64748B"/>
          <w:sz w:val="16"/>
        </w:rPr>
        <w:t>assets/thumb_materi_4.jpg — Ilustrasi 3D Isometrik Siklus Instruksi CPU.</w:t>
      </w:r>
    </w:p>
    <w:p>
      <w:pPr>
        <w:keepNext/>
        <w:spacing w:before="200" w:after="60"/>
      </w:pPr>
      <w:r>
        <w:rPr>
          <w:rFonts w:ascii="Arial" w:hAnsi="Arial"/>
          <w:b/>
          <w:color w:val="0284C7"/>
          <w:sz w:val="22"/>
        </w:rPr>
        <w:t>Alur Kerja Produksi Video di Google Vids</w:t>
      </w:r>
    </w:p>
    <w:p>
      <w:pPr>
        <w:spacing w:after="80" w:line="276" w:lineRule="auto"/>
      </w:pPr>
      <w:r>
        <w:rPr>
          <w:rFonts w:ascii="Arial" w:hAnsi="Arial"/>
          <w:color w:val="1E293B"/>
          <w:sz w:val="19"/>
        </w:rPr>
        <w:t>Proses produksi video animasi edukasi di Google Vids dilakukan melalui 4 tahapan sistematis:</w:t>
        <w:br/>
        <w:t>1. Prompt Storyboard &amp; Naskah (Help Me Create a Video): Memasukkan prompt deskripsi pembelajaran ke fitur AI Google Vids guna menghasilkan outline alur cerita, pemenggalan scene otomatis, serta draf naskah narasi edukatif bagi siswa SMP.</w:t>
        <w:br/>
        <w:t>2. Penyiapan Aset Visual &amp; Media Scene: Memasukkan gambar acuan visual 3D beresolusi tinggi (rasio 16:9) pada setiap segmen scene (Klik Mouse, RAM Fetch, CPU Decode, ALU Execute, GPU Store, Monitor Output).</w:t>
        <w:br/>
        <w:t>3. Penerapan Narasi Suara AI (AI Voiceover): Memanfaatkan fitur AI Voiceover bawaan Google Vids untuk membacakan penjelasan alur kerja siklus instruksi komputer secara jernih, runtut, dan bersahabat.</w:t>
        <w:br/>
        <w:t>4. Finishing Timeline &amp; Ekspor Video: Menyesuaikan durasi per-adegan dan transisi di timeline Google Vids, lalu mengekspor video beresolusi Full HD 1080p (16:9) dan menyimpannya ke assets/video/siklus_cpu.mp4.</w:t>
      </w:r>
    </w:p>
    <w:p>
      <w:pPr>
        <w:keepNext/>
        <w:spacing w:before="200" w:after="60"/>
      </w:pPr>
      <w:r>
        <w:rPr>
          <w:rFonts w:ascii="Arial" w:hAnsi="Arial"/>
          <w:b/>
          <w:color w:val="0284C7"/>
          <w:sz w:val="22"/>
        </w:rPr>
        <w:t>Master Prompt &amp; Storyboard Naskah (Google Vids 'Help Me Create a Video')</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MASTER PROMPT GENERATIF GOOGLE VIDS</w:t>
              <w:br/>
            </w:r>
            <w:r>
              <w:rPr>
                <w:rFonts w:ascii="Arial" w:hAnsi="Arial"/>
                <w:color w:val="0F172A"/>
                <w:sz w:val="18"/>
              </w:rPr>
              <w:t>🇬🇧 Versi Bahasa Inggris (Primary AI Video Prompt):</w:t>
              <w:br/>
              <w:t>"Create an engaging, modern 3D educational video explaining the internal computer machine cycle for junior high school students. The video follows a student clicking a mouse, zooming smoothly into the computer case to reveal the motherboard and processor. Show how data is retrieved from RAM (Fetch), decoded inside the Control Unit (Decode), calculated within the Arithmetic Logic Unit (Execute), and stored back before sending output to the graphics card and monitor screen (Store &amp; Output). Include clear, inspiring educational narration, sleek tech visuals with cyan and gold circuit glow, clean motion graphics, and a professional closing scene. 16:9 widescreen, Full HD quality."</w:t>
              <w:br/>
              <w:br/>
              <w:t>🇮🇩 Versi Bahasa Indonesia:</w:t>
              <w:br/>
              <w:t>"Buat video pembelajaran 3D yang memukau dan edukatif tentang siklus kerja internal komputer (siklus mesin CPU) untuk siswa SMP. Video diawali dari siswa berseragam sekolah yang mengklik mouse di meja belajarnya, lalu kamera menyelam ke dalam casing PC memperlihatkan papan motherboard ATX berbalut sirkuit emas dan toska (#00ACC1). Tampilkan modul RAM melepaskan instruksi (Fetch), Control Unit menguraikan kode (Decode), ALU mengeksekusi perhitungan logika matematika (Execute), dan hasilnya disimpan serta dialirkan ke GPU hingga muncul di layar monitor (Store &amp; Output). Sertakan narasi suara yang jelas dan bersahabat, visual teknologi modern beresolusi tinggi, dan penutupan yang inspiratif. Format 16:9 Full HD."</w:t>
            </w:r>
          </w:p>
        </w:tc>
      </w:tr>
    </w:tbl>
    <w:p>
      <w:pPr>
        <w:spacing w:after="80"/>
      </w:pPr>
    </w:p>
    <w:p>
      <w:pPr>
        <w:keepNext/>
        <w:spacing w:before="200" w:after="60"/>
      </w:pPr>
      <w:r>
        <w:rPr>
          <w:rFonts w:ascii="Arial" w:hAnsi="Arial"/>
          <w:b/>
          <w:color w:val="0284C7"/>
          <w:sz w:val="22"/>
        </w:rPr>
        <w:t>Rangkaian 6 Scene Storyboard di Timeline Google Vids (Detik demi Detik)</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1 (00:00 – 00:08) — Dari Klik Mouse Menyelam ke Jalur Motherboard (Input Trigger)</w:t>
              <w:br/>
            </w:r>
            <w:r>
              <w:rPr>
                <w:rFonts w:ascii="Arial" w:hAnsi="Arial"/>
                <w:color w:val="0F172A"/>
                <w:sz w:val="18"/>
              </w:rPr>
              <w:t>Fokus Visual: Jari siswa menekan tombol klik mouse. Riak pulsa cahaya biru cyan elektrik meluncur deras melalui kabel USB menuju port motherboard. Kamera push-in menembus kaca transparan casing PC menyelam ke tingkat mikroskopis permukaan motherboard.</w:t>
              <w:br/>
              <w:br/>
              <w:t>🇬🇧 Video Prompt (Timeline / Scene Extender):</w:t>
              <w:br/>
              <w:t>"Continuing from the start frame. The student's finger clicks the mouse button. Instantly, an electric cyan data pulse travels down the cable and injects into the motherboard USB header. The camera performs a smooth, cinematic zoom push-in, passing through the transparent glass panel and diving into a microscopic view of the ATX motherboard. Golden and cyan data pulses race through intricate copper PCB traces toward the central processor socket. Fluid 60fps motion, dynamic camera glide, neon circuitry glow, clean educational aesthetic, no text clutter."</w:t>
              <w:br/>
              <w:br/>
              <w:t>🇮🇩 Terjemahan Prompt Bahasa Indonesia:</w:t>
              <w:br/>
              <w:t>"Melanjutkan dari gambar referensi awal. Jari telunjuk siswa menekan tombol klik pada mouse. Seketika muncul riak cahaya biru cyan elektrik dari tombol mouse, meluncur deras melalui kabel USB menuju port motherboard. Kamera melakukan gerakan push-in zoom maju yang sangat mulus dan dramatis, menembus kaca transparan casing PC dan langsung menyelam ke tingkat mikroskopis permukaan motherboard. Pulsa-pulsa cahaya biner keemasan mengalir deras di sepanjang jalur tembaga sirkuit terpadu menuju soket prosesor."</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2 (00:08 – 00:16) — Tahap 1: FETCH — Menjemput Kode Instruksi dari Memori RAM</w:t>
              <w:br/>
            </w:r>
            <w:r>
              <w:rPr>
                <w:rFonts w:ascii="Arial" w:hAnsi="Arial"/>
                <w:color w:val="0F172A"/>
                <w:sz w:val="18"/>
              </w:rPr>
              <w:t>Fokus Visual: Di atas slot RAM DDR4 bercahaya, chip memori melepaskan paket kubus data biner bercahaya emas. Jalur bus data bergerak mengalirkan paket instruksi menuju pin-pin soket prosesor CPU.</w:t>
              <w:br/>
              <w:br/>
              <w:t>🇬🇧 Video Prompt (Timeline / Scene Extender):</w:t>
              <w:br/>
              <w:t>"Extreme close-up on the glowing DDR4 RAM stick. The gold contact pins and memory chips begin pulsing with vibrant golden light. Tiny, luminous 3D holographic data cubes representing machine instructions detach from the RAM chips. The camera glides alongside these glowing golden data packets as they speed along copper memory bus traces on the motherboard, entering the CPU socket pins. Bright, clean lighting, high-tech microscopic motion graphics, smooth 60fps, educational clarity."</w:t>
              <w:br/>
              <w:br/>
              <w:t>🇮🇩 Terjemahan Prompt Bahasa Indonesia:</w:t>
              <w:br/>
              <w:t>"Close-up ekstrem pada keping RAM DDR4 yang bercahaya. Pin-pin kontak emas dan chip memori mulai berdenyut dengan pendaran keemasan. Paket-paket data kubus biner 3D holografis melayang lepas dari chip RAM, lalu mengalir kencang menyusuri jalur bus memori tembaga di atas motherboard menuju kaki-kaki pin prosesor CPU."</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3 (00:16 – 00:24) — Tahap 2: DECODE — Menguraikan Perintah di Control Unit (CU)</w:t>
              <w:br/>
            </w:r>
            <w:r>
              <w:rPr>
                <w:rFonts w:ascii="Arial" w:hAnsi="Arial"/>
                <w:color w:val="0F172A"/>
                <w:sz w:val="18"/>
              </w:rPr>
              <w:t>Fokus Visual: Kamera masuk ke dalam inti mikroprosesor CPU. Terlihat gerbang logika Control Unit menyala saat menerima paket biner dan menerjemahkannya menjadi peta komputasi aktif.</w:t>
              <w:br/>
              <w:br/>
              <w:t>🇬🇧 Video Prompt (Timeline / Scene Extender):</w:t>
              <w:br/>
              <w:t>"Inside the micro-architecture of the CPU processor core. Intricate multi-layer silicon semiconductor wafer with millions of glowing microscopic circuit pathways. The golden instruction packets arrive at the Control Unit (CU). The CU glows vibrant amber and purple, instantly unfolding and decoding the binary data into glowing arithmetic operation maps and routing pathways. Cinematic high-tech internal microchip visualization, crystal clear geometric details, soft neon glow, 60fps cinematic slow motion."</w:t>
              <w:br/>
              <w:br/>
              <w:t>🇮🇩 Terjemahan Prompt Bahasa Indonesia:</w:t>
              <w:br/>
              <w:t>"Masuk ke arsitektur mikro di dalam inti prosesor CPU. Lapisan silikon semikonduktor dengan jutaan jalur sirkuit mikroskopis berpendar. Paket instruksi keemasan tiba di Control Unit (CU). CU menyala dengan warna amber dan ungu neon, seketika membedah dan menguraikan kode biner tersebut menjadi peta jalur operasi logika yang siap dihitung."</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4 (00:24 – 00:32) — Tahap 3: EXECUTE — Eksekusi Komputasi Kilat di ALU</w:t>
              <w:br/>
            </w:r>
            <w:r>
              <w:rPr>
                <w:rFonts w:ascii="Arial" w:hAnsi="Arial"/>
                <w:color w:val="0F172A"/>
                <w:sz w:val="18"/>
              </w:rPr>
              <w:t>Fokus Visual: Arithmetic Logic Unit (ALU) memproses kalkulasi matematika dan logika biner. Terjadi letupan energi komputasi biru terang saat angka dijumlahkan secara instan.</w:t>
              <w:br/>
              <w:br/>
              <w:t>🇬🇧 Video Prompt (Timeline / Scene Extender):</w:t>
              <w:br/>
              <w:t>"The decoded signals flash across high-speed bus lines into the Arithmetic Logic Unit (ALU). The ALU chamber illuminates with a brilliant cyan and electric white flash as rapid arithmetic computations take place. Mathematical symbols and binary digits solve and merge instantaneously with subtle energetic pulse waves. Dazzling yet clean technological visualization, precise microscopic motion, smooth particle effects, 60fps."</w:t>
              <w:br/>
              <w:br/>
              <w:t>🇮🇩 Terjemahan Prompt Bahasa Indonesia:</w:t>
              <w:br/>
              <w:t>"Sinyal yang telah terurai melesat melalui jalur bus internal berkecepatan tinggi menuju Arithmetic Logic Unit (ALU). Ruang ALU menyala terang dengan kilatan toska dan putih elektrik saat operasi matematika dieksekusi secara kilat. Simbol logika dan angka biner menyatu seketika disertai riak gelombang energi komputasi yang bersih."</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5 (00:32 – 00:40) — Tahap 4: STORE &amp; OUTPUT — Menyimpan Hasil &amp; Mengirim ke Layar</w:t>
              <w:br/>
            </w:r>
            <w:r>
              <w:rPr>
                <w:rFonts w:ascii="Arial" w:hAnsi="Arial"/>
                <w:color w:val="0F172A"/>
                <w:sz w:val="18"/>
              </w:rPr>
              <w:t>Fokus Visual: Hasil kalkulasi disimpan ke Register CPU dan dialirkan melalui slot PCIe menuju kartu grafis GPU, lalu keluar ke kabel monitor.</w:t>
              <w:br/>
              <w:br/>
              <w:t>🇬🇧 Video Prompt (Timeline / Scene Extender):</w:t>
              <w:br/>
              <w:t>"The computed result data crystallizes into bright emerald green glowing packets. They are saved into high-speed internal registers, while a secondary stream accelerates through the PCIe motherboard bus directly into the dual-fan graphics card GPU. The GPU cooling fans spin smoothly as the video processor converts the computed data into brilliant display signals traveling up the HDMI cable toward the monitor screen. Dynamic wide tracking shot, elegant camera sweep, 60fps."</w:t>
              <w:br/>
              <w:br/>
              <w:t>🇮🇩 Terjemahan Prompt Bahasa Indonesia:</w:t>
              <w:br/>
              <w:t>"Hasil komputasi mengkristal menjadi paket cahaya hijau zamrud yang terang. Hasil ini disimpan seketika ke dalam register prosesor berkecepatan tinggi, sementara aliran sinyal lainnya melesat melalui jalur bus PCIe menuju kartu grafis GPU. Kipas GPU berputar tenang saat prosesor grafis mengubah data kalkulasi menjadi sinyal visual yang mengalir melalui kabel HDMI menuju monitor."</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6 (00:40 – 00:48) — Layar Monitor Menampilkan Hasil &amp; Penutup Inspiratif</w:t>
              <w:br/>
            </w:r>
            <w:r>
              <w:rPr>
                <w:rFonts w:ascii="Arial" w:hAnsi="Arial"/>
                <w:color w:val="0F172A"/>
                <w:sz w:val="18"/>
              </w:rPr>
              <w:t>Fokus Visual: Kamera zoom-out kembali ke monitor komputer siswa. Layar menampilkan aksi grafis tajam, siswa tersenyum puas. Muncul logo resmi Kemendikdasmen dan pesan penutup.</w:t>
              <w:br/>
              <w:br/>
              <w:t>🇬🇧 Video Prompt (Timeline / Scene Extender):</w:t>
              <w:br/>
              <w:t>"The camera pulls out rapidly yet gracefully through the HDMI cable and monitor bezel. The monitor screen instantly lights up, displaying the responsive computer action in vivid color. The Indonesian student smiles enthusiastically, celebrating the seamless power of computer science. The camera pans up to show a clean modern classroom background. An elegant closing banner displays the Kemendikdasmen Tut Wuri Handayani logo and 'Festival Biru Putih 2026' text badge. Inspiring, warm, cinematic finish, Full HD 16:9."</w:t>
              <w:br/>
              <w:br/>
              <w:t>🇮🇩 Terjemahan Prompt Bahasa Indonesia:</w:t>
              <w:br/>
              <w:t>"Kamera melakukan gerakan pull-out mundur secara anggun melewati kabel HDMI dan bingkai monitor. Layar monitor seketika menyala terang menampilkan aksi komputasi yang tajam dan responsif. Siswa tersenyum bangga dan antusias menyaksikan kehebatan sains komputasi. Kamera bergerak lembut memperlihatkan ruang kelas modern dengan penutup logo Tut Wuri Handayani Kemendikdasmen dan teks Festival Biru Putih 2026."</w:t>
            </w:r>
          </w:p>
        </w:tc>
      </w:tr>
    </w:tbl>
    <w:p>
      <w:pPr>
        <w:spacing w:after="80"/>
      </w:pPr>
    </w:p>
    <w:p>
      <w:pPr>
        <w:keepNext/>
        <w:spacing w:before="280" w:after="80"/>
      </w:pPr>
      <w:r>
        <w:rPr>
          <w:rFonts w:ascii="Arial" w:hAnsi="Arial"/>
          <w:b/>
          <w:color w:val="0A2540"/>
          <w:sz w:val="25"/>
        </w:rPr>
        <w:t>3. Inventaris Aset Grafis AI — Hero Cover &amp; Modul Materi (Halaman 1, 5, 6)</w:t>
      </w:r>
    </w:p>
    <w:p>
      <w:pPr>
        <w:spacing w:after="80" w:line="276" w:lineRule="auto"/>
      </w:pPr>
      <w:r>
        <w:rPr>
          <w:rFonts w:ascii="Arial" w:hAnsi="Arial"/>
          <w:color w:val="1E293B"/>
          <w:sz w:val="19"/>
        </w:rPr>
        <w:t>Berikut adalah dokumentasi gambar utama, latar belakang, dan thumbnail materi yang diproduksi menggunakan AI Generatif (Google Imagen 3):</w:t>
      </w: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003227"/>
                  <wp:docPr id="3" name="Picture 3"/>
                  <wp:cNvGraphicFramePr>
                    <a:graphicFrameLocks noChangeAspect="1"/>
                  </wp:cNvGraphicFramePr>
                  <a:graphic>
                    <a:graphicData uri="http://schemas.openxmlformats.org/drawingml/2006/picture">
                      <pic:pic>
                        <pic:nvPicPr>
                          <pic:cNvPr id="0" name="sistem_komputer.jpg"/>
                          <pic:cNvPicPr/>
                        </pic:nvPicPr>
                        <pic:blipFill>
                          <a:blip r:embed="rId11"/>
                          <a:stretch>
                            <a:fillRect/>
                          </a:stretch>
                        </pic:blipFill>
                        <pic:spPr>
                          <a:xfrm>
                            <a:off x="0" y="0"/>
                            <a:ext cx="1783080" cy="1003227"/>
                          </a:xfrm>
                          <a:prstGeom prst="rect"/>
                        </pic:spPr>
                      </pic:pic>
                    </a:graphicData>
                  </a:graphic>
                </wp:inline>
              </w:drawing>
            </w:r>
          </w:p>
          <w:p>
            <w:pPr>
              <w:spacing w:after="0" w:before="40"/>
              <w:jc w:val="center"/>
            </w:pPr>
            <w:r>
              <w:rPr>
                <w:rFonts w:ascii="Consolas" w:hAnsi="Consolas"/>
                <w:color w:val="64748B"/>
                <w:sz w:val="15"/>
              </w:rPr>
              <w:t>sistem_komputer.jpg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  </w:t>
            </w:r>
            <w:r>
              <w:rPr>
                <w:rFonts w:ascii="Arial" w:hAnsi="Arial"/>
                <w:b/>
                <w:color w:val="0F2744"/>
                <w:sz w:val="21"/>
              </w:rPr>
              <w:t>Hero Splash Artwork: Sistem Komputer Menyelam ke Dalam Mesin</w:t>
            </w:r>
          </w:p>
          <w:p>
            <w:pPr>
              <w:spacing w:after="80"/>
            </w:pPr>
            <w:r>
              <w:rPr>
                <w:rFonts w:ascii="Arial" w:hAnsi="Arial"/>
                <w:color w:val="475569"/>
                <w:sz w:val="17"/>
              </w:rPr>
              <w:t>Peran: Cover Depan Sinematik &amp; Visual Utama Media (Halaman 1)  |  Alat: Google Imagen 3 (Prompt AI Orisinal)</w:t>
              <w:br/>
            </w:r>
            <w:r>
              <w:rPr>
                <w:rFonts w:ascii="Consolas" w:hAnsi="Consolas"/>
                <w:color w:val="0F766E"/>
                <w:sz w:val="16"/>
              </w:rPr>
              <w:t>Lokasi Berkas: assets/sistem_komputer.jpg (JPG 1365x768)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"Stunning 3D isometric conceptual illustration of an educational computer system. An open tempered glass PC desktop showing an ATX motherboard with glowing cyan and gold circuit lines, high-speed RAM sticks with RGB diffusers, Intel LGA processor with holographic core light, dual-fan graphics card, surrounded by floating binary data streams, clean modern educational lab environment, high resolution 8k, 16:9 aspect ratio."</w:t>
            </w:r>
          </w:p>
          <w:p>
            <w:pPr>
              <w:spacing w:before="20" w:after="40"/>
            </w:pPr>
            <w:r>
              <w:rPr>
                <w:rFonts w:ascii="Arial" w:hAnsi="Arial"/>
                <w:b/>
                <w:color w:val="475569"/>
                <w:sz w:val="16"/>
              </w:rPr>
              <w:t xml:space="preserve">Keterangan Teknis: </w:t>
            </w:r>
            <w:r>
              <w:rPr>
                <w:rFonts w:ascii="Arial" w:hAnsi="Arial"/>
                <w:color w:val="64748B"/>
                <w:sz w:val="16"/>
              </w:rPr>
              <w:t>Visualisasi pembuka sinematik rasio 16:9 beresolusi tinggi, dioptimasi kompresi JPEG progresif untuk waktu pemuatan instan.</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4" name="Picture 4"/>
                  <wp:cNvGraphicFramePr>
                    <a:graphicFrameLocks noChangeAspect="1"/>
                  </wp:cNvGraphicFramePr>
                  <a:graphic>
                    <a:graphicData uri="http://schemas.openxmlformats.org/drawingml/2006/picture">
                      <pic:pic>
                        <pic:nvPicPr>
                          <pic:cNvPr id="0" name="bg-lab-clean.jpg"/>
                          <pic:cNvPicPr/>
                        </pic:nvPicPr>
                        <pic:blipFill>
                          <a:blip r:embed="rId12"/>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bg-lab-clean.jpg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  </w:t>
            </w:r>
            <w:r>
              <w:rPr>
                <w:rFonts w:ascii="Arial" w:hAnsi="Arial"/>
                <w:b/>
                <w:color w:val="0F2744"/>
                <w:sz w:val="21"/>
              </w:rPr>
              <w:t>Latar Belakang Utama Lab Komputer Modern &amp; Cerah</w:t>
            </w:r>
          </w:p>
          <w:p>
            <w:pPr>
              <w:spacing w:after="80"/>
            </w:pPr>
            <w:r>
              <w:rPr>
                <w:rFonts w:ascii="Arial" w:hAnsi="Arial"/>
                <w:color w:val="475569"/>
                <w:sz w:val="17"/>
              </w:rPr>
              <w:t>Peran: Background Canvas Seluruh Layar Pembelajaran MPI  |  Alat: Google Imagen 3 (Prompt AI Orisinal)</w:t>
              <w:br/>
            </w:r>
            <w:r>
              <w:rPr>
                <w:rFonts w:ascii="Consolas" w:hAnsi="Consolas"/>
                <w:color w:val="0F766E"/>
                <w:sz w:val="16"/>
              </w:rPr>
              <w:t>Lokasi Berkas: assets/bg-lab-clean.jpg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empty modern computer laboratory and digital workspace background. Bright spacious interior with large sunlit glass windows overlooking green trees, clean sleek white and pastel cyan desks with neat minimalist monitors, smooth light wood laminate floor, soft ambient morning daylight, peaceful spacious and airy, soft pastel color palette of clean white, soft teal, light cream, and warm sunlight. Completely empty room with no people, minimal and serene, 16:9 aspect ratio."</w:t>
            </w:r>
          </w:p>
          <w:p>
            <w:pPr>
              <w:spacing w:before="20" w:after="40"/>
            </w:pPr>
            <w:r>
              <w:rPr>
                <w:rFonts w:ascii="Arial" w:hAnsi="Arial"/>
                <w:b/>
                <w:color w:val="475569"/>
                <w:sz w:val="16"/>
              </w:rPr>
              <w:t xml:space="preserve">Keterangan Teknis: </w:t>
            </w:r>
            <w:r>
              <w:rPr>
                <w:rFonts w:ascii="Arial" w:hAnsi="Arial"/>
                <w:color w:val="64748B"/>
                <w:sz w:val="16"/>
              </w:rPr>
              <w:t>Nuansa pastel toska lembut dan pencahayaan alami yang ramah mata siswa, bebas distorsi, rasio 16:9.</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5" name="Picture 5"/>
                  <wp:cNvGraphicFramePr>
                    <a:graphicFrameLocks noChangeAspect="1"/>
                  </wp:cNvGraphicFramePr>
                  <a:graphic>
                    <a:graphicData uri="http://schemas.openxmlformats.org/drawingml/2006/picture">
                      <pic:pic>
                        <pic:nvPicPr>
                          <pic:cNvPr id="0" name="sub_materi1_hardware.jpg"/>
                          <pic:cNvPicPr/>
                        </pic:nvPicPr>
                        <pic:blipFill>
                          <a:blip r:embed="rId13"/>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sub_materi1_hardware.jpg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#3  </w:t>
            </w:r>
            <w:r>
              <w:rPr>
                <w:rFonts w:ascii="Arial" w:hAnsi="Arial"/>
                <w:b/>
                <w:color w:val="0F2744"/>
                <w:sz w:val="21"/>
              </w:rPr>
              <w:t>Hero Banner Materi 1: Segitiga Emas Komputasi</w:t>
            </w:r>
          </w:p>
          <w:p>
            <w:pPr>
              <w:spacing w:after="80"/>
            </w:pPr>
            <w:r>
              <w:rPr>
                <w:rFonts w:ascii="Arial" w:hAnsi="Arial"/>
                <w:color w:val="475569"/>
                <w:sz w:val="17"/>
              </w:rPr>
              <w:t>Peran: Ilustrasi Modul Bab 1 Hardware-Software-Brainware (Halaman 6)  |  Alat: Google Imagen 3 (Prompt AI Orisinal)</w:t>
              <w:br/>
            </w:r>
            <w:r>
              <w:rPr>
                <w:rFonts w:ascii="Consolas" w:hAnsi="Consolas"/>
                <w:color w:val="0F766E"/>
                <w:sz w:val="16"/>
              </w:rPr>
              <w:t>Lokasi Berkas: assets/sub_materi1_hardware.jpg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educational concept of the Golden Triangle of computing: Hardware, Software, and Brainware working in total harmony. A sleek modern computer tower connected to glowing holographic software application icons, with an avatar of a curious junior high school student interacting with the interface. Soft cyan and pastel blue lighting, modern studio render, 16:9 aspect ratio."</w:t>
            </w:r>
          </w:p>
          <w:p>
            <w:pPr>
              <w:spacing w:before="20" w:after="40"/>
            </w:pPr>
            <w:r>
              <w:rPr>
                <w:rFonts w:ascii="Arial" w:hAnsi="Arial"/>
                <w:b/>
                <w:color w:val="475569"/>
                <w:sz w:val="16"/>
              </w:rPr>
              <w:t xml:space="preserve">Keterangan Teknis: </w:t>
            </w:r>
            <w:r>
              <w:rPr>
                <w:rFonts w:ascii="Arial" w:hAnsi="Arial"/>
                <w:color w:val="64748B"/>
                <w:sz w:val="16"/>
              </w:rPr>
              <w:t>Menggambarkan konsep Segitiga Emas secara visual untuk memperkuat Analogi Restoran pada Halaman 6.</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6" name="Picture 6"/>
                  <wp:cNvGraphicFramePr>
                    <a:graphicFrameLocks noChangeAspect="1"/>
                  </wp:cNvGraphicFramePr>
                  <a:graphic>
                    <a:graphicData uri="http://schemas.openxmlformats.org/drawingml/2006/picture">
                      <pic:pic>
                        <pic:nvPicPr>
                          <pic:cNvPr id="0" name="thumb_materi_1.jpg"/>
                          <pic:cNvPicPr/>
                        </pic:nvPicPr>
                        <pic:blipFill>
                          <a:blip r:embed="rId14"/>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thumb_materi_1.jpg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#4  </w:t>
            </w:r>
            <w:r>
              <w:rPr>
                <w:rFonts w:ascii="Arial" w:hAnsi="Arial"/>
                <w:b/>
                <w:color w:val="0F2744"/>
                <w:sz w:val="21"/>
              </w:rPr>
              <w:t>Sub-Materi 1: Sistem Komputer &amp; Segitiga Emas</w:t>
            </w:r>
          </w:p>
          <w:p>
            <w:pPr>
              <w:spacing w:after="80"/>
            </w:pPr>
            <w:r>
              <w:rPr>
                <w:rFonts w:ascii="Arial" w:hAnsi="Arial"/>
                <w:color w:val="475569"/>
                <w:sz w:val="17"/>
              </w:rPr>
              <w:t>Peran: Thumbnail Navigasi Menu &amp; Cover Sub-Materi 1  |  Alat: Google Imagen 3 (Prompt AI Orisinal)</w:t>
              <w:br/>
            </w:r>
            <w:r>
              <w:rPr>
                <w:rFonts w:ascii="Consolas" w:hAnsi="Consolas"/>
                <w:color w:val="0F766E"/>
                <w:sz w:val="16"/>
              </w:rPr>
              <w:t>Lokasi Berkas: assets/thumb_materi_1.jpg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isometric illustration representing the Computer System Golden Triangle. A glowing stylized triangle linking three clean icons: a friendly desktop computer monitor representing Hardware, a holographic glowing software window representing Software, and a cute friendly student avatar icon representing Brainware. Solid uniform soft pastel teal mint background (#b2dfdb), cute modern educational illustration, centered composition, 16:9 aspect ratio."</w:t>
            </w:r>
          </w:p>
          <w:p>
            <w:pPr>
              <w:spacing w:before="20" w:after="40"/>
            </w:pPr>
            <w:r>
              <w:rPr>
                <w:rFonts w:ascii="Arial" w:hAnsi="Arial"/>
                <w:b/>
                <w:color w:val="475569"/>
                <w:sz w:val="16"/>
              </w:rPr>
              <w:t xml:space="preserve">Keterangan Teknis: </w:t>
            </w:r>
            <w:r>
              <w:rPr>
                <w:rFonts w:ascii="Arial" w:hAnsi="Arial"/>
                <w:color w:val="64748B"/>
                <w:sz w:val="16"/>
              </w:rPr>
              <w:t>Ikonografi isometrik menghubungkan Hardware, Software, dan Brainware dengan latar mint toska.</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7" name="Picture 7"/>
                  <wp:cNvGraphicFramePr>
                    <a:graphicFrameLocks noChangeAspect="1"/>
                  </wp:cNvGraphicFramePr>
                  <a:graphic>
                    <a:graphicData uri="http://schemas.openxmlformats.org/drawingml/2006/picture">
                      <pic:pic>
                        <pic:nvPicPr>
                          <pic:cNvPr id="0" name="thumb_materi_2.jpg"/>
                          <pic:cNvPicPr/>
                        </pic:nvPicPr>
                        <pic:blipFill>
                          <a:blip r:embed="rId15"/>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thumb_materi_2.jpg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#5  </w:t>
            </w:r>
            <w:r>
              <w:rPr>
                <w:rFonts w:ascii="Arial" w:hAnsi="Arial"/>
                <w:b/>
                <w:color w:val="0F2744"/>
                <w:sz w:val="21"/>
              </w:rPr>
              <w:t>Sub-Materi 2: Tantangan Menjodohkan Hardware</w:t>
            </w:r>
          </w:p>
          <w:p>
            <w:pPr>
              <w:spacing w:after="80"/>
            </w:pPr>
            <w:r>
              <w:rPr>
                <w:rFonts w:ascii="Arial" w:hAnsi="Arial"/>
                <w:color w:val="475569"/>
                <w:sz w:val="17"/>
              </w:rPr>
              <w:t>Peran: Thumbnail Navigasi Menu &amp; Cover Sub-Materi 2  |  Alat: Google Imagen 3 (Prompt AI Orisinal)</w:t>
              <w:br/>
            </w:r>
            <w:r>
              <w:rPr>
                <w:rFonts w:ascii="Consolas" w:hAnsi="Consolas"/>
                <w:color w:val="0F766E"/>
                <w:sz w:val="16"/>
              </w:rPr>
              <w:t>Lokasi Berkas: assets/thumb_materi_2.jpg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illustration representing an interactive hardware matching challenge and puzzle game. Cute stylized computer hardware components like a mechanical keyboard, a gaming mouse, and a RAM memory stick connecting with vibrant puzzle connector pieces or target matching slots. Solid uniform soft pastel yellow amber background (#fff9c4), cheerful playful educational design, clean render, 16:9 aspect ratio."</w:t>
            </w:r>
          </w:p>
          <w:p>
            <w:pPr>
              <w:spacing w:before="20" w:after="40"/>
            </w:pPr>
            <w:r>
              <w:rPr>
                <w:rFonts w:ascii="Arial" w:hAnsi="Arial"/>
                <w:b/>
                <w:color w:val="475569"/>
                <w:sz w:val="16"/>
              </w:rPr>
              <w:t xml:space="preserve">Keterangan Teknis: </w:t>
            </w:r>
            <w:r>
              <w:rPr>
                <w:rFonts w:ascii="Arial" w:hAnsi="Arial"/>
                <w:color w:val="64748B"/>
                <w:sz w:val="16"/>
              </w:rPr>
              <w:t>Visual puzzle interaktif untuk melatih pemahaman fungsi peranti input, proses, dan output.</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8" name="Picture 8"/>
                  <wp:cNvGraphicFramePr>
                    <a:graphicFrameLocks noChangeAspect="1"/>
                  </wp:cNvGraphicFramePr>
                  <a:graphic>
                    <a:graphicData uri="http://schemas.openxmlformats.org/drawingml/2006/picture">
                      <pic:pic>
                        <pic:nvPicPr>
                          <pic:cNvPr id="0" name="thumb_materi_3.jpg"/>
                          <pic:cNvPicPr/>
                        </pic:nvPicPr>
                        <pic:blipFill>
                          <a:blip r:embed="rId16"/>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thumb_materi_3.jpg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#6  </w:t>
            </w:r>
            <w:r>
              <w:rPr>
                <w:rFonts w:ascii="Arial" w:hAnsi="Arial"/>
                <w:b/>
                <w:color w:val="0F2744"/>
                <w:sz w:val="21"/>
              </w:rPr>
              <w:t>Sub-Materi 3: Perangkat Keras &amp; Motherboard ATX</w:t>
            </w:r>
          </w:p>
          <w:p>
            <w:pPr>
              <w:spacing w:after="80"/>
            </w:pPr>
            <w:r>
              <w:rPr>
                <w:rFonts w:ascii="Arial" w:hAnsi="Arial"/>
                <w:color w:val="475569"/>
                <w:sz w:val="17"/>
              </w:rPr>
              <w:t>Peran: Thumbnail Navigasi Menu &amp; Cover Sub-Materi 3  |  Alat: Google Imagen 3 (Prompt AI Orisinal)</w:t>
              <w:br/>
            </w:r>
            <w:r>
              <w:rPr>
                <w:rFonts w:ascii="Consolas" w:hAnsi="Consolas"/>
                <w:color w:val="0F766E"/>
                <w:sz w:val="16"/>
              </w:rPr>
              <w:t>Lokasi Berkas: assets/thumb_materi_3.jpg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isometric illustration of a computer motherboard and core hardware components. A cute stylized ATX motherboard with an open golden CPU socket in the center, colorful RAM slots, heat sinks, and a PCIe graphics card slot, surrounded neatly by simplified storage SSD and processor chip. Solid uniform soft pastel sky blue background (#bbdefb), modern educational tech aesthetic, clean render, 16:9 aspect ratio."</w:t>
            </w:r>
          </w:p>
          <w:p>
            <w:pPr>
              <w:spacing w:before="20" w:after="40"/>
            </w:pPr>
            <w:r>
              <w:rPr>
                <w:rFonts w:ascii="Arial" w:hAnsi="Arial"/>
                <w:b/>
                <w:color w:val="475569"/>
                <w:sz w:val="16"/>
              </w:rPr>
              <w:t xml:space="preserve">Keterangan Teknis: </w:t>
            </w:r>
            <w:r>
              <w:rPr>
                <w:rFonts w:ascii="Arial" w:hAnsi="Arial"/>
                <w:color w:val="64748B"/>
                <w:sz w:val="16"/>
              </w:rPr>
              <w:t>Anatomi sirkuit motherboard ATX dan slot interkoneksi komponen utama dalam visual 3D.</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9" name="Picture 9"/>
                  <wp:cNvGraphicFramePr>
                    <a:graphicFrameLocks noChangeAspect="1"/>
                  </wp:cNvGraphicFramePr>
                  <a:graphic>
                    <a:graphicData uri="http://schemas.openxmlformats.org/drawingml/2006/picture">
                      <pic:pic>
                        <pic:nvPicPr>
                          <pic:cNvPr id="0" name="thumb_materi_4.jpg"/>
                          <pic:cNvPicPr/>
                        </pic:nvPicPr>
                        <pic:blipFill>
                          <a:blip r:embed="rId10"/>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thumb_materi_4.jpg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#7  </w:t>
            </w:r>
            <w:r>
              <w:rPr>
                <w:rFonts w:ascii="Arial" w:hAnsi="Arial"/>
                <w:b/>
                <w:color w:val="0F2744"/>
                <w:sz w:val="21"/>
              </w:rPr>
              <w:t>Sub-Materi 4: Simulasi Video Siklus Mesin CPU</w:t>
            </w:r>
          </w:p>
          <w:p>
            <w:pPr>
              <w:spacing w:after="80"/>
            </w:pPr>
            <w:r>
              <w:rPr>
                <w:rFonts w:ascii="Arial" w:hAnsi="Arial"/>
                <w:color w:val="475569"/>
                <w:sz w:val="17"/>
              </w:rPr>
              <w:t>Peran: Thumbnail Navigasi Menu &amp; Cover Sub-Materi 4  |  Alat: Google Imagen 3 (Prompt AI Orisinal)</w:t>
              <w:br/>
            </w:r>
            <w:r>
              <w:rPr>
                <w:rFonts w:ascii="Consolas" w:hAnsi="Consolas"/>
                <w:color w:val="0F766E"/>
                <w:sz w:val="16"/>
              </w:rPr>
              <w:t>Lokasi Berkas: assets/thumb_materi_4.jpg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illustration of a multimedia video player screen presenting an animated CPU data simulation. A cute stylized tablet monitor screen displaying glowing circuit data waves and a large glossy circular video play button icon in the center. Solid uniform soft pastel rose pink background (#f8bbd0), modern educational aesthetic, clean render, 16:9 aspect ratio."</w:t>
            </w:r>
          </w:p>
          <w:p>
            <w:pPr>
              <w:spacing w:before="20" w:after="40"/>
            </w:pPr>
            <w:r>
              <w:rPr>
                <w:rFonts w:ascii="Arial" w:hAnsi="Arial"/>
                <w:b/>
                <w:color w:val="475569"/>
                <w:sz w:val="16"/>
              </w:rPr>
              <w:t xml:space="preserve">Keterangan Teknis: </w:t>
            </w:r>
            <w:r>
              <w:rPr>
                <w:rFonts w:ascii="Arial" w:hAnsi="Arial"/>
                <w:color w:val="64748B"/>
                <w:sz w:val="16"/>
              </w:rPr>
              <w:t>Simbol pemutar video multimedia dengan gelombang sirkuit silikon dan tombol putar mengkilap.</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10" name="Picture 10"/>
                  <wp:cNvGraphicFramePr>
                    <a:graphicFrameLocks noChangeAspect="1"/>
                  </wp:cNvGraphicFramePr>
                  <a:graphic>
                    <a:graphicData uri="http://schemas.openxmlformats.org/drawingml/2006/picture">
                      <pic:pic>
                        <pic:nvPicPr>
                          <pic:cNvPr id="0" name="thumb_materi_5.jpg"/>
                          <pic:cNvPicPr/>
                        </pic:nvPicPr>
                        <pic:blipFill>
                          <a:blip r:embed="rId17"/>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thumb_materi_5.jpg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#8  </w:t>
            </w:r>
            <w:r>
              <w:rPr>
                <w:rFonts w:ascii="Arial" w:hAnsi="Arial"/>
                <w:b/>
                <w:color w:val="0F2744"/>
                <w:sz w:val="21"/>
              </w:rPr>
              <w:t>Sub-Materi 5: Siklus Mesin (Fetch-Decode-Execute)</w:t>
            </w:r>
          </w:p>
          <w:p>
            <w:pPr>
              <w:spacing w:after="80"/>
            </w:pPr>
            <w:r>
              <w:rPr>
                <w:rFonts w:ascii="Arial" w:hAnsi="Arial"/>
                <w:color w:val="475569"/>
                <w:sz w:val="17"/>
              </w:rPr>
              <w:t>Peran: Thumbnail Navigasi Menu &amp; Cover Sub-Materi 5  |  Alat: Google Imagen 3 (Prompt AI Orisinal)</w:t>
              <w:br/>
            </w:r>
            <w:r>
              <w:rPr>
                <w:rFonts w:ascii="Consolas" w:hAnsi="Consolas"/>
                <w:color w:val="0F766E"/>
                <w:sz w:val="16"/>
              </w:rPr>
              <w:t>Lokasi Berkas: assets/thumb_materi_5.jpg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isometric illustration representing the internal CPU machine cycle (Fetch, Decode, Execute, Store). A glowing central CPU chip with miniature clockwork gears and 4 colorful glowing curved circular arrows looping in a continuous cycle, with glowing binary 1s and 0s and small RAM memory chips beside it. Solid uniform soft pastel orange peach background (#ffe0b2), modern clean educational tech style, 16:9 aspect ratio."</w:t>
            </w:r>
          </w:p>
          <w:p>
            <w:pPr>
              <w:spacing w:before="20" w:after="40"/>
            </w:pPr>
            <w:r>
              <w:rPr>
                <w:rFonts w:ascii="Arial" w:hAnsi="Arial"/>
                <w:b/>
                <w:color w:val="475569"/>
                <w:sz w:val="16"/>
              </w:rPr>
              <w:t xml:space="preserve">Keterangan Teknis: </w:t>
            </w:r>
            <w:r>
              <w:rPr>
                <w:rFonts w:ascii="Arial" w:hAnsi="Arial"/>
                <w:color w:val="64748B"/>
                <w:sz w:val="16"/>
              </w:rPr>
              <w:t>Empat panah sirkular siklus Von Neumann (Ambil, Urai, Hitung, Simpan) melingkari prosesor CPU.</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11" name="Picture 11"/>
                  <wp:cNvGraphicFramePr>
                    <a:graphicFrameLocks noChangeAspect="1"/>
                  </wp:cNvGraphicFramePr>
                  <a:graphic>
                    <a:graphicData uri="http://schemas.openxmlformats.org/drawingml/2006/picture">
                      <pic:pic>
                        <pic:nvPicPr>
                          <pic:cNvPr id="0" name="thumb_materi_6.jpg"/>
                          <pic:cNvPicPr/>
                        </pic:nvPicPr>
                        <pic:blipFill>
                          <a:blip r:embed="rId18"/>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thumb_materi_6.jpg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#9  </w:t>
            </w:r>
            <w:r>
              <w:rPr>
                <w:rFonts w:ascii="Arial" w:hAnsi="Arial"/>
                <w:b/>
                <w:color w:val="0F2744"/>
                <w:sz w:val="21"/>
              </w:rPr>
              <w:t>Sub-Materi 6: Sistem Operasi &amp; Kolaborasi Sistem</w:t>
            </w:r>
          </w:p>
          <w:p>
            <w:pPr>
              <w:spacing w:after="80"/>
            </w:pPr>
            <w:r>
              <w:rPr>
                <w:rFonts w:ascii="Arial" w:hAnsi="Arial"/>
                <w:color w:val="475569"/>
                <w:sz w:val="17"/>
              </w:rPr>
              <w:t>Peran: Thumbnail Navigasi Menu &amp; Cover Sub-Materi 6  |  Alat: Google Imagen 3 (Prompt AI Orisinal)</w:t>
              <w:br/>
            </w:r>
            <w:r>
              <w:rPr>
                <w:rFonts w:ascii="Consolas" w:hAnsi="Consolas"/>
                <w:color w:val="0F766E"/>
                <w:sz w:val="16"/>
              </w:rPr>
              <w:t>Lokasi Berkas: assets/thumb_materi_6.jpg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isometric illustration of an Operating System desktop interface connecting hardware and apps. Cute floating layers of modern graphical user interface windows (GUI), colorful app tiles, a gears settings icon, and a multitasking process dashboard floating harmoniously above a digital platform. Solid uniform soft pastel lavender purple background (#e1bee7), modern educational tech aesthetic, 16:9 aspect ratio."</w:t>
            </w:r>
          </w:p>
          <w:p>
            <w:pPr>
              <w:spacing w:before="20" w:after="40"/>
            </w:pPr>
            <w:r>
              <w:rPr>
                <w:rFonts w:ascii="Arial" w:hAnsi="Arial"/>
                <w:b/>
                <w:color w:val="475569"/>
                <w:sz w:val="16"/>
              </w:rPr>
              <w:t xml:space="preserve">Keterangan Teknis: </w:t>
            </w:r>
            <w:r>
              <w:rPr>
                <w:rFonts w:ascii="Arial" w:hAnsi="Arial"/>
                <w:color w:val="64748B"/>
                <w:sz w:val="16"/>
              </w:rPr>
              <w:t>Visualisasi lapisan GUI sistem operasi, multitasking process manager, dan kontrol driver perangkat.</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p>
      <w:pPr>
        <w:keepNext/>
        <w:spacing w:before="280" w:after="80"/>
      </w:pPr>
      <w:r>
        <w:rPr>
          <w:rFonts w:ascii="Arial" w:hAnsi="Arial"/>
          <w:b/>
          <w:color w:val="0A2540"/>
          <w:sz w:val="25"/>
        </w:rPr>
        <w:t>4. Inventaris Aset Vektor SVG Presisi — Motherboard ATX &amp; Komponen Hardware (Halaman 13)</w:t>
      </w:r>
    </w:p>
    <w:p>
      <w:pPr>
        <w:spacing w:after="80" w:line="276" w:lineRule="auto"/>
      </w:pPr>
      <w:r>
        <w:rPr>
          <w:rFonts w:ascii="Arial" w:hAnsi="Arial"/>
          <w:color w:val="1E293B"/>
          <w:sz w:val="19"/>
        </w:rPr>
        <w:t>Pada Halaman 13 (Simulator Perakitan PC &amp; Diagnostik Soket), media menggunakan 13 berkas Scalable Vector Graphics (SVG) presisi tinggi. Seluruh berkas disimpan secara lokal di folder `assets/` untuk menjamin ketajaman visual tanpa pecah (resolusi bebas skala) dan koordinat drop-target interaktif yang sangat akurat:</w:t>
      </w: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474080"/>
                  <wp:docPr id="12" name="Picture 12"/>
                  <wp:cNvGraphicFramePr>
                    <a:graphicFrameLocks noChangeAspect="1"/>
                  </wp:cNvGraphicFramePr>
                  <a:graphic>
                    <a:graphicData uri="http://schemas.openxmlformats.org/drawingml/2006/picture">
                      <pic:pic>
                        <pic:nvPicPr>
                          <pic:cNvPr id="0" name="motherboard-atx.png"/>
                          <pic:cNvPicPr/>
                        </pic:nvPicPr>
                        <pic:blipFill>
                          <a:blip r:embed="rId19"/>
                          <a:stretch>
                            <a:fillRect/>
                          </a:stretch>
                        </pic:blipFill>
                        <pic:spPr>
                          <a:xfrm>
                            <a:off x="0" y="0"/>
                            <a:ext cx="1783080" cy="1474080"/>
                          </a:xfrm>
                          <a:prstGeom prst="rect"/>
                        </pic:spPr>
                      </pic:pic>
                    </a:graphicData>
                  </a:graphic>
                </wp:inline>
              </w:drawing>
            </w:r>
          </w:p>
          <w:p>
            <w:pPr>
              <w:spacing w:after="0" w:before="40"/>
              <w:jc w:val="center"/>
            </w:pPr>
            <w:r>
              <w:rPr>
                <w:rFonts w:ascii="Consolas" w:hAnsi="Consolas"/>
                <w:color w:val="64748B"/>
                <w:sz w:val="15"/>
              </w:rPr>
              <w:t>motherboard-atx.png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#10  </w:t>
            </w:r>
            <w:r>
              <w:rPr>
                <w:rFonts w:ascii="Arial" w:hAnsi="Arial"/>
                <w:b/>
                <w:color w:val="0F2744"/>
                <w:sz w:val="21"/>
              </w:rPr>
              <w:t>Papan Induk Motherboard ATX Interaktif</w:t>
            </w:r>
          </w:p>
          <w:p>
            <w:pPr>
              <w:spacing w:after="80"/>
            </w:pPr>
            <w:r>
              <w:rPr>
                <w:rFonts w:ascii="Arial" w:hAnsi="Arial"/>
                <w:color w:val="475569"/>
                <w:sz w:val="17"/>
              </w:rPr>
              <w:t>Peran: Kanvas Utama Perakitan PC (Drop-Target Interaktif Halaman 13)  |  Alat: Antigravity AI (Procedural SVG Vector Assisted)</w:t>
              <w:br/>
            </w:r>
            <w:r>
              <w:rPr>
                <w:rFonts w:ascii="Consolas" w:hAnsi="Consolas"/>
                <w:color w:val="0F766E"/>
                <w:sz w:val="16"/>
              </w:rPr>
              <w:t>Lokasi Berkas: assets/motherboard-atx.svg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"Comprehensive vector schematic diagram of an ATX gaming motherboard, matte navy blue PCB traces, LGA 1700 CPU socket with lever arm, dual DDR4 DIMM memory slots, steel-reinforced PCIe 5.0 x16 slot, M.2 NVMe shield bed, ATX 24-pin power socket, VRM aluminum heatsinks, passive chipset heatsink, EZ debug LED post cluster, clean scalable SVG 680x540"</w:t>
            </w:r>
          </w:p>
          <w:p>
            <w:pPr>
              <w:spacing w:before="20" w:after="40"/>
            </w:pPr>
            <w:r>
              <w:rPr>
                <w:rFonts w:ascii="Arial" w:hAnsi="Arial"/>
                <w:b/>
                <w:color w:val="475569"/>
                <w:sz w:val="16"/>
              </w:rPr>
              <w:t xml:space="preserve">Keterangan Teknis: </w:t>
            </w:r>
            <w:r>
              <w:rPr>
                <w:rFonts w:ascii="Arial" w:hAnsi="Arial"/>
                <w:color w:val="64748B"/>
                <w:sz w:val="16"/>
              </w:rPr>
              <w:t>Vektor matematis presisi dengan koordinat drop-target: Soket CPU (x:205, y:80), Slot DDR4 (x:415, y:80), Slot M.2 (x:205, y:235), Slot PCIe GPU (x:90, y:315), Header 24-Pin ATX (x:570, y:180).</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3" name="Picture 13"/>
                  <wp:cNvGraphicFramePr>
                    <a:graphicFrameLocks noChangeAspect="1"/>
                  </wp:cNvGraphicFramePr>
                  <a:graphic>
                    <a:graphicData uri="http://schemas.openxmlformats.org/drawingml/2006/picture">
                      <pic:pic>
                        <pic:nvPicPr>
                          <pic:cNvPr id="0" name="component-cpu.png"/>
                          <pic:cNvPicPr/>
                        </pic:nvPicPr>
                        <pic:blipFill>
                          <a:blip r:embed="rId20"/>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component-cpu.png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#11  </w:t>
            </w:r>
            <w:r>
              <w:rPr>
                <w:rFonts w:ascii="Arial" w:hAnsi="Arial"/>
                <w:b/>
                <w:color w:val="0F2744"/>
                <w:sz w:val="21"/>
              </w:rPr>
              <w:t>Prosesor Mikro (CPU Intel LGA 1700)</w:t>
            </w:r>
          </w:p>
          <w:p>
            <w:pPr>
              <w:spacing w:after="80"/>
            </w:pPr>
            <w:r>
              <w:rPr>
                <w:rFonts w:ascii="Arial" w:hAnsi="Arial"/>
                <w:color w:val="475569"/>
                <w:sz w:val="17"/>
              </w:rPr>
              <w:t>Peran: Komponen Perakitan Inti (Target Kompatibel Misi 1)  |  Alat: Antigravity AI (Procedural SVG Vector Assisted)</w:t>
              <w:br/>
            </w:r>
            <w:r>
              <w:rPr>
                <w:rFonts w:ascii="Consolas" w:hAnsi="Consolas"/>
                <w:color w:val="0F766E"/>
                <w:sz w:val="16"/>
              </w:rPr>
              <w:t>Lokasi Berkas: assets/component-cpu.svg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modern desktop computer processor CPU, top-down isometric view, metallic integrated heat spreader IHS with laser etched 'PROCESSOR' text, golden corner triangle marker, green substrate PCB, sleek high-tech cyber style, clean scalable SVG"</w:t>
            </w:r>
          </w:p>
          <w:p>
            <w:pPr>
              <w:spacing w:before="20" w:after="40"/>
            </w:pPr>
            <w:r>
              <w:rPr>
                <w:rFonts w:ascii="Arial" w:hAnsi="Arial"/>
                <w:b/>
                <w:color w:val="475569"/>
                <w:sz w:val="16"/>
              </w:rPr>
              <w:t xml:space="preserve">Keterangan Teknis: </w:t>
            </w:r>
            <w:r>
              <w:rPr>
                <w:rFonts w:ascii="Arial" w:hAnsi="Arial"/>
                <w:color w:val="64748B"/>
                <w:sz w:val="16"/>
              </w:rPr>
              <w:t>Bentuk persegi panjang 37.5 x 45 mm rasio proporsional LGA 1700, dilengkapi penanda pin-1 segitiga emas di sudut kiri bawah untuk orientasi pasang.</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668655"/>
                  <wp:docPr id="14" name="Picture 14"/>
                  <wp:cNvGraphicFramePr>
                    <a:graphicFrameLocks noChangeAspect="1"/>
                  </wp:cNvGraphicFramePr>
                  <a:graphic>
                    <a:graphicData uri="http://schemas.openxmlformats.org/drawingml/2006/picture">
                      <pic:pic>
                        <pic:nvPicPr>
                          <pic:cNvPr id="0" name="component-ram.png"/>
                          <pic:cNvPicPr/>
                        </pic:nvPicPr>
                        <pic:blipFill>
                          <a:blip r:embed="rId21"/>
                          <a:stretch>
                            <a:fillRect/>
                          </a:stretch>
                        </pic:blipFill>
                        <pic:spPr>
                          <a:xfrm>
                            <a:off x="0" y="0"/>
                            <a:ext cx="1783080" cy="668655"/>
                          </a:xfrm>
                          <a:prstGeom prst="rect"/>
                        </pic:spPr>
                      </pic:pic>
                    </a:graphicData>
                  </a:graphic>
                </wp:inline>
              </w:drawing>
            </w:r>
          </w:p>
          <w:p>
            <w:pPr>
              <w:spacing w:after="0" w:before="40"/>
              <w:jc w:val="center"/>
            </w:pPr>
            <w:r>
              <w:rPr>
                <w:rFonts w:ascii="Consolas" w:hAnsi="Consolas"/>
                <w:color w:val="64748B"/>
                <w:sz w:val="15"/>
              </w:rPr>
              <w:t>component-ram.png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#12  </w:t>
            </w:r>
            <w:r>
              <w:rPr>
                <w:rFonts w:ascii="Arial" w:hAnsi="Arial"/>
                <w:b/>
                <w:color w:val="0F2744"/>
                <w:sz w:val="21"/>
              </w:rPr>
              <w:t>Modul RAM DDR4 8GB 3200MHz Armor Heatsink</w:t>
            </w:r>
          </w:p>
          <w:p>
            <w:pPr>
              <w:spacing w:after="80"/>
            </w:pPr>
            <w:r>
              <w:rPr>
                <w:rFonts w:ascii="Arial" w:hAnsi="Arial"/>
                <w:color w:val="475569"/>
                <w:sz w:val="17"/>
              </w:rPr>
              <w:t>Peran: Komponen Perakitan Inti (Target Kompatibel Misi 1)  |  Alat: Antigravity AI (Procedural SVG Vector Assisted)</w:t>
              <w:br/>
            </w:r>
            <w:r>
              <w:rPr>
                <w:rFonts w:ascii="Consolas" w:hAnsi="Consolas"/>
                <w:color w:val="0F766E"/>
                <w:sz w:val="16"/>
              </w:rPr>
              <w:t>Lokasi Berkas: assets/component-ram.svg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DDR4 high-speed desktop RAM module, aggressive black aluminum heat armor spreader with geometric cooling facets, top rainbow RGB diffuser lightbar, 288-pin gold edge connector with asymmetric DDR4 notch, 'DDR4 8GB 3200MHz' silkscreen emblem, dual-state rack and installed horizontal tilt view"</w:t>
            </w:r>
          </w:p>
          <w:p>
            <w:pPr>
              <w:spacing w:before="20" w:after="40"/>
            </w:pPr>
            <w:r>
              <w:rPr>
                <w:rFonts w:ascii="Arial" w:hAnsi="Arial"/>
                <w:b/>
                <w:color w:val="475569"/>
                <w:sz w:val="16"/>
              </w:rPr>
              <w:t xml:space="preserve">Keterangan Teknis: </w:t>
            </w:r>
            <w:r>
              <w:rPr>
                <w:rFonts w:ascii="Arial" w:hAnsi="Arial"/>
                <w:color w:val="64748B"/>
                <w:sz w:val="16"/>
              </w:rPr>
              <w:t>288-pin edge connector dengan posisi lekukan (notch) asimetris standar JEDEC DDR4, mendukung animasi rotasi visual saat terpasang pada slot motherboard.</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668655"/>
                  <wp:docPr id="15" name="Picture 15"/>
                  <wp:cNvGraphicFramePr>
                    <a:graphicFrameLocks noChangeAspect="1"/>
                  </wp:cNvGraphicFramePr>
                  <a:graphic>
                    <a:graphicData uri="http://schemas.openxmlformats.org/drawingml/2006/picture">
                      <pic:pic>
                        <pic:nvPicPr>
                          <pic:cNvPr id="0" name="component-ram-ddr2.png"/>
                          <pic:cNvPicPr/>
                        </pic:nvPicPr>
                        <pic:blipFill>
                          <a:blip r:embed="rId22"/>
                          <a:stretch>
                            <a:fillRect/>
                          </a:stretch>
                        </pic:blipFill>
                        <pic:spPr>
                          <a:xfrm>
                            <a:off x="0" y="0"/>
                            <a:ext cx="1783080" cy="668655"/>
                          </a:xfrm>
                          <a:prstGeom prst="rect"/>
                        </pic:spPr>
                      </pic:pic>
                    </a:graphicData>
                  </a:graphic>
                </wp:inline>
              </w:drawing>
            </w:r>
          </w:p>
          <w:p>
            <w:pPr>
              <w:spacing w:after="0" w:before="40"/>
              <w:jc w:val="center"/>
            </w:pPr>
            <w:r>
              <w:rPr>
                <w:rFonts w:ascii="Consolas" w:hAnsi="Consolas"/>
                <w:color w:val="64748B"/>
                <w:sz w:val="15"/>
              </w:rPr>
              <w:t>component-ram-ddr2.png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#13  </w:t>
            </w:r>
            <w:r>
              <w:rPr>
                <w:rFonts w:ascii="Arial" w:hAnsi="Arial"/>
                <w:b/>
                <w:color w:val="0F2744"/>
                <w:sz w:val="21"/>
              </w:rPr>
              <w:t>RAM DDR2 1GB Lawas (Pengecoh / Distraktor)</w:t>
            </w:r>
          </w:p>
          <w:p>
            <w:pPr>
              <w:spacing w:after="80"/>
            </w:pPr>
            <w:r>
              <w:rPr>
                <w:rFonts w:ascii="Arial" w:hAnsi="Arial"/>
                <w:color w:val="475569"/>
                <w:sz w:val="17"/>
              </w:rPr>
              <w:t>Peran: Komponen Distraktor (Jebakan Masalah Kompatibilitas Soket)  |  Alat: Antigravity AI (Procedural SVG Vector Assisted)</w:t>
              <w:br/>
            </w:r>
            <w:r>
              <w:rPr>
                <w:rFonts w:ascii="Consolas" w:hAnsi="Consolas"/>
                <w:color w:val="0F766E"/>
                <w:sz w:val="16"/>
              </w:rPr>
              <w:t>Lokasi Berkas: assets/component-ram-ddr2.svg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legacy vintage DDR2 RAM memory stick, classic retro green circuit board PCB, 8 rectangular black DRAM IC packages, white paper spec sticker with red text 'LEGACY DDR2 1GB 800MHz', central key notch position for mismatch detection"</w:t>
            </w:r>
          </w:p>
          <w:p>
            <w:pPr>
              <w:spacing w:before="20" w:after="40"/>
            </w:pPr>
            <w:r>
              <w:rPr>
                <w:rFonts w:ascii="Arial" w:hAnsi="Arial"/>
                <w:b/>
                <w:color w:val="475569"/>
                <w:sz w:val="16"/>
              </w:rPr>
              <w:t xml:space="preserve">Keterangan Teknis: </w:t>
            </w:r>
            <w:r>
              <w:rPr>
                <w:rFonts w:ascii="Arial" w:hAnsi="Arial"/>
                <w:color w:val="64748B"/>
                <w:sz w:val="16"/>
              </w:rPr>
              <w:t>240-pin dengan lekukan notch tepat di tengah (legacy). Ditolak secara otomatis oleh simulator dengan trigger pop-up edukatif jika dipaksakan masuk ke slot DDR4.</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699048"/>
                  <wp:docPr id="16" name="Picture 16"/>
                  <wp:cNvGraphicFramePr>
                    <a:graphicFrameLocks noChangeAspect="1"/>
                  </wp:cNvGraphicFramePr>
                  <a:graphic>
                    <a:graphicData uri="http://schemas.openxmlformats.org/drawingml/2006/picture">
                      <pic:pic>
                        <pic:nvPicPr>
                          <pic:cNvPr id="0" name="component-ssd.png"/>
                          <pic:cNvPicPr/>
                        </pic:nvPicPr>
                        <pic:blipFill>
                          <a:blip r:embed="rId23"/>
                          <a:stretch>
                            <a:fillRect/>
                          </a:stretch>
                        </pic:blipFill>
                        <pic:spPr>
                          <a:xfrm>
                            <a:off x="0" y="0"/>
                            <a:ext cx="1783080" cy="699048"/>
                          </a:xfrm>
                          <a:prstGeom prst="rect"/>
                        </pic:spPr>
                      </pic:pic>
                    </a:graphicData>
                  </a:graphic>
                </wp:inline>
              </w:drawing>
            </w:r>
          </w:p>
          <w:p>
            <w:pPr>
              <w:spacing w:after="0" w:before="40"/>
              <w:jc w:val="center"/>
            </w:pPr>
            <w:r>
              <w:rPr>
                <w:rFonts w:ascii="Consolas" w:hAnsi="Consolas"/>
                <w:color w:val="64748B"/>
                <w:sz w:val="15"/>
              </w:rPr>
              <w:t>component-ssd.png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#14  </w:t>
            </w:r>
            <w:r>
              <w:rPr>
                <w:rFonts w:ascii="Arial" w:hAnsi="Arial"/>
                <w:b/>
                <w:color w:val="0F2744"/>
                <w:sz w:val="21"/>
              </w:rPr>
              <w:t>Solid State Drive SSD NVMe M.2 2280 PCIe Gen4</w:t>
            </w:r>
          </w:p>
          <w:p>
            <w:pPr>
              <w:spacing w:after="80"/>
            </w:pPr>
            <w:r>
              <w:rPr>
                <w:rFonts w:ascii="Arial" w:hAnsi="Arial"/>
                <w:color w:val="475569"/>
                <w:sz w:val="17"/>
              </w:rPr>
              <w:t>Peran: Komponen Perakitan Inti (Target Kompatibel Misi 1)  |  Alat: Antigravity AI (Procedural SVG Vector Assisted)</w:t>
              <w:br/>
            </w:r>
            <w:r>
              <w:rPr>
                <w:rFonts w:ascii="Consolas" w:hAnsi="Consolas"/>
                <w:color w:val="0F766E"/>
                <w:sz w:val="16"/>
              </w:rPr>
              <w:t>Lokasi Berkas: assets/component-ssd.svg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M.2 2280 NVMe SSD solid state drive, black matte PCB, two 3D NAND flash storage chips, silver metallic PCIe Gen4 controller chip, gold M-Key connector pins on right edge, semicircular standoff mounting screw notch, 280x80 viewBox"</w:t>
            </w:r>
          </w:p>
          <w:p>
            <w:pPr>
              <w:spacing w:before="20" w:after="40"/>
            </w:pPr>
            <w:r>
              <w:rPr>
                <w:rFonts w:ascii="Arial" w:hAnsi="Arial"/>
                <w:b/>
                <w:color w:val="475569"/>
                <w:sz w:val="16"/>
              </w:rPr>
              <w:t xml:space="preserve">Keterangan Teknis: </w:t>
            </w:r>
            <w:r>
              <w:rPr>
                <w:rFonts w:ascii="Arial" w:hAnsi="Arial"/>
                <w:color w:val="64748B"/>
                <w:sz w:val="16"/>
              </w:rPr>
              <w:t>Form factor standar M.2 2280 (lebar 22mm x panjang 80mm) dengan pin konektor M-Key dan cekungan lubang baut standoff.</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42196"/>
                  <wp:docPr id="17" name="Picture 17"/>
                  <wp:cNvGraphicFramePr>
                    <a:graphicFrameLocks noChangeAspect="1"/>
                  </wp:cNvGraphicFramePr>
                  <a:graphic>
                    <a:graphicData uri="http://schemas.openxmlformats.org/drawingml/2006/picture">
                      <pic:pic>
                        <pic:nvPicPr>
                          <pic:cNvPr id="0" name="component-gpu.png"/>
                          <pic:cNvPicPr/>
                        </pic:nvPicPr>
                        <pic:blipFill>
                          <a:blip r:embed="rId24"/>
                          <a:stretch>
                            <a:fillRect/>
                          </a:stretch>
                        </pic:blipFill>
                        <pic:spPr>
                          <a:xfrm>
                            <a:off x="0" y="0"/>
                            <a:ext cx="1783080" cy="942196"/>
                          </a:xfrm>
                          <a:prstGeom prst="rect"/>
                        </pic:spPr>
                      </pic:pic>
                    </a:graphicData>
                  </a:graphic>
                </wp:inline>
              </w:drawing>
            </w:r>
          </w:p>
          <w:p>
            <w:pPr>
              <w:spacing w:after="0" w:before="40"/>
              <w:jc w:val="center"/>
            </w:pPr>
            <w:r>
              <w:rPr>
                <w:rFonts w:ascii="Consolas" w:hAnsi="Consolas"/>
                <w:color w:val="64748B"/>
                <w:sz w:val="15"/>
              </w:rPr>
              <w:t>component-gpu.png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#15  </w:t>
            </w:r>
            <w:r>
              <w:rPr>
                <w:rFonts w:ascii="Arial" w:hAnsi="Arial"/>
                <w:b/>
                <w:color w:val="0F2744"/>
                <w:sz w:val="21"/>
              </w:rPr>
              <w:t>Kartu Grafis GPU PCIe Dual-Fan Cooling</w:t>
            </w:r>
          </w:p>
          <w:p>
            <w:pPr>
              <w:spacing w:after="80"/>
            </w:pPr>
            <w:r>
              <w:rPr>
                <w:rFonts w:ascii="Arial" w:hAnsi="Arial"/>
                <w:color w:val="475569"/>
                <w:sz w:val="17"/>
              </w:rPr>
              <w:t>Peran: Komponen Perakitan Inti (Target Kompatibel Misi 1)  |  Alat: Antigravity AI (Procedural SVG Vector Assisted)</w:t>
              <w:br/>
            </w:r>
            <w:r>
              <w:rPr>
                <w:rFonts w:ascii="Consolas" w:hAnsi="Consolas"/>
                <w:color w:val="0F766E"/>
                <w:sz w:val="16"/>
              </w:rPr>
              <w:t>Lokasi Berkas: assets/component-gpu.svg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dual-fan desktop graphics card GPU, dark geometric shroud with cyan LED accent line, dual circular cooling fans with center hub badges, copper heatpipes, PCIe x16 gold contact fingers, rear metal bracket with HDMI DisplayPort cutouts, downwards hanging installed layout"</w:t>
            </w:r>
          </w:p>
          <w:p>
            <w:pPr>
              <w:spacing w:before="20" w:after="40"/>
            </w:pPr>
            <w:r>
              <w:rPr>
                <w:rFonts w:ascii="Arial" w:hAnsi="Arial"/>
                <w:b/>
                <w:color w:val="475569"/>
                <w:sz w:val="16"/>
              </w:rPr>
              <w:t xml:space="preserve">Keterangan Teknis: </w:t>
            </w:r>
            <w:r>
              <w:rPr>
                <w:rFonts w:ascii="Arial" w:hAnsi="Arial"/>
                <w:color w:val="64748B"/>
                <w:sz w:val="16"/>
              </w:rPr>
              <w:t>Konektor PCIe x16 gold-plated fingers, bracket logam port belakang (DisplayPort &amp; HDMI), serta shroud heatsink pipa tembaga.</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403162"/>
                  <wp:docPr id="18" name="Picture 18"/>
                  <wp:cNvGraphicFramePr>
                    <a:graphicFrameLocks noChangeAspect="1"/>
                  </wp:cNvGraphicFramePr>
                  <a:graphic>
                    <a:graphicData uri="http://schemas.openxmlformats.org/drawingml/2006/picture">
                      <pic:pic>
                        <pic:nvPicPr>
                          <pic:cNvPr id="0" name="component-psu.png"/>
                          <pic:cNvPicPr/>
                        </pic:nvPicPr>
                        <pic:blipFill>
                          <a:blip r:embed="rId25"/>
                          <a:stretch>
                            <a:fillRect/>
                          </a:stretch>
                        </pic:blipFill>
                        <pic:spPr>
                          <a:xfrm>
                            <a:off x="0" y="0"/>
                            <a:ext cx="1783080" cy="1403162"/>
                          </a:xfrm>
                          <a:prstGeom prst="rect"/>
                        </pic:spPr>
                      </pic:pic>
                    </a:graphicData>
                  </a:graphic>
                </wp:inline>
              </w:drawing>
            </w:r>
          </w:p>
          <w:p>
            <w:pPr>
              <w:spacing w:after="0" w:before="40"/>
              <w:jc w:val="center"/>
            </w:pPr>
            <w:r>
              <w:rPr>
                <w:rFonts w:ascii="Consolas" w:hAnsi="Consolas"/>
                <w:color w:val="64748B"/>
                <w:sz w:val="15"/>
              </w:rPr>
              <w:t>component-psu.png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#16  </w:t>
            </w:r>
            <w:r>
              <w:rPr>
                <w:rFonts w:ascii="Arial" w:hAnsi="Arial"/>
                <w:b/>
                <w:color w:val="0F2744"/>
                <w:sz w:val="21"/>
              </w:rPr>
              <w:t>Konektor Catu Daya 24-Pin ATX Main Power</w:t>
            </w:r>
          </w:p>
          <w:p>
            <w:pPr>
              <w:spacing w:after="80"/>
            </w:pPr>
            <w:r>
              <w:rPr>
                <w:rFonts w:ascii="Arial" w:hAnsi="Arial"/>
                <w:color w:val="475569"/>
                <w:sz w:val="17"/>
              </w:rPr>
              <w:t>Peran: Komponen Perakitan Inti (Target Kompatibel Misi 1)  |  Alat: Antigravity AI (Procedural SVG Vector Assisted)</w:t>
              <w:br/>
            </w:r>
            <w:r>
              <w:rPr>
                <w:rFonts w:ascii="Consolas" w:hAnsi="Consolas"/>
                <w:color w:val="0F766E"/>
                <w:sz w:val="16"/>
              </w:rPr>
              <w:t>Lokasi Berkas: assets/component-psu.svg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ATX power supply unit and 24-pin motherboard power cable plug, black nylon molded connector with latch lock, 12 pairs of colorful braided individually-sleeved power wires (orange, red, yellow, black, green, purple, blue), clear acrylic cable combs"</w:t>
            </w:r>
          </w:p>
          <w:p>
            <w:pPr>
              <w:spacing w:before="20" w:after="40"/>
            </w:pPr>
            <w:r>
              <w:rPr>
                <w:rFonts w:ascii="Arial" w:hAnsi="Arial"/>
                <w:b/>
                <w:color w:val="475569"/>
                <w:sz w:val="16"/>
              </w:rPr>
              <w:t xml:space="preserve">Keterangan Teknis: </w:t>
            </w:r>
            <w:r>
              <w:rPr>
                <w:rFonts w:ascii="Arial" w:hAnsi="Arial"/>
                <w:color w:val="64748B"/>
                <w:sz w:val="16"/>
              </w:rPr>
              <w:t>Konektor 24-pin nilon hitam dengan klip pengait mekanik dan kabel pelangi warna standar ATX (3.3V jingga, 5V merah, 12V kuning, Ground hitam).</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2087014"/>
                  <wp:docPr id="19" name="Picture 19"/>
                  <wp:cNvGraphicFramePr>
                    <a:graphicFrameLocks noChangeAspect="1"/>
                  </wp:cNvGraphicFramePr>
                  <a:graphic>
                    <a:graphicData uri="http://schemas.openxmlformats.org/drawingml/2006/picture">
                      <pic:pic>
                        <pic:nvPicPr>
                          <pic:cNvPr id="0" name="component-hdd-ide.png"/>
                          <pic:cNvPicPr/>
                        </pic:nvPicPr>
                        <pic:blipFill>
                          <a:blip r:embed="rId26"/>
                          <a:stretch>
                            <a:fillRect/>
                          </a:stretch>
                        </pic:blipFill>
                        <pic:spPr>
                          <a:xfrm>
                            <a:off x="0" y="0"/>
                            <a:ext cx="1783080" cy="2087014"/>
                          </a:xfrm>
                          <a:prstGeom prst="rect"/>
                        </pic:spPr>
                      </pic:pic>
                    </a:graphicData>
                  </a:graphic>
                </wp:inline>
              </w:drawing>
            </w:r>
          </w:p>
          <w:p>
            <w:pPr>
              <w:spacing w:after="0" w:before="40"/>
              <w:jc w:val="center"/>
            </w:pPr>
            <w:r>
              <w:rPr>
                <w:rFonts w:ascii="Consolas" w:hAnsi="Consolas"/>
                <w:color w:val="64748B"/>
                <w:sz w:val="15"/>
              </w:rPr>
              <w:t>component-hdd-ide.png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#17  </w:t>
            </w:r>
            <w:r>
              <w:rPr>
                <w:rFonts w:ascii="Arial" w:hAnsi="Arial"/>
                <w:b/>
                <w:color w:val="0F2744"/>
                <w:sz w:val="21"/>
              </w:rPr>
              <w:t>Harddisk IDE 3.5" PATA Vintage (Pengecoh)</w:t>
            </w:r>
          </w:p>
          <w:p>
            <w:pPr>
              <w:spacing w:after="80"/>
            </w:pPr>
            <w:r>
              <w:rPr>
                <w:rFonts w:ascii="Arial" w:hAnsi="Arial"/>
                <w:color w:val="475569"/>
                <w:sz w:val="17"/>
              </w:rPr>
              <w:t>Peran: Komponen Distraktor (Jebakan Masalah Port Kuno)  |  Alat: Antigravity AI (Procedural SVG Vector Assisted)</w:t>
              <w:br/>
            </w:r>
            <w:r>
              <w:rPr>
                <w:rFonts w:ascii="Consolas" w:hAnsi="Consolas"/>
                <w:color w:val="0F766E"/>
                <w:sz w:val="16"/>
              </w:rPr>
              <w:t>Lokasi Berkas: assets/component-hdd-ide.svg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vintage 3.5 inch PATA IDE hard disk drive, heavy cast aluminum body, top metallic cover with vintage drive label, 40-pin ribbon cable header, 4-pin Molex power receptacle, master-slave jumper pins"</w:t>
            </w:r>
          </w:p>
          <w:p>
            <w:pPr>
              <w:spacing w:before="20" w:after="40"/>
            </w:pPr>
            <w:r>
              <w:rPr>
                <w:rFonts w:ascii="Arial" w:hAnsi="Arial"/>
                <w:b/>
                <w:color w:val="475569"/>
                <w:sz w:val="16"/>
              </w:rPr>
              <w:t xml:space="preserve">Keterangan Teknis: </w:t>
            </w:r>
            <w:r>
              <w:rPr>
                <w:rFonts w:ascii="Arial" w:hAnsi="Arial"/>
                <w:color w:val="64748B"/>
                <w:sz w:val="16"/>
              </w:rPr>
              <w:t>Harddisk zaman dulu dengan 40-pin pita kabel lebar. Menstimulasi nalar kritis siswa bahwa teknologi modern telah beralih ke bus serial M.2 NVMe / SATA III.</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component-cooler.png"/>
                          <pic:cNvPicPr/>
                        </pic:nvPicPr>
                        <pic:blipFill>
                          <a:blip r:embed="rId27"/>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component-cooler.png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#18  </w:t>
            </w:r>
            <w:r>
              <w:rPr>
                <w:rFonts w:ascii="Arial" w:hAnsi="Arial"/>
                <w:b/>
                <w:color w:val="0F2744"/>
                <w:sz w:val="21"/>
              </w:rPr>
              <w:t>Cooler Fan AM3 / Kipas Casing 120mm PWM (Pengecoh)</w:t>
            </w:r>
          </w:p>
          <w:p>
            <w:pPr>
              <w:spacing w:after="80"/>
            </w:pPr>
            <w:r>
              <w:rPr>
                <w:rFonts w:ascii="Arial" w:hAnsi="Arial"/>
                <w:color w:val="475569"/>
                <w:sz w:val="17"/>
              </w:rPr>
              <w:t>Peran: Komponen Distraktor (Jebakan Masalah Bracket Pendingin)  |  Alat: Antigravity AI (Procedural SVG Vector Assisted)</w:t>
              <w:br/>
            </w:r>
            <w:r>
              <w:rPr>
                <w:rFonts w:ascii="Consolas" w:hAnsi="Consolas"/>
                <w:color w:val="0F766E"/>
                <w:sz w:val="16"/>
              </w:rPr>
              <w:t>Lokasi Berkas: assets/component-cooler.svg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120mm computer case cooling fan, black octagonal mounting frame with corner screw holes and anti-vibration rubber pads, 9 aerodynamic curved fan blades, 4-pin PWM sleeved connection cable"</w:t>
            </w:r>
          </w:p>
          <w:p>
            <w:pPr>
              <w:spacing w:before="20" w:after="40"/>
            </w:pPr>
            <w:r>
              <w:rPr>
                <w:rFonts w:ascii="Arial" w:hAnsi="Arial"/>
                <w:b/>
                <w:color w:val="475569"/>
                <w:sz w:val="16"/>
              </w:rPr>
              <w:t xml:space="preserve">Keterangan Teknis: </w:t>
            </w:r>
            <w:r>
              <w:rPr>
                <w:rFonts w:ascii="Arial" w:hAnsi="Arial"/>
                <w:color w:val="64748B"/>
                <w:sz w:val="16"/>
              </w:rPr>
              <w:t>Kipas sasis 120mm dengan kabel 4-pin PWM. Berfungsi sebagai pengecoh bahwa pendingin sasis tidak kompatibel dengan soket prosesor LGA 1700.</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p>
      <w:pPr>
        <w:keepNext/>
        <w:spacing w:before="200" w:after="60"/>
      </w:pPr>
      <w:r>
        <w:rPr>
          <w:rFonts w:ascii="Arial" w:hAnsi="Arial"/>
          <w:b/>
          <w:color w:val="0284C7"/>
          <w:sz w:val="22"/>
        </w:rPr>
        <w:t>Vektor Komponen Keadaan Terpasang (Installed States Preview)</w:t>
      </w:r>
    </w:p>
    <w:p>
      <w:pPr>
        <w:spacing w:after="80" w:line="276" w:lineRule="auto"/>
      </w:pPr>
      <w:r>
        <w:rPr>
          <w:rFonts w:ascii="Arial" w:hAnsi="Arial"/>
          <w:color w:val="1E293B"/>
          <w:sz w:val="19"/>
        </w:rPr>
        <w:t>Untuk menghadirkan animasi perakitan yang realistis pada kanvas motherboard Halaman 13, sistem memiliki berkas vektor kondisi terpasang (installed state) yang muncul seketika saat komponen dilepaskan tepat di drop-zone:</w:t>
      </w:r>
    </w:p>
    <w:p>
      <w:pPr>
        <w:spacing w:before="80" w:after="40"/>
        <w:jc w:val="center"/>
      </w:pPr>
      <w:r>
        <w:drawing>
          <wp:inline xmlns:a="http://schemas.openxmlformats.org/drawingml/2006/main" xmlns:pic="http://schemas.openxmlformats.org/drawingml/2006/picture">
            <wp:extent cx="2926080" cy="4924379"/>
            <wp:docPr id="21" name="Picture 21"/>
            <wp:cNvGraphicFramePr>
              <a:graphicFrameLocks noChangeAspect="1"/>
            </wp:cNvGraphicFramePr>
            <a:graphic>
              <a:graphicData uri="http://schemas.openxmlformats.org/drawingml/2006/picture">
                <pic:pic>
                  <pic:nvPicPr>
                    <pic:cNvPr id="0" name="component-ram-installed.png"/>
                    <pic:cNvPicPr/>
                  </pic:nvPicPr>
                  <pic:blipFill>
                    <a:blip r:embed="rId28"/>
                    <a:stretch>
                      <a:fillRect/>
                    </a:stretch>
                  </pic:blipFill>
                  <pic:spPr>
                    <a:xfrm>
                      <a:off x="0" y="0"/>
                      <a:ext cx="2926080" cy="4924379"/>
                    </a:xfrm>
                    <a:prstGeom prst="rect"/>
                  </pic:spPr>
                </pic:pic>
              </a:graphicData>
            </a:graphic>
          </wp:inline>
        </w:drawing>
      </w:r>
    </w:p>
    <w:p>
      <w:pPr>
        <w:spacing w:before="0" w:after="160"/>
        <w:jc w:val="center"/>
      </w:pPr>
      <w:r>
        <w:rPr>
          <w:rFonts w:ascii="Arial" w:hAnsi="Arial"/>
          <w:b/>
          <w:color w:val="0A2540"/>
          <w:sz w:val="17"/>
        </w:rPr>
        <w:t>Gambar: RAM DDR4 Terpasang Kokoh</w:t>
        <w:br/>
      </w:r>
      <w:r>
        <w:rPr>
          <w:rFonts w:ascii="Arial" w:hAnsi="Arial"/>
          <w:i/>
          <w:color w:val="64748B"/>
          <w:sz w:val="16"/>
        </w:rPr>
        <w:t>assets/component-ram-installed.svg — RAM mengunci pada slot DIMM 2 &amp; 4.</w:t>
      </w:r>
    </w:p>
    <w:p>
      <w:pPr>
        <w:spacing w:before="80" w:after="40"/>
        <w:jc w:val="center"/>
      </w:pPr>
      <w:r>
        <w:drawing>
          <wp:inline xmlns:a="http://schemas.openxmlformats.org/drawingml/2006/main" xmlns:pic="http://schemas.openxmlformats.org/drawingml/2006/picture">
            <wp:extent cx="2926080" cy="1546167"/>
            <wp:docPr id="22" name="Picture 22"/>
            <wp:cNvGraphicFramePr>
              <a:graphicFrameLocks noChangeAspect="1"/>
            </wp:cNvGraphicFramePr>
            <a:graphic>
              <a:graphicData uri="http://schemas.openxmlformats.org/drawingml/2006/picture">
                <pic:pic>
                  <pic:nvPicPr>
                    <pic:cNvPr id="0" name="component-gpu-installed.png"/>
                    <pic:cNvPicPr/>
                  </pic:nvPicPr>
                  <pic:blipFill>
                    <a:blip r:embed="rId29"/>
                    <a:stretch>
                      <a:fillRect/>
                    </a:stretch>
                  </pic:blipFill>
                  <pic:spPr>
                    <a:xfrm>
                      <a:off x="0" y="0"/>
                      <a:ext cx="2926080" cy="1546167"/>
                    </a:xfrm>
                    <a:prstGeom prst="rect"/>
                  </pic:spPr>
                </pic:pic>
              </a:graphicData>
            </a:graphic>
          </wp:inline>
        </w:drawing>
      </w:r>
    </w:p>
    <w:p>
      <w:pPr>
        <w:spacing w:before="0" w:after="160"/>
        <w:jc w:val="center"/>
      </w:pPr>
      <w:r>
        <w:rPr>
          <w:rFonts w:ascii="Arial" w:hAnsi="Arial"/>
          <w:b/>
          <w:color w:val="0A2540"/>
          <w:sz w:val="17"/>
        </w:rPr>
        <w:t>Gambar: GPU PCIe Terkunci di Slot x16</w:t>
        <w:br/>
      </w:r>
      <w:r>
        <w:rPr>
          <w:rFonts w:ascii="Arial" w:hAnsi="Arial"/>
          <w:i/>
          <w:color w:val="64748B"/>
          <w:sz w:val="16"/>
        </w:rPr>
        <w:t>assets/component-gpu-installed.svg — Kartu grafis tertancap pada slot ekspansi utama.</w:t>
      </w:r>
    </w:p>
    <w:p>
      <w:pPr>
        <w:spacing w:before="80" w:after="40"/>
        <w:jc w:val="center"/>
      </w:pPr>
      <w:r>
        <w:drawing>
          <wp:inline xmlns:a="http://schemas.openxmlformats.org/drawingml/2006/main" xmlns:pic="http://schemas.openxmlformats.org/drawingml/2006/picture">
            <wp:extent cx="2926080" cy="4641368"/>
            <wp:docPr id="23" name="Picture 23"/>
            <wp:cNvGraphicFramePr>
              <a:graphicFrameLocks noChangeAspect="1"/>
            </wp:cNvGraphicFramePr>
            <a:graphic>
              <a:graphicData uri="http://schemas.openxmlformats.org/drawingml/2006/picture">
                <pic:pic>
                  <pic:nvPicPr>
                    <pic:cNvPr id="0" name="component-psu-installed.png"/>
                    <pic:cNvPicPr/>
                  </pic:nvPicPr>
                  <pic:blipFill>
                    <a:blip r:embed="rId30"/>
                    <a:stretch>
                      <a:fillRect/>
                    </a:stretch>
                  </pic:blipFill>
                  <pic:spPr>
                    <a:xfrm>
                      <a:off x="0" y="0"/>
                      <a:ext cx="2926080" cy="4641368"/>
                    </a:xfrm>
                    <a:prstGeom prst="rect"/>
                  </pic:spPr>
                </pic:pic>
              </a:graphicData>
            </a:graphic>
          </wp:inline>
        </w:drawing>
      </w:r>
    </w:p>
    <w:p>
      <w:pPr>
        <w:spacing w:before="0" w:after="160"/>
        <w:jc w:val="center"/>
      </w:pPr>
      <w:r>
        <w:rPr>
          <w:rFonts w:ascii="Arial" w:hAnsi="Arial"/>
          <w:b/>
          <w:color w:val="0A2540"/>
          <w:sz w:val="17"/>
        </w:rPr>
        <w:t>Gambar: Kabel Daya 24-Pin Terhubung</w:t>
        <w:br/>
      </w:r>
      <w:r>
        <w:rPr>
          <w:rFonts w:ascii="Arial" w:hAnsi="Arial"/>
          <w:i/>
          <w:color w:val="64748B"/>
          <w:sz w:val="16"/>
        </w:rPr>
        <w:t>assets/component-psu-installed.svg — Kabel daya ATX terpasang rapi dengan pengait mengunci.</w:t>
      </w:r>
    </w:p>
    <w:p>
      <w:pPr>
        <w:spacing w:before="80" w:after="40"/>
        <w:jc w:val="center"/>
      </w:pPr>
      <w:r>
        <w:drawing>
          <wp:inline xmlns:a="http://schemas.openxmlformats.org/drawingml/2006/main" xmlns:pic="http://schemas.openxmlformats.org/drawingml/2006/picture">
            <wp:extent cx="2926080" cy="4924379"/>
            <wp:docPr id="24" name="Picture 24"/>
            <wp:cNvGraphicFramePr>
              <a:graphicFrameLocks noChangeAspect="1"/>
            </wp:cNvGraphicFramePr>
            <a:graphic>
              <a:graphicData uri="http://schemas.openxmlformats.org/drawingml/2006/picture">
                <pic:pic>
                  <pic:nvPicPr>
                    <pic:cNvPr id="0" name="component-ram-ddr2-installed.png"/>
                    <pic:cNvPicPr/>
                  </pic:nvPicPr>
                  <pic:blipFill>
                    <a:blip r:embed="rId31"/>
                    <a:stretch>
                      <a:fillRect/>
                    </a:stretch>
                  </pic:blipFill>
                  <pic:spPr>
                    <a:xfrm>
                      <a:off x="0" y="0"/>
                      <a:ext cx="2926080" cy="4924379"/>
                    </a:xfrm>
                    <a:prstGeom prst="rect"/>
                  </pic:spPr>
                </pic:pic>
              </a:graphicData>
            </a:graphic>
          </wp:inline>
        </w:drawing>
      </w:r>
    </w:p>
    <w:p>
      <w:pPr>
        <w:spacing w:before="0" w:after="160"/>
        <w:jc w:val="center"/>
      </w:pPr>
      <w:r>
        <w:rPr>
          <w:rFonts w:ascii="Arial" w:hAnsi="Arial"/>
          <w:b/>
          <w:color w:val="0A2540"/>
          <w:sz w:val="17"/>
        </w:rPr>
        <w:t>Gambar: Simulasi Inkompatibilitas RAM DDR2</w:t>
        <w:br/>
      </w:r>
      <w:r>
        <w:rPr>
          <w:rFonts w:ascii="Arial" w:hAnsi="Arial"/>
          <w:i/>
          <w:color w:val="64748B"/>
          <w:sz w:val="16"/>
        </w:rPr>
        <w:t>assets/component-ram-ddr2-installed.svg — Visual peringatan saat modul inkompatibel dipaksakan.</w:t>
      </w:r>
    </w:p>
    <w:p>
      <w:pPr>
        <w:keepNext/>
        <w:spacing w:before="280" w:after="80"/>
      </w:pPr>
      <w:r>
        <w:rPr>
          <w:rFonts w:ascii="Arial" w:hAnsi="Arial"/>
          <w:b/>
          <w:color w:val="0A2540"/>
          <w:sz w:val="25"/>
        </w:rPr>
        <w:t>5. Inventaris Aset Gambar AI — Simulator PC &amp; Kasus Teknisi (Halaman 13)</w:t>
      </w:r>
    </w:p>
    <w:p>
      <w:pPr>
        <w:spacing w:after="80" w:line="276" w:lineRule="auto"/>
      </w:pPr>
      <w:r>
        <w:rPr>
          <w:rFonts w:ascii="Arial" w:hAnsi="Arial"/>
          <w:color w:val="1E293B"/>
          <w:sz w:val="19"/>
        </w:rPr>
        <w:t>Selain diagram vektor interaktif, Halaman 13 juga dilengkapi kartu-kartu foto komponen realistis berbasis AI untuk melatih identifikasi fisik komponen nyata dan studi kasus troubleshooting:</w:t>
      </w: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25" name="Picture 25"/>
                  <wp:cNvGraphicFramePr>
                    <a:graphicFrameLocks noChangeAspect="1"/>
                  </wp:cNvGraphicFramePr>
                  <a:graphic>
                    <a:graphicData uri="http://schemas.openxmlformats.org/drawingml/2006/picture">
                      <pic:pic>
                        <pic:nvPicPr>
                          <pic:cNvPr id="0" name="comp_cpu_good.jpg"/>
                          <pic:cNvPicPr/>
                        </pic:nvPicPr>
                        <pic:blipFill>
                          <a:blip r:embed="rId32"/>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comp_cpu_good.jpg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#19  </w:t>
            </w:r>
            <w:r>
              <w:rPr>
                <w:rFonts w:ascii="Arial" w:hAnsi="Arial"/>
                <w:b/>
                <w:color w:val="0F2744"/>
                <w:sz w:val="21"/>
              </w:rPr>
              <w:t>CPU Multi-Core LGA 1700 (Kompatibel)</w:t>
            </w:r>
          </w:p>
          <w:p>
            <w:pPr>
              <w:spacing w:after="80"/>
            </w:pPr>
            <w:r>
              <w:rPr>
                <w:rFonts w:ascii="Arial" w:hAnsi="Arial"/>
                <w:color w:val="475569"/>
                <w:sz w:val="17"/>
              </w:rPr>
              <w:t>Peran: Misi 1: Simulator Rakit PC (Komponen Valid)  |  Alat: Google Imagen 3</w:t>
              <w:br/>
            </w:r>
            <w:r>
              <w:rPr>
                <w:rFonts w:ascii="Consolas" w:hAnsi="Consolas"/>
                <w:color w:val="0F766E"/>
                <w:sz w:val="16"/>
              </w:rPr>
              <w:t>Lokasi Berkas: assets/comp_cpu_good.jpg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"Realistic modern desktop CPU microprocessor chip with LGA 1700 gold contact pads on bottom, shiny metallic integrated heat spreader (IHS) on top, clean tech product studio shot, crisp macro detail, soft cyan studio lighting, white isolated background."</w:t>
            </w:r>
          </w:p>
          <w:p>
            <w:pPr>
              <w:spacing w:before="20" w:after="40"/>
            </w:pPr>
            <w:r>
              <w:rPr>
                <w:rFonts w:ascii="Arial" w:hAnsi="Arial"/>
                <w:b/>
                <w:color w:val="475569"/>
                <w:sz w:val="16"/>
              </w:rPr>
              <w:t xml:space="preserve">Keterangan Teknis: </w:t>
            </w:r>
            <w:r>
              <w:rPr>
                <w:rFonts w:ascii="Arial" w:hAnsi="Arial"/>
                <w:color w:val="64748B"/>
                <w:sz w:val="16"/>
              </w:rPr>
              <w:t>Foto makro prosesor dengan pelindung panas logam IHS dan bantalan kontak emas LGA 1700.</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26" name="Picture 26"/>
                  <wp:cNvGraphicFramePr>
                    <a:graphicFrameLocks noChangeAspect="1"/>
                  </wp:cNvGraphicFramePr>
                  <a:graphic>
                    <a:graphicData uri="http://schemas.openxmlformats.org/drawingml/2006/picture">
                      <pic:pic>
                        <pic:nvPicPr>
                          <pic:cNvPr id="0" name="comp_cpu_bad.jpg"/>
                          <pic:cNvPicPr/>
                        </pic:nvPicPr>
                        <pic:blipFill>
                          <a:blip r:embed="rId33"/>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comp_cpu_bad.jpg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#20  </w:t>
            </w:r>
            <w:r>
              <w:rPr>
                <w:rFonts w:ascii="Arial" w:hAnsi="Arial"/>
                <w:b/>
                <w:color w:val="0F2744"/>
                <w:sz w:val="21"/>
              </w:rPr>
              <w:t>CPU Jadul Pin Patah / AM3 (Pengecoh Rusak)</w:t>
            </w:r>
          </w:p>
          <w:p>
            <w:pPr>
              <w:spacing w:after="80"/>
            </w:pPr>
            <w:r>
              <w:rPr>
                <w:rFonts w:ascii="Arial" w:hAnsi="Arial"/>
                <w:color w:val="475569"/>
                <w:sz w:val="17"/>
              </w:rPr>
              <w:t>Peran: Misi 1: Simulator Rakit PC (Pengecoh Kerusakan Fisik)  |  Alat: Google Imagen 3</w:t>
              <w:br/>
            </w:r>
            <w:r>
              <w:rPr>
                <w:rFonts w:ascii="Consolas" w:hAnsi="Consolas"/>
                <w:color w:val="0F766E"/>
                <w:sz w:val="16"/>
              </w:rPr>
              <w:t>Lokasi Berkas: assets/comp_cpu_bad.jpg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"Old vintage computer CPU processor chip with several bent and broken golden pins on green circuit substrate, visibly damaged electronic component, macro product photography, studio lighting, isolated neutral background."</w:t>
            </w:r>
          </w:p>
          <w:p>
            <w:pPr>
              <w:spacing w:before="20" w:after="40"/>
            </w:pPr>
            <w:r>
              <w:rPr>
                <w:rFonts w:ascii="Arial" w:hAnsi="Arial"/>
                <w:b/>
                <w:color w:val="475569"/>
                <w:sz w:val="16"/>
              </w:rPr>
              <w:t xml:space="preserve">Keterangan Teknis: </w:t>
            </w:r>
            <w:r>
              <w:rPr>
                <w:rFonts w:ascii="Arial" w:hAnsi="Arial"/>
                <w:color w:val="64748B"/>
                <w:sz w:val="16"/>
              </w:rPr>
              <w:t>Prosesor lama dengan pin bengkok dan patah untuk menguji ketelitian siswa dalam inspeksi fisik.</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27" name="Picture 27"/>
                  <wp:cNvGraphicFramePr>
                    <a:graphicFrameLocks noChangeAspect="1"/>
                  </wp:cNvGraphicFramePr>
                  <a:graphic>
                    <a:graphicData uri="http://schemas.openxmlformats.org/drawingml/2006/picture">
                      <pic:pic>
                        <pic:nvPicPr>
                          <pic:cNvPr id="0" name="comp_ram_good.jpg"/>
                          <pic:cNvPicPr/>
                        </pic:nvPicPr>
                        <pic:blipFill>
                          <a:blip r:embed="rId34"/>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comp_ram_good.jpg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#21  </w:t>
            </w:r>
            <w:r>
              <w:rPr>
                <w:rFonts w:ascii="Arial" w:hAnsi="Arial"/>
                <w:b/>
                <w:color w:val="0F2744"/>
                <w:sz w:val="21"/>
              </w:rPr>
              <w:t>RAM 16GB DDR4 3200MHz (Kompatibel)</w:t>
            </w:r>
          </w:p>
          <w:p>
            <w:pPr>
              <w:spacing w:after="80"/>
            </w:pPr>
            <w:r>
              <w:rPr>
                <w:rFonts w:ascii="Arial" w:hAnsi="Arial"/>
                <w:color w:val="475569"/>
                <w:sz w:val="17"/>
              </w:rPr>
              <w:t>Peran: Misi 1: Simulator Rakit PC (Komponen Valid)  |  Alat: Google Imagen 3</w:t>
              <w:br/>
            </w:r>
            <w:r>
              <w:rPr>
                <w:rFonts w:ascii="Consolas" w:hAnsi="Consolas"/>
                <w:color w:val="0F766E"/>
                <w:sz w:val="16"/>
              </w:rPr>
              <w:t>Lokasi Berkas: assets/comp_ram_good.jpg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"Modern high performance desktop RAM stick with sleek black metal heat spreader and subtle RGB light diffuser, gold connector pins with DDR4 notch alignment, clean studio product shot, light blue background."</w:t>
            </w:r>
          </w:p>
          <w:p>
            <w:pPr>
              <w:spacing w:before="20" w:after="40"/>
            </w:pPr>
            <w:r>
              <w:rPr>
                <w:rFonts w:ascii="Arial" w:hAnsi="Arial"/>
                <w:b/>
                <w:color w:val="475569"/>
                <w:sz w:val="16"/>
              </w:rPr>
              <w:t xml:space="preserve">Keterangan Teknis: </w:t>
            </w:r>
            <w:r>
              <w:rPr>
                <w:rFonts w:ascii="Arial" w:hAnsi="Arial"/>
                <w:color w:val="64748B"/>
                <w:sz w:val="16"/>
              </w:rPr>
              <w:t>Modul RAM modern dengan heat spreader aluminium hitam dan pin konektor berlekuk DDR4.</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comp_ram_bad.jpg"/>
                          <pic:cNvPicPr/>
                        </pic:nvPicPr>
                        <pic:blipFill>
                          <a:blip r:embed="rId35"/>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comp_ram_bad.jpg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#22  </w:t>
            </w:r>
            <w:r>
              <w:rPr>
                <w:rFonts w:ascii="Arial" w:hAnsi="Arial"/>
                <w:b/>
                <w:color w:val="0F2744"/>
                <w:sz w:val="21"/>
              </w:rPr>
              <w:t>RAM 2GB DDR1 / SDRAM Lawas (Pengecoh Slot)</w:t>
            </w:r>
          </w:p>
          <w:p>
            <w:pPr>
              <w:spacing w:after="80"/>
            </w:pPr>
            <w:r>
              <w:rPr>
                <w:rFonts w:ascii="Arial" w:hAnsi="Arial"/>
                <w:color w:val="475569"/>
                <w:sz w:val="17"/>
              </w:rPr>
              <w:t>Peran: Misi 1: Simulator Rakit PC (Pengecoh Mismatch Slot)  |  Alat: Google Imagen 3</w:t>
              <w:br/>
            </w:r>
            <w:r>
              <w:rPr>
                <w:rFonts w:ascii="Consolas" w:hAnsi="Consolas"/>
                <w:color w:val="0F766E"/>
                <w:sz w:val="16"/>
              </w:rPr>
              <w:t>Lokasi Berkas: assets/comp_ram_bad.jpg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"Vintage legacy DDR1 SDRAM memory stick module with exposed green printed circuit board and retro memory chips, aged outdated computer hardware with legacy notch position, clean studio product photography."</w:t>
            </w:r>
          </w:p>
          <w:p>
            <w:pPr>
              <w:spacing w:before="20" w:after="40"/>
            </w:pPr>
            <w:r>
              <w:rPr>
                <w:rFonts w:ascii="Arial" w:hAnsi="Arial"/>
                <w:b/>
                <w:color w:val="475569"/>
                <w:sz w:val="16"/>
              </w:rPr>
              <w:t xml:space="preserve">Keterangan Teknis: </w:t>
            </w:r>
            <w:r>
              <w:rPr>
                <w:rFonts w:ascii="Arial" w:hAnsi="Arial"/>
                <w:color w:val="64748B"/>
                <w:sz w:val="16"/>
              </w:rPr>
              <w:t>Keping RAM usang dengan PCB hijau terbuka dan posisi lekukan notch tengah (DDR1/DDR2).</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comp_ssd_good.jpg"/>
                          <pic:cNvPicPr/>
                        </pic:nvPicPr>
                        <pic:blipFill>
                          <a:blip r:embed="rId36"/>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comp_ssd_good.jpg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#23  </w:t>
            </w:r>
            <w:r>
              <w:rPr>
                <w:rFonts w:ascii="Arial" w:hAnsi="Arial"/>
                <w:b/>
                <w:color w:val="0F2744"/>
                <w:sz w:val="21"/>
              </w:rPr>
              <w:t>SSD NVMe M.2 PCIe 512GB (Kompatibel)</w:t>
            </w:r>
          </w:p>
          <w:p>
            <w:pPr>
              <w:spacing w:after="80"/>
            </w:pPr>
            <w:r>
              <w:rPr>
                <w:rFonts w:ascii="Arial" w:hAnsi="Arial"/>
                <w:color w:val="475569"/>
                <w:sz w:val="17"/>
              </w:rPr>
              <w:t>Peran: Misi 1: Simulator Rakit PC (Komponen Valid)  |  Alat: Google Imagen 3</w:t>
              <w:br/>
            </w:r>
            <w:r>
              <w:rPr>
                <w:rFonts w:ascii="Consolas" w:hAnsi="Consolas"/>
                <w:color w:val="0F766E"/>
                <w:sz w:val="16"/>
              </w:rPr>
              <w:t>Lokasi Berkas: assets/comp_ssd_good.jpg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"Modern M.2 NVMe solid state drive SSD with gold contact pins, flash memory NAND chips, and controller, ultra high speed storage component, clean macro product photography, soft studio lighting."</w:t>
            </w:r>
          </w:p>
          <w:p>
            <w:pPr>
              <w:spacing w:before="20" w:after="40"/>
            </w:pPr>
            <w:r>
              <w:rPr>
                <w:rFonts w:ascii="Arial" w:hAnsi="Arial"/>
                <w:b/>
                <w:color w:val="475569"/>
                <w:sz w:val="16"/>
              </w:rPr>
              <w:t xml:space="preserve">Keterangan Teknis: </w:t>
            </w:r>
            <w:r>
              <w:rPr>
                <w:rFonts w:ascii="Arial" w:hAnsi="Arial"/>
                <w:color w:val="64748B"/>
                <w:sz w:val="16"/>
              </w:rPr>
              <w:t>Media penyimpanan berkecepatan tinggi form factor M.2 2280 dengan controller chip PCIe Gen4.</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comp_floppy_bad.jpg"/>
                          <pic:cNvPicPr/>
                        </pic:nvPicPr>
                        <pic:blipFill>
                          <a:blip r:embed="rId37"/>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comp_floppy_bad.jpg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#24  </w:t>
            </w:r>
            <w:r>
              <w:rPr>
                <w:rFonts w:ascii="Arial" w:hAnsi="Arial"/>
                <w:b/>
                <w:color w:val="0F2744"/>
                <w:sz w:val="21"/>
              </w:rPr>
              <w:t>Disket Floppy Disk 1.44MB (Pengecoh Kuno)</w:t>
            </w:r>
          </w:p>
          <w:p>
            <w:pPr>
              <w:spacing w:after="80"/>
            </w:pPr>
            <w:r>
              <w:rPr>
                <w:rFonts w:ascii="Arial" w:hAnsi="Arial"/>
                <w:color w:val="475569"/>
                <w:sz w:val="17"/>
              </w:rPr>
              <w:t>Peran: Misi 1: Simulator Rakit PC (Pengecoh Media Obsolete)  |  Alat: Google Imagen 3</w:t>
              <w:br/>
            </w:r>
            <w:r>
              <w:rPr>
                <w:rFonts w:ascii="Consolas" w:hAnsi="Consolas"/>
                <w:color w:val="0F766E"/>
                <w:sz w:val="16"/>
              </w:rPr>
              <w:t>Lokasi Berkas: assets/comp_floppy_bad.jpg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"Vintage 3.5 inch black magnetic floppy diskette with metal sliding shutter, retro obsolete storage media from 1990s, clean studio lighting, isolated neutral background."</w:t>
            </w:r>
          </w:p>
          <w:p>
            <w:pPr>
              <w:spacing w:before="20" w:after="40"/>
            </w:pPr>
            <w:r>
              <w:rPr>
                <w:rFonts w:ascii="Arial" w:hAnsi="Arial"/>
                <w:b/>
                <w:color w:val="475569"/>
                <w:sz w:val="16"/>
              </w:rPr>
              <w:t xml:space="preserve">Keterangan Teknis: </w:t>
            </w:r>
            <w:r>
              <w:rPr>
                <w:rFonts w:ascii="Arial" w:hAnsi="Arial"/>
                <w:color w:val="64748B"/>
                <w:sz w:val="16"/>
              </w:rPr>
              <w:t>Disket magnetik hitam 3.5 inci era 1990-an untuk perbandingan evolusi kapasitas data (1.44MB vs 512GB).</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comp_psu_good.jpg"/>
                          <pic:cNvPicPr/>
                        </pic:nvPicPr>
                        <pic:blipFill>
                          <a:blip r:embed="rId38"/>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comp_psu_good.jpg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#25  </w:t>
            </w:r>
            <w:r>
              <w:rPr>
                <w:rFonts w:ascii="Arial" w:hAnsi="Arial"/>
                <w:b/>
                <w:color w:val="0F2744"/>
                <w:sz w:val="21"/>
              </w:rPr>
              <w:t>PSU 550W 80+ Bronze ATX (Kompatibel)</w:t>
            </w:r>
          </w:p>
          <w:p>
            <w:pPr>
              <w:spacing w:after="80"/>
            </w:pPr>
            <w:r>
              <w:rPr>
                <w:rFonts w:ascii="Arial" w:hAnsi="Arial"/>
                <w:color w:val="475569"/>
                <w:sz w:val="17"/>
              </w:rPr>
              <w:t>Peran: Misi 1: Simulator Rakit PC (Komponen Valid)  |  Alat: Google Imagen 3</w:t>
              <w:br/>
            </w:r>
            <w:r>
              <w:rPr>
                <w:rFonts w:ascii="Consolas" w:hAnsi="Consolas"/>
                <w:color w:val="0F766E"/>
                <w:sz w:val="16"/>
              </w:rPr>
              <w:t>Lokasi Berkas: assets/comp_psu_good.jpg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"Modern 550W ATX desktop power supply unit (PSU) with black metal casing, honeycomb ventilation grill, cooling fan, and bundled power cables, clean studio shot, neutral background."</w:t>
            </w:r>
          </w:p>
          <w:p>
            <w:pPr>
              <w:spacing w:before="20" w:after="40"/>
            </w:pPr>
            <w:r>
              <w:rPr>
                <w:rFonts w:ascii="Arial" w:hAnsi="Arial"/>
                <w:b/>
                <w:color w:val="475569"/>
                <w:sz w:val="16"/>
              </w:rPr>
              <w:t xml:space="preserve">Keterangan Teknis: </w:t>
            </w:r>
            <w:r>
              <w:rPr>
                <w:rFonts w:ascii="Arial" w:hAnsi="Arial"/>
                <w:color w:val="64748B"/>
                <w:sz w:val="16"/>
              </w:rPr>
              <w:t>Catu daya desktop bersertifikasi efisiensi 80 Plus Bronze dengan kipas ventilasi sarang lebah.</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comp_charger_bad.jpg"/>
                          <pic:cNvPicPr/>
                        </pic:nvPicPr>
                        <pic:blipFill>
                          <a:blip r:embed="rId39"/>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comp_charger_bad.jpg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#26  </w:t>
            </w:r>
            <w:r>
              <w:rPr>
                <w:rFonts w:ascii="Arial" w:hAnsi="Arial"/>
                <w:b/>
                <w:color w:val="0F2744"/>
                <w:sz w:val="21"/>
              </w:rPr>
              <w:t>Adaptor Daya 10W DC (Pengecoh Daya Kurang)</w:t>
            </w:r>
          </w:p>
          <w:p>
            <w:pPr>
              <w:spacing w:after="80"/>
            </w:pPr>
            <w:r>
              <w:rPr>
                <w:rFonts w:ascii="Arial" w:hAnsi="Arial"/>
                <w:color w:val="475569"/>
                <w:sz w:val="17"/>
              </w:rPr>
              <w:t>Peran: Misi 1: Simulator Rakit PC (Pengecoh Underpowered)  |  Alat: Google Imagen 3</w:t>
              <w:br/>
            </w:r>
            <w:r>
              <w:rPr>
                <w:rFonts w:ascii="Consolas" w:hAnsi="Consolas"/>
                <w:color w:val="0F766E"/>
                <w:sz w:val="16"/>
              </w:rPr>
              <w:t>Lokasi Berkas: assets/comp_charger_bad.jpg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"Small white 10W USB mobile phone wall charger plug adapter with two metal prongs, isometric 3D render, clean isolated light background, tech icon for low power unsuitable adapter."</w:t>
            </w:r>
          </w:p>
          <w:p>
            <w:pPr>
              <w:spacing w:before="20" w:after="40"/>
            </w:pPr>
            <w:r>
              <w:rPr>
                <w:rFonts w:ascii="Arial" w:hAnsi="Arial"/>
                <w:b/>
                <w:color w:val="475569"/>
                <w:sz w:val="16"/>
              </w:rPr>
              <w:t xml:space="preserve">Keterangan Teknis: </w:t>
            </w:r>
            <w:r>
              <w:rPr>
                <w:rFonts w:ascii="Arial" w:hAnsi="Arial"/>
                <w:color w:val="64748B"/>
                <w:sz w:val="16"/>
              </w:rPr>
              <w:t>Charger ponsel kecil 10 Watt sebagai pengecoh edukatif bahwa daya PC desktop memerlukan 550W.</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trouble_screen_beep.jpg"/>
                          <pic:cNvPicPr/>
                        </pic:nvPicPr>
                        <pic:blipFill>
                          <a:blip r:embed="rId40"/>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trouble_screen_beep.jpg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#27  </w:t>
            </w:r>
            <w:r>
              <w:rPr>
                <w:rFonts w:ascii="Arial" w:hAnsi="Arial"/>
                <w:b/>
                <w:color w:val="0F2744"/>
                <w:sz w:val="21"/>
              </w:rPr>
              <w:t>Layar Blank NO SIGNAL &amp; Kode Beep</w:t>
            </w:r>
          </w:p>
          <w:p>
            <w:pPr>
              <w:spacing w:after="80"/>
            </w:pPr>
            <w:r>
              <w:rPr>
                <w:rFonts w:ascii="Arial" w:hAnsi="Arial"/>
                <w:color w:val="475569"/>
                <w:sz w:val="17"/>
              </w:rPr>
              <w:t>Peran: Misi 3: Studi Kasus Teknisi 1 (Hardware Gagal POST)  |  Alat: Google Imagen 3</w:t>
              <w:br/>
            </w:r>
            <w:r>
              <w:rPr>
                <w:rFonts w:ascii="Consolas" w:hAnsi="Consolas"/>
                <w:color w:val="0F766E"/>
                <w:sz w:val="16"/>
              </w:rPr>
              <w:t>Lokasi Berkas: assets/trouble_screen_beep.jpg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"Desktop computer monitor displaying a black screen with a floating No Signal warning message, connected to a modern PC tower with power LED on, alert sound waves icon, clean isometric 3D render, educational computer lab troubleshooting illustration."</w:t>
            </w:r>
          </w:p>
          <w:p>
            <w:pPr>
              <w:spacing w:before="20" w:after="40"/>
            </w:pPr>
            <w:r>
              <w:rPr>
                <w:rFonts w:ascii="Arial" w:hAnsi="Arial"/>
                <w:b/>
                <w:color w:val="475569"/>
                <w:sz w:val="16"/>
              </w:rPr>
              <w:t xml:space="preserve">Keterangan Teknis: </w:t>
            </w:r>
            <w:r>
              <w:rPr>
                <w:rFonts w:ascii="Arial" w:hAnsi="Arial"/>
                <w:color w:val="64748B"/>
                <w:sz w:val="16"/>
              </w:rPr>
              <w:t>Monitor blank hitam dengan peringatan No Signal untuk studi kasus kegagalan modul RAM/VGA.</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trouble_task_manager.jpg"/>
                          <pic:cNvPicPr/>
                        </pic:nvPicPr>
                        <pic:blipFill>
                          <a:blip r:embed="rId41"/>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trouble_task_manager.jpg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#28  </w:t>
            </w:r>
            <w:r>
              <w:rPr>
                <w:rFonts w:ascii="Arial" w:hAnsi="Arial"/>
                <w:b/>
                <w:color w:val="0F2744"/>
                <w:sz w:val="21"/>
              </w:rPr>
              <w:t>Task Manager Diagnostik RAM 98% Overload</w:t>
            </w:r>
          </w:p>
          <w:p>
            <w:pPr>
              <w:spacing w:after="80"/>
            </w:pPr>
            <w:r>
              <w:rPr>
                <w:rFonts w:ascii="Arial" w:hAnsi="Arial"/>
                <w:color w:val="475569"/>
                <w:sz w:val="17"/>
              </w:rPr>
              <w:t>Peran: Misi 4: Studi Kasus Teknisi 2 (Manajemen Memori OS)  |  Alat: Google Imagen 3</w:t>
              <w:br/>
            </w:r>
            <w:r>
              <w:rPr>
                <w:rFonts w:ascii="Consolas" w:hAnsi="Consolas"/>
                <w:color w:val="0F766E"/>
                <w:sz w:val="16"/>
              </w:rPr>
              <w:t>Lokasi Berkas: assets/trouble_task_manager.jpg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"Computer desktop screen displaying a diagnostic Task Manager performance window, prominent red 98 percent RAM memory overload bar chart, clean modern UI graphics, isometric 3D render, computer troubleshooting educational illustration."</w:t>
            </w:r>
          </w:p>
          <w:p>
            <w:pPr>
              <w:spacing w:before="20" w:after="40"/>
            </w:pPr>
            <w:r>
              <w:rPr>
                <w:rFonts w:ascii="Arial" w:hAnsi="Arial"/>
                <w:b/>
                <w:color w:val="475569"/>
                <w:sz w:val="16"/>
              </w:rPr>
              <w:t xml:space="preserve">Keterangan Teknis: </w:t>
            </w:r>
            <w:r>
              <w:rPr>
                <w:rFonts w:ascii="Arial" w:hAnsi="Arial"/>
                <w:color w:val="64748B"/>
                <w:sz w:val="16"/>
              </w:rPr>
              <w:t>Grafik Task Manager menunjukkan lonjakan RAM 98% untuk melatih pemahaman konsep Virtual Memory.</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p>
      <w:pPr>
        <w:keepNext/>
        <w:spacing w:before="280" w:after="80"/>
      </w:pPr>
      <w:r>
        <w:rPr>
          <w:rFonts w:ascii="Arial" w:hAnsi="Arial"/>
          <w:b/>
          <w:color w:val="0A2540"/>
          <w:sz w:val="25"/>
        </w:rPr>
        <w:t>6. Dokumentasi Tipografi Terbuka &amp; Efek Suara Prosedural</w:t>
      </w:r>
    </w:p>
    <w:p>
      <w:pPr>
        <w:spacing w:after="80" w:line="276" w:lineRule="auto"/>
      </w:pPr>
      <w:r>
        <w:rPr>
          <w:rFonts w:ascii="Arial" w:hAnsi="Arial"/>
          <w:color w:val="1E293B"/>
          <w:sz w:val="19"/>
        </w:rPr>
        <w:t>Seluruh jenis huruf (font) pada MPI disimpan secara lokal pada direktori `assets/fonts/` (Fredoka, Nunito, Poppins) berlisensi SIL Open Font License (OFL v1.1). Efek suara tombol, navigasi slide, klik kuis, dan simulasi POST Beep dihasilkan langsung via Web Audio API tanpa berkas suara luar, menghasilkan aplikasi luring yang ringan, bebas lag, dan ramah memori.</w:t>
      </w:r>
    </w:p>
    <w:p>
      <w:pPr>
        <w:keepNext/>
        <w:spacing w:before="280" w:after="80"/>
      </w:pPr>
      <w:r>
        <w:rPr>
          <w:rFonts w:ascii="Arial" w:hAnsi="Arial"/>
          <w:b/>
          <w:color w:val="0A2540"/>
          <w:sz w:val="25"/>
        </w:rPr>
        <w:t>7. Transparansi Lambang Resmi Kemendikdasmen &amp; Profil Pengembang</w:t>
      </w:r>
    </w:p>
    <w:p>
      <w:pPr>
        <w:spacing w:after="80" w:line="276" w:lineRule="auto"/>
      </w:pPr>
      <w:r>
        <w:rPr>
          <w:rFonts w:ascii="Arial" w:hAnsi="Arial"/>
          <w:color w:val="1E293B"/>
          <w:sz w:val="19"/>
        </w:rPr>
        <w:t>Untuk menjaga integritas kelembagaan dan keabsahan karya, berkas berikut bersumber dari identitas resmi Kementerian Pendidikan Dasar dan Menengah RI serta profil resmi pengembang:</w:t>
      </w:r>
    </w:p>
    <w:p>
      <w:pPr>
        <w:spacing w:before="80" w:after="40"/>
        <w:jc w:val="center"/>
      </w:pPr>
      <w:r>
        <w:drawing>
          <wp:inline xmlns:a="http://schemas.openxmlformats.org/drawingml/2006/main" xmlns:pic="http://schemas.openxmlformats.org/drawingml/2006/picture">
            <wp:extent cx="2286000" cy="670262"/>
            <wp:docPr id="35" name="Picture 35"/>
            <wp:cNvGraphicFramePr>
              <a:graphicFrameLocks noChangeAspect="1"/>
            </wp:cNvGraphicFramePr>
            <a:graphic>
              <a:graphicData uri="http://schemas.openxmlformats.org/drawingml/2006/picture">
                <pic:pic>
                  <pic:nvPicPr>
                    <pic:cNvPr id="0" name="kemendikdasmen lengkap.png"/>
                    <pic:cNvPicPr/>
                  </pic:nvPicPr>
                  <pic:blipFill>
                    <a:blip r:embed="rId42"/>
                    <a:stretch>
                      <a:fillRect/>
                    </a:stretch>
                  </pic:blipFill>
                  <pic:spPr>
                    <a:xfrm>
                      <a:off x="0" y="0"/>
                      <a:ext cx="2286000" cy="670262"/>
                    </a:xfrm>
                    <a:prstGeom prst="rect"/>
                  </pic:spPr>
                </pic:pic>
              </a:graphicData>
            </a:graphic>
          </wp:inline>
        </w:drawing>
      </w:r>
    </w:p>
    <w:p>
      <w:pPr>
        <w:spacing w:before="0" w:after="160"/>
        <w:jc w:val="center"/>
      </w:pPr>
      <w:r>
        <w:rPr>
          <w:rFonts w:ascii="Arial" w:hAnsi="Arial"/>
          <w:b/>
          <w:color w:val="0A2540"/>
          <w:sz w:val="17"/>
        </w:rPr>
        <w:t>Gambar: Logo Kemendikdasmen Lengkap</w:t>
        <w:br/>
      </w:r>
      <w:r>
        <w:rPr>
          <w:rFonts w:ascii="Arial" w:hAnsi="Arial"/>
          <w:i/>
          <w:color w:val="64748B"/>
          <w:sz w:val="16"/>
        </w:rPr>
        <w:t>assets/kemendikdasmen lengkap.png — Lambang resmi Kementerian Pendidikan Dasar dan Menengah.</w:t>
      </w:r>
    </w:p>
    <w:p>
      <w:pPr>
        <w:spacing w:before="80" w:after="40"/>
        <w:jc w:val="center"/>
      </w:pPr>
      <w:r>
        <w:drawing>
          <wp:inline xmlns:a="http://schemas.openxmlformats.org/drawingml/2006/main" xmlns:pic="http://schemas.openxmlformats.org/drawingml/2006/picture">
            <wp:extent cx="2286000" cy="1768650"/>
            <wp:docPr id="36" name="Picture 36"/>
            <wp:cNvGraphicFramePr>
              <a:graphicFrameLocks noChangeAspect="1"/>
            </wp:cNvGraphicFramePr>
            <a:graphic>
              <a:graphicData uri="http://schemas.openxmlformats.org/drawingml/2006/picture">
                <pic:pic>
                  <pic:nvPicPr>
                    <pic:cNvPr id="0" name="Logo Tutwuri Kemendikdasmen.png"/>
                    <pic:cNvPicPr/>
                  </pic:nvPicPr>
                  <pic:blipFill>
                    <a:blip r:embed="rId43"/>
                    <a:stretch>
                      <a:fillRect/>
                    </a:stretch>
                  </pic:blipFill>
                  <pic:spPr>
                    <a:xfrm>
                      <a:off x="0" y="0"/>
                      <a:ext cx="2286000" cy="1768650"/>
                    </a:xfrm>
                    <a:prstGeom prst="rect"/>
                  </pic:spPr>
                </pic:pic>
              </a:graphicData>
            </a:graphic>
          </wp:inline>
        </w:drawing>
      </w:r>
    </w:p>
    <w:p>
      <w:pPr>
        <w:spacing w:before="0" w:after="160"/>
        <w:jc w:val="center"/>
      </w:pPr>
      <w:r>
        <w:rPr>
          <w:rFonts w:ascii="Arial" w:hAnsi="Arial"/>
          <w:b/>
          <w:color w:val="0A2540"/>
          <w:sz w:val="17"/>
        </w:rPr>
        <w:t>Gambar: Logo Tut Wuri Handayani</w:t>
        <w:br/>
      </w:r>
      <w:r>
        <w:rPr>
          <w:rFonts w:ascii="Arial" w:hAnsi="Arial"/>
          <w:i/>
          <w:color w:val="64748B"/>
          <w:sz w:val="16"/>
        </w:rPr>
        <w:t>assets/Logo Tutwuri Kemendikdasmen.png — Lambang pendidikan nasional.</w:t>
      </w:r>
    </w:p>
    <w:p>
      <w:pPr>
        <w:spacing w:before="80" w:after="40"/>
        <w:jc w:val="center"/>
      </w:pPr>
      <w:r>
        <w:drawing>
          <wp:inline xmlns:a="http://schemas.openxmlformats.org/drawingml/2006/main" xmlns:pic="http://schemas.openxmlformats.org/drawingml/2006/picture">
            <wp:extent cx="2286000" cy="1118235"/>
            <wp:docPr id="37" name="Picture 37"/>
            <wp:cNvGraphicFramePr>
              <a:graphicFrameLocks noChangeAspect="1"/>
            </wp:cNvGraphicFramePr>
            <a:graphic>
              <a:graphicData uri="http://schemas.openxmlformats.org/drawingml/2006/picture">
                <pic:pic>
                  <pic:nvPicPr>
                    <pic:cNvPr id="0" name="Logo-Sobat-SMP-2025.png"/>
                    <pic:cNvPicPr/>
                  </pic:nvPicPr>
                  <pic:blipFill>
                    <a:blip r:embed="rId44"/>
                    <a:stretch>
                      <a:fillRect/>
                    </a:stretch>
                  </pic:blipFill>
                  <pic:spPr>
                    <a:xfrm>
                      <a:off x="0" y="0"/>
                      <a:ext cx="2286000" cy="1118235"/>
                    </a:xfrm>
                    <a:prstGeom prst="rect"/>
                  </pic:spPr>
                </pic:pic>
              </a:graphicData>
            </a:graphic>
          </wp:inline>
        </w:drawing>
      </w:r>
    </w:p>
    <w:p>
      <w:pPr>
        <w:spacing w:before="0" w:after="160"/>
        <w:jc w:val="center"/>
      </w:pPr>
      <w:r>
        <w:rPr>
          <w:rFonts w:ascii="Arial" w:hAnsi="Arial"/>
          <w:b/>
          <w:color w:val="0A2540"/>
          <w:sz w:val="17"/>
        </w:rPr>
        <w:t>Gambar: Logo Resmi Sobat SMP 2025</w:t>
        <w:br/>
      </w:r>
      <w:r>
        <w:rPr>
          <w:rFonts w:ascii="Arial" w:hAnsi="Arial"/>
          <w:i/>
          <w:color w:val="64748B"/>
          <w:sz w:val="16"/>
        </w:rPr>
        <w:t>assets/Logo-Sobat-SMP-2025.png — Identitas Direktorat SMP.</w:t>
      </w:r>
    </w:p>
    <w:p>
      <w:pPr>
        <w:spacing w:before="80" w:after="40"/>
        <w:jc w:val="center"/>
      </w:pPr>
      <w:r>
        <w:drawing>
          <wp:inline xmlns:a="http://schemas.openxmlformats.org/drawingml/2006/main" xmlns:pic="http://schemas.openxmlformats.org/drawingml/2006/picture">
            <wp:extent cx="2286000" cy="491972"/>
            <wp:docPr id="38" name="Picture 38"/>
            <wp:cNvGraphicFramePr>
              <a:graphicFrameLocks noChangeAspect="1"/>
            </wp:cNvGraphicFramePr>
            <a:graphic>
              <a:graphicData uri="http://schemas.openxmlformats.org/drawingml/2006/picture">
                <pic:pic>
                  <pic:nvPicPr>
                    <pic:cNvPr id="0" name="sobat + bermutu + ramah.png"/>
                    <pic:cNvPicPr/>
                  </pic:nvPicPr>
                  <pic:blipFill>
                    <a:blip r:embed="rId45"/>
                    <a:stretch>
                      <a:fillRect/>
                    </a:stretch>
                  </pic:blipFill>
                  <pic:spPr>
                    <a:xfrm>
                      <a:off x="0" y="0"/>
                      <a:ext cx="2286000" cy="491972"/>
                    </a:xfrm>
                    <a:prstGeom prst="rect"/>
                  </pic:spPr>
                </pic:pic>
              </a:graphicData>
            </a:graphic>
          </wp:inline>
        </w:drawing>
      </w:r>
    </w:p>
    <w:p>
      <w:pPr>
        <w:spacing w:before="0" w:after="160"/>
        <w:jc w:val="center"/>
      </w:pPr>
      <w:r>
        <w:rPr>
          <w:rFonts w:ascii="Arial" w:hAnsi="Arial"/>
          <w:b/>
          <w:color w:val="0A2540"/>
          <w:sz w:val="17"/>
        </w:rPr>
        <w:t>Gambar: Trio Banner Kampanye SMP 2025</w:t>
        <w:br/>
      </w:r>
      <w:r>
        <w:rPr>
          <w:rFonts w:ascii="Arial" w:hAnsi="Arial"/>
          <w:i/>
          <w:color w:val="64748B"/>
          <w:sz w:val="16"/>
        </w:rPr>
        <w:t>assets/sobat + bermutu + ramah.png — Sobat SMP, Pendidikan Bermutu, Sekolah Ramah Anak.</w:t>
      </w:r>
    </w:p>
    <w:p>
      <w:pPr>
        <w:spacing w:before="80" w:after="40"/>
        <w:jc w:val="center"/>
      </w:pPr>
      <w:r>
        <w:drawing>
          <wp:inline xmlns:a="http://schemas.openxmlformats.org/drawingml/2006/main" xmlns:pic="http://schemas.openxmlformats.org/drawingml/2006/picture">
            <wp:extent cx="2286000" cy="886460"/>
            <wp:docPr id="39" name="Picture 39"/>
            <wp:cNvGraphicFramePr>
              <a:graphicFrameLocks noChangeAspect="1"/>
            </wp:cNvGraphicFramePr>
            <a:graphic>
              <a:graphicData uri="http://schemas.openxmlformats.org/drawingml/2006/picture">
                <pic:pic>
                  <pic:nvPicPr>
                    <pic:cNvPr id="0" name="Logo Pendidikan Bermutu.png"/>
                    <pic:cNvPicPr/>
                  </pic:nvPicPr>
                  <pic:blipFill>
                    <a:blip r:embed="rId46"/>
                    <a:stretch>
                      <a:fillRect/>
                    </a:stretch>
                  </pic:blipFill>
                  <pic:spPr>
                    <a:xfrm>
                      <a:off x="0" y="0"/>
                      <a:ext cx="2286000" cy="886460"/>
                    </a:xfrm>
                    <a:prstGeom prst="rect"/>
                  </pic:spPr>
                </pic:pic>
              </a:graphicData>
            </a:graphic>
          </wp:inline>
        </w:drawing>
      </w:r>
    </w:p>
    <w:p>
      <w:pPr>
        <w:spacing w:before="0" w:after="160"/>
        <w:jc w:val="center"/>
      </w:pPr>
      <w:r>
        <w:rPr>
          <w:rFonts w:ascii="Arial" w:hAnsi="Arial"/>
          <w:b/>
          <w:color w:val="0A2540"/>
          <w:sz w:val="17"/>
        </w:rPr>
        <w:t>Gambar: Logo Pendidikan Bermutu</w:t>
        <w:br/>
      </w:r>
      <w:r>
        <w:rPr>
          <w:rFonts w:ascii="Arial" w:hAnsi="Arial"/>
          <w:i/>
          <w:color w:val="64748B"/>
          <w:sz w:val="16"/>
        </w:rPr>
        <w:t>assets/Logo Pendidikan Bermutu.png — Kampanye peningkatan mutu pembelajaran SMP.</w:t>
      </w:r>
    </w:p>
    <w:p>
      <w:pPr>
        <w:spacing w:before="80" w:after="40"/>
        <w:jc w:val="center"/>
      </w:pPr>
      <w:r>
        <w:drawing>
          <wp:inline xmlns:a="http://schemas.openxmlformats.org/drawingml/2006/main" xmlns:pic="http://schemas.openxmlformats.org/drawingml/2006/picture">
            <wp:extent cx="2286000" cy="1230376"/>
            <wp:docPr id="40" name="Picture 40"/>
            <wp:cNvGraphicFramePr>
              <a:graphicFrameLocks noChangeAspect="1"/>
            </wp:cNvGraphicFramePr>
            <a:graphic>
              <a:graphicData uri="http://schemas.openxmlformats.org/drawingml/2006/picture">
                <pic:pic>
                  <pic:nvPicPr>
                    <pic:cNvPr id="0" name="Logo Ramah.png"/>
                    <pic:cNvPicPr/>
                  </pic:nvPicPr>
                  <pic:blipFill>
                    <a:blip r:embed="rId47"/>
                    <a:stretch>
                      <a:fillRect/>
                    </a:stretch>
                  </pic:blipFill>
                  <pic:spPr>
                    <a:xfrm>
                      <a:off x="0" y="0"/>
                      <a:ext cx="2286000" cy="1230376"/>
                    </a:xfrm>
                    <a:prstGeom prst="rect"/>
                  </pic:spPr>
                </pic:pic>
              </a:graphicData>
            </a:graphic>
          </wp:inline>
        </w:drawing>
      </w:r>
    </w:p>
    <w:p>
      <w:pPr>
        <w:spacing w:before="0" w:after="160"/>
        <w:jc w:val="center"/>
      </w:pPr>
      <w:r>
        <w:rPr>
          <w:rFonts w:ascii="Arial" w:hAnsi="Arial"/>
          <w:b/>
          <w:color w:val="0A2540"/>
          <w:sz w:val="17"/>
        </w:rPr>
        <w:t>Gambar: Logo Sekolah Ramah Anak</w:t>
        <w:br/>
      </w:r>
      <w:r>
        <w:rPr>
          <w:rFonts w:ascii="Arial" w:hAnsi="Arial"/>
          <w:i/>
          <w:color w:val="64748B"/>
          <w:sz w:val="16"/>
        </w:rPr>
        <w:t>assets/Logo Ramah.png — Kampanye lingkungan belajar aman dan bersahabat.</w:t>
      </w:r>
    </w:p>
    <w:p>
      <w:pPr>
        <w:spacing w:before="80" w:after="40"/>
        <w:jc w:val="center"/>
      </w:pPr>
      <w:r>
        <w:drawing>
          <wp:inline xmlns:a="http://schemas.openxmlformats.org/drawingml/2006/main" xmlns:pic="http://schemas.openxmlformats.org/drawingml/2006/picture">
            <wp:extent cx="2286000" cy="3047238"/>
            <wp:docPr id="41" name="Picture 41"/>
            <wp:cNvGraphicFramePr>
              <a:graphicFrameLocks noChangeAspect="1"/>
            </wp:cNvGraphicFramePr>
            <a:graphic>
              <a:graphicData uri="http://schemas.openxmlformats.org/drawingml/2006/picture">
                <pic:pic>
                  <pic:nvPicPr>
                    <pic:cNvPr id="0" name="fanani.jpg"/>
                    <pic:cNvPicPr/>
                  </pic:nvPicPr>
                  <pic:blipFill>
                    <a:blip r:embed="rId48"/>
                    <a:stretch>
                      <a:fillRect/>
                    </a:stretch>
                  </pic:blipFill>
                  <pic:spPr>
                    <a:xfrm>
                      <a:off x="0" y="0"/>
                      <a:ext cx="2286000" cy="3047238"/>
                    </a:xfrm>
                    <a:prstGeom prst="rect"/>
                  </pic:spPr>
                </pic:pic>
              </a:graphicData>
            </a:graphic>
          </wp:inline>
        </w:drawing>
      </w:r>
    </w:p>
    <w:p>
      <w:pPr>
        <w:spacing w:before="0" w:after="160"/>
        <w:jc w:val="center"/>
      </w:pPr>
      <w:r>
        <w:rPr>
          <w:rFonts w:ascii="Arial" w:hAnsi="Arial"/>
          <w:b/>
          <w:color w:val="0A2540"/>
          <w:sz w:val="17"/>
        </w:rPr>
        <w:t>Gambar: Foto Profil Pengembang Resmi</w:t>
        <w:br/>
      </w:r>
      <w:r>
        <w:rPr>
          <w:rFonts w:ascii="Arial" w:hAnsi="Arial"/>
          <w:i/>
          <w:color w:val="64748B"/>
          <w:sz w:val="16"/>
        </w:rPr>
        <w:t>assets/fanani.jpg — Ach. Chanifuddin Fanani, S.Pd. (SMP Negeri 2 Lamongan).</w:t>
      </w:r>
    </w:p>
    <w:p>
      <w:pPr>
        <w:keepNext/>
        <w:spacing w:before="280" w:after="80"/>
      </w:pPr>
      <w:r>
        <w:rPr>
          <w:rFonts w:ascii="Arial" w:hAnsi="Arial"/>
          <w:b/>
          <w:color w:val="0A2540"/>
          <w:sz w:val="25"/>
        </w:rPr>
        <w:t>8. Pernyataan Orisinalitas &amp; Integritas Akademik</w:t>
      </w:r>
    </w:p>
    <w:p>
      <w:pPr>
        <w:spacing w:after="80" w:line="276" w:lineRule="auto"/>
      </w:pPr>
      <w:r>
        <w:rPr>
          <w:rFonts w:ascii="Arial" w:hAnsi="Arial"/>
          <w:color w:val="1E293B"/>
          <w:sz w:val="19"/>
        </w:rPr>
        <w:t>Saya yang bertanda tangan di bawah ini menyatakan bahwa seluruh materi narasi modul, alur pedagogis kurikulum Informatika Fase D, kuis formatif, dan studi kasus teknisi pada MPI 'Sistem Komputer' disusun secara mandiri. Pemanfaatan teknologi AI (Google Vids dan Imagen) didokumentasikan secara terbuka, beretika, dan bertujuan murni sebagai instrumen visualisasi konsep sains abstrak agar mudah dipahami oleh murid SMP di seluruh Indonesia.</w:t>
      </w:r>
    </w:p>
    <w:p>
      <w:pPr>
        <w:keepNext/>
        <w:spacing w:before="280"/>
      </w:pPr>
      <w:r>
        <w:rPr>
          <w:rFonts w:ascii="Arial" w:hAnsi="Arial"/>
          <w:sz w:val="19"/>
        </w:rPr>
        <w:t>Lamongan, Februari 2026</w:t>
        <w:br/>
        <w:t>Pengembang Karya,</w:t>
        <w:br/>
        <w:br/>
        <w:br/>
        <w:br/>
      </w:r>
      <w:r>
        <w:rPr>
          <w:rFonts w:ascii="Arial" w:hAnsi="Arial"/>
          <w:b/>
          <w:sz w:val="19"/>
        </w:rPr>
        <w:t>Ach. Chanifuddin Fanani, S.Pd.</w:t>
        <w:br/>
      </w:r>
      <w:r>
        <w:rPr>
          <w:rFonts w:ascii="Arial" w:hAnsi="Arial"/>
          <w:sz w:val="18"/>
        </w:rPr>
        <w:t>NIP. 199108262020121007</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