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742A1" w14:textId="77777777" w:rsidR="000A2ABC" w:rsidRDefault="000A2ABC" w:rsidP="000A2ABC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75815694"/>
      <w:bookmarkStart w:id="1" w:name="_Toc175903581"/>
      <w:r w:rsidRPr="009C5CF6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Task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E</w:t>
      </w:r>
      <w:bookmarkEnd w:id="0"/>
      <w:bookmarkEnd w:id="1"/>
    </w:p>
    <w:p w14:paraId="6EA3FF90" w14:textId="77777777" w:rsidR="000A2ABC" w:rsidRPr="00341D89" w:rsidRDefault="000A2ABC" w:rsidP="000A2ABC">
      <w:pPr>
        <w:rPr>
          <w:sz w:val="2"/>
          <w:szCs w:val="2"/>
        </w:rPr>
      </w:pPr>
    </w:p>
    <w:p w14:paraId="249038CA" w14:textId="77777777" w:rsidR="000A2ABC" w:rsidRPr="00252C3B" w:rsidRDefault="000A2ABC" w:rsidP="00252C3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" w:name="_Toc175815695"/>
      <w:bookmarkStart w:id="3" w:name="_Toc175903582"/>
      <w:r w:rsidRPr="00252C3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Hypothetical Chart</w:t>
      </w:r>
      <w:bookmarkEnd w:id="2"/>
      <w:bookmarkEnd w:id="3"/>
    </w:p>
    <w:p w14:paraId="4BDF726D" w14:textId="77777777" w:rsidR="000A2ABC" w:rsidRDefault="000A2ABC" w:rsidP="000A2AB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95ABBC2" wp14:editId="28E1EEF3">
            <wp:extent cx="5762625" cy="4175439"/>
            <wp:effectExtent l="19050" t="19050" r="9525" b="15875"/>
            <wp:docPr id="160975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58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75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59FA8" w14:textId="77777777" w:rsidR="000A2ABC" w:rsidRDefault="000A2ABC" w:rsidP="001F50F1">
      <w:pPr>
        <w:pStyle w:val="Caption"/>
        <w:jc w:val="center"/>
        <w:rPr>
          <w:noProof/>
        </w:rPr>
      </w:pPr>
      <w:bookmarkStart w:id="4" w:name="_Toc1752901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bookmarkEnd w:id="4"/>
      <w:r>
        <w:rPr>
          <w:noProof/>
        </w:rPr>
        <w:fldChar w:fldCharType="end"/>
      </w:r>
    </w:p>
    <w:p w14:paraId="623AC4A0" w14:textId="77777777" w:rsidR="000A2ABC" w:rsidRDefault="000A2ABC" w:rsidP="000A2ABC">
      <w:pPr>
        <w:rPr>
          <w:rFonts w:ascii="Times New Roman" w:hAnsi="Times New Roman" w:cs="Times New Roman"/>
          <w:sz w:val="24"/>
          <w:szCs w:val="24"/>
        </w:rPr>
      </w:pPr>
    </w:p>
    <w:p w14:paraId="03960ABE" w14:textId="77777777" w:rsidR="000A2ABC" w:rsidRDefault="000A2ABC" w:rsidP="000A2ABC">
      <w:pPr>
        <w:rPr>
          <w:rFonts w:ascii="Times New Roman" w:hAnsi="Times New Roman" w:cs="Times New Roman"/>
          <w:sz w:val="24"/>
          <w:szCs w:val="24"/>
        </w:rPr>
      </w:pPr>
    </w:p>
    <w:p w14:paraId="2E26BB9E" w14:textId="77777777" w:rsidR="000A2ABC" w:rsidRDefault="000A2ABC" w:rsidP="000A2ABC">
      <w:pPr>
        <w:rPr>
          <w:rFonts w:ascii="Times New Roman" w:hAnsi="Times New Roman" w:cs="Times New Roman"/>
          <w:sz w:val="24"/>
          <w:szCs w:val="24"/>
        </w:rPr>
      </w:pPr>
    </w:p>
    <w:p w14:paraId="1EF876C4" w14:textId="77777777" w:rsidR="000A2ABC" w:rsidRDefault="000A2ABC" w:rsidP="000A2ABC">
      <w:pPr>
        <w:rPr>
          <w:rFonts w:ascii="Times New Roman" w:hAnsi="Times New Roman" w:cs="Times New Roman"/>
          <w:sz w:val="24"/>
          <w:szCs w:val="24"/>
        </w:rPr>
      </w:pPr>
    </w:p>
    <w:p w14:paraId="3CF0F2ED" w14:textId="77777777" w:rsidR="000A2ABC" w:rsidRDefault="000A2ABC" w:rsidP="000A2ABC">
      <w:pPr>
        <w:rPr>
          <w:rFonts w:ascii="Times New Roman" w:hAnsi="Times New Roman" w:cs="Times New Roman"/>
          <w:sz w:val="24"/>
          <w:szCs w:val="24"/>
        </w:rPr>
      </w:pPr>
    </w:p>
    <w:p w14:paraId="1E9B8254" w14:textId="77777777" w:rsidR="00252C3B" w:rsidRDefault="00252C3B" w:rsidP="000A2ABC">
      <w:pPr>
        <w:rPr>
          <w:rFonts w:ascii="Times New Roman" w:hAnsi="Times New Roman" w:cs="Times New Roman"/>
          <w:sz w:val="24"/>
          <w:szCs w:val="24"/>
        </w:rPr>
      </w:pPr>
    </w:p>
    <w:p w14:paraId="74C46435" w14:textId="77777777" w:rsidR="000A2ABC" w:rsidRDefault="000A2ABC" w:rsidP="000A2ABC">
      <w:pPr>
        <w:rPr>
          <w:rFonts w:ascii="Times New Roman" w:hAnsi="Times New Roman" w:cs="Times New Roman"/>
          <w:sz w:val="24"/>
          <w:szCs w:val="24"/>
        </w:rPr>
      </w:pPr>
    </w:p>
    <w:p w14:paraId="0A06508B" w14:textId="2F4C9833" w:rsidR="000A2ABC" w:rsidRDefault="00252C3B" w:rsidP="000A2A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7822E6" w14:textId="77777777" w:rsidR="000A2ABC" w:rsidRPr="00252C3B" w:rsidRDefault="000A2ABC" w:rsidP="00252C3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75815696"/>
      <w:bookmarkStart w:id="6" w:name="_Toc175903583"/>
      <w:r w:rsidRPr="00252C3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Comprehensive Chart</w:t>
      </w:r>
      <w:bookmarkEnd w:id="5"/>
      <w:bookmarkEnd w:id="6"/>
    </w:p>
    <w:p w14:paraId="7CDFBD73" w14:textId="77777777" w:rsidR="000A2ABC" w:rsidRPr="00E01E3A" w:rsidRDefault="000A2ABC" w:rsidP="000A2A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E98A249" wp14:editId="4096CBB2">
            <wp:extent cx="6257925" cy="701683"/>
            <wp:effectExtent l="0" t="0" r="0" b="3175"/>
            <wp:docPr id="33663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7217" name=""/>
                    <pic:cNvPicPr/>
                  </pic:nvPicPr>
                  <pic:blipFill rotWithShape="1">
                    <a:blip r:embed="rId9"/>
                    <a:srcRect t="6378"/>
                    <a:stretch/>
                  </pic:blipFill>
                  <pic:spPr bwMode="auto">
                    <a:xfrm>
                      <a:off x="0" y="0"/>
                      <a:ext cx="6257925" cy="70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14B32" wp14:editId="567EADB5">
            <wp:extent cx="5895975" cy="3482782"/>
            <wp:effectExtent l="0" t="0" r="0" b="3810"/>
            <wp:docPr id="15665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37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652" cy="34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D432" w14:textId="77777777" w:rsidR="000A2ABC" w:rsidRDefault="000A2ABC" w:rsidP="000A2ABC">
      <w:pPr>
        <w:keepNext/>
        <w:tabs>
          <w:tab w:val="left" w:pos="405"/>
          <w:tab w:val="right" w:pos="9360"/>
        </w:tabs>
        <w:spacing w:line="240" w:lineRule="auto"/>
      </w:pPr>
      <w:r>
        <w:rPr>
          <w:noProof/>
        </w:rPr>
        <w:drawing>
          <wp:inline distT="0" distB="0" distL="0" distR="0" wp14:anchorId="54DACC00" wp14:editId="68D0EE45">
            <wp:extent cx="1800225" cy="801429"/>
            <wp:effectExtent l="19050" t="19050" r="9525" b="17780"/>
            <wp:docPr id="176501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14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8123" cy="80494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</w:t>
      </w:r>
      <w:r>
        <w:rPr>
          <w:noProof/>
        </w:rPr>
        <w:drawing>
          <wp:inline distT="0" distB="0" distL="0" distR="0" wp14:anchorId="3251B7D7" wp14:editId="040686BB">
            <wp:extent cx="1714500" cy="2184400"/>
            <wp:effectExtent l="19050" t="19050" r="19050" b="25400"/>
            <wp:docPr id="184423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6107" name=""/>
                    <pic:cNvPicPr/>
                  </pic:nvPicPr>
                  <pic:blipFill rotWithShape="1">
                    <a:blip r:embed="rId12"/>
                    <a:srcRect r="-3855"/>
                    <a:stretch/>
                  </pic:blipFill>
                  <pic:spPr bwMode="auto">
                    <a:xfrm>
                      <a:off x="0" y="0"/>
                      <a:ext cx="1714500" cy="2184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05FE7" w14:textId="77777777" w:rsidR="000A2ABC" w:rsidRDefault="000A2ABC" w:rsidP="00252C3B">
      <w:pPr>
        <w:pStyle w:val="Caption"/>
        <w:jc w:val="center"/>
        <w:rPr>
          <w:noProof/>
        </w:rPr>
      </w:pPr>
      <w:bookmarkStart w:id="7" w:name="_Toc1752901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bookmarkEnd w:id="7"/>
      <w:r>
        <w:rPr>
          <w:noProof/>
        </w:rPr>
        <w:fldChar w:fldCharType="end"/>
      </w:r>
    </w:p>
    <w:p w14:paraId="1F8BDD50" w14:textId="77777777" w:rsidR="000A2ABC" w:rsidRDefault="000A2ABC" w:rsidP="000A2ABC"/>
    <w:p w14:paraId="53B608F9" w14:textId="1B36C55B" w:rsidR="00252C3B" w:rsidRDefault="00252C3B">
      <w:r>
        <w:br w:type="page"/>
      </w:r>
    </w:p>
    <w:p w14:paraId="09831A2B" w14:textId="77777777" w:rsidR="000A2ABC" w:rsidRPr="00184920" w:rsidRDefault="000A2ABC" w:rsidP="000A2ABC">
      <w:p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Importance of Budgetary Efficiency:</w:t>
      </w:r>
    </w:p>
    <w:p w14:paraId="058F91B5" w14:textId="3B933D8D" w:rsidR="000A2ABC" w:rsidRPr="00184920" w:rsidRDefault="00725902" w:rsidP="000A2ABC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Careful consideration of asset placement is required by the design of Port City to ensure its central role in Sri Lanka's economic strategy.</w:t>
      </w:r>
    </w:p>
    <w:p w14:paraId="6FD57510" w14:textId="77777777" w:rsidR="000A2ABC" w:rsidRPr="00184920" w:rsidRDefault="000A2ABC" w:rsidP="000A2ABC">
      <w:p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Northern Area Development:</w:t>
      </w:r>
    </w:p>
    <w:p w14:paraId="6AF8DC5F" w14:textId="77777777" w:rsidR="000A2ABC" w:rsidRPr="00184920" w:rsidRDefault="000A2ABC" w:rsidP="000A2ABC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Goal:</w:t>
      </w:r>
      <w:r w:rsidRPr="00184920">
        <w:rPr>
          <w:rFonts w:ascii="Times New Roman" w:hAnsi="Times New Roman" w:cs="Times New Roman"/>
          <w:sz w:val="24"/>
          <w:szCs w:val="24"/>
        </w:rPr>
        <w:t xml:space="preserve"> Establish a hub for premium services.</w:t>
      </w:r>
    </w:p>
    <w:p w14:paraId="682B2890" w14:textId="77777777" w:rsidR="000A2ABC" w:rsidRPr="00184920" w:rsidRDefault="000A2ABC" w:rsidP="000A2ABC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Inclusions:</w:t>
      </w:r>
    </w:p>
    <w:p w14:paraId="08826FC5" w14:textId="77777777" w:rsidR="00725902" w:rsidRDefault="00725902" w:rsidP="000A2ABC">
      <w:pPr>
        <w:numPr>
          <w:ilvl w:val="1"/>
          <w:numId w:val="6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Executive suites for high-profile corporate activity.</w:t>
      </w:r>
    </w:p>
    <w:p w14:paraId="07546966" w14:textId="77777777" w:rsidR="00725902" w:rsidRDefault="00725902" w:rsidP="000A2ABC">
      <w:pPr>
        <w:numPr>
          <w:ilvl w:val="1"/>
          <w:numId w:val="6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Fine eating establishments to attract rich consumers.</w:t>
      </w:r>
    </w:p>
    <w:p w14:paraId="05B2EDC1" w14:textId="77777777" w:rsidR="00725902" w:rsidRDefault="00725902" w:rsidP="000A2ABC">
      <w:pPr>
        <w:numPr>
          <w:ilvl w:val="1"/>
          <w:numId w:val="6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Consular posts to promote international relations.</w:t>
      </w:r>
    </w:p>
    <w:p w14:paraId="195CCE91" w14:textId="3C57BAB0" w:rsidR="000A2ABC" w:rsidRPr="00184920" w:rsidRDefault="00725902" w:rsidP="000A2ABC">
      <w:pPr>
        <w:numPr>
          <w:ilvl w:val="1"/>
          <w:numId w:val="6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Workspaces to assist business activities.</w:t>
      </w:r>
    </w:p>
    <w:p w14:paraId="186D5BFB" w14:textId="77777777" w:rsidR="000A2ABC" w:rsidRPr="00184920" w:rsidRDefault="000A2ABC" w:rsidP="000A2ABC">
      <w:p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Central Area Focus:</w:t>
      </w:r>
    </w:p>
    <w:p w14:paraId="366E74B7" w14:textId="77777777" w:rsidR="000A2ABC" w:rsidRPr="00184920" w:rsidRDefault="000A2ABC" w:rsidP="000A2ABC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Goal:</w:t>
      </w:r>
      <w:r w:rsidRPr="00184920">
        <w:rPr>
          <w:rFonts w:ascii="Times New Roman" w:hAnsi="Times New Roman" w:cs="Times New Roman"/>
          <w:sz w:val="24"/>
          <w:szCs w:val="24"/>
        </w:rPr>
        <w:t xml:space="preserve"> Create a residential and cultural center.</w:t>
      </w:r>
    </w:p>
    <w:p w14:paraId="468063BA" w14:textId="77777777" w:rsidR="000A2ABC" w:rsidRPr="00184920" w:rsidRDefault="000A2ABC" w:rsidP="000A2ABC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Inclusions:</w:t>
      </w:r>
    </w:p>
    <w:p w14:paraId="20E7943B" w14:textId="0716C378" w:rsidR="00725902" w:rsidRDefault="00725902" w:rsidP="000A2ABC">
      <w:pPr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Social resource centers to help the community.</w:t>
      </w:r>
    </w:p>
    <w:p w14:paraId="04202AE2" w14:textId="6F2E514E" w:rsidR="000A2ABC" w:rsidRPr="00184920" w:rsidRDefault="00725902" w:rsidP="000A2ABC">
      <w:pPr>
        <w:numPr>
          <w:ilvl w:val="1"/>
          <w:numId w:val="6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 sanctuaries to develop cultural appreciation.</w:t>
      </w:r>
    </w:p>
    <w:p w14:paraId="6119CD5B" w14:textId="77777777" w:rsidR="000A2ABC" w:rsidRPr="00184920" w:rsidRDefault="000A2ABC" w:rsidP="000A2ABC">
      <w:p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Northeast Sector Planning:</w:t>
      </w:r>
    </w:p>
    <w:p w14:paraId="35E8112C" w14:textId="77777777" w:rsidR="000A2ABC" w:rsidRPr="00184920" w:rsidRDefault="000A2ABC" w:rsidP="000A2ABC">
      <w:pPr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Goal:</w:t>
      </w:r>
      <w:r w:rsidRPr="00184920">
        <w:rPr>
          <w:rFonts w:ascii="Times New Roman" w:hAnsi="Times New Roman" w:cs="Times New Roman"/>
          <w:sz w:val="24"/>
          <w:szCs w:val="24"/>
        </w:rPr>
        <w:t xml:space="preserve"> Develop a commercial zone.</w:t>
      </w:r>
    </w:p>
    <w:p w14:paraId="22E79B27" w14:textId="77777777" w:rsidR="000A2ABC" w:rsidRPr="00184920" w:rsidRDefault="000A2ABC" w:rsidP="000A2ABC">
      <w:pPr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Inclusions:</w:t>
      </w:r>
    </w:p>
    <w:p w14:paraId="2BED1C20" w14:textId="77777777" w:rsidR="00725902" w:rsidRDefault="00725902" w:rsidP="000A2ABC">
      <w:pPr>
        <w:numPr>
          <w:ilvl w:val="1"/>
          <w:numId w:val="6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Financial transactions are handled by treasury offices.</w:t>
      </w:r>
    </w:p>
    <w:p w14:paraId="7B58B0DE" w14:textId="77777777" w:rsidR="00725902" w:rsidRDefault="00725902" w:rsidP="000A2ABC">
      <w:pPr>
        <w:numPr>
          <w:ilvl w:val="1"/>
          <w:numId w:val="6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 venues for both private and public events.</w:t>
      </w:r>
    </w:p>
    <w:p w14:paraId="2315D3CA" w14:textId="6C089F10" w:rsidR="000A2ABC" w:rsidRPr="00184920" w:rsidRDefault="00725902" w:rsidP="000A2ABC">
      <w:pPr>
        <w:numPr>
          <w:ilvl w:val="1"/>
          <w:numId w:val="6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health and wellness center that provides sanatorium services.</w:t>
      </w:r>
    </w:p>
    <w:p w14:paraId="176AA4E2" w14:textId="77777777" w:rsidR="000A2ABC" w:rsidRPr="00184920" w:rsidRDefault="000A2ABC" w:rsidP="000A2ABC">
      <w:p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Southeast Sector Vision:</w:t>
      </w:r>
    </w:p>
    <w:p w14:paraId="714423ED" w14:textId="77777777" w:rsidR="000A2ABC" w:rsidRPr="00184920" w:rsidRDefault="000A2ABC" w:rsidP="000A2ABC">
      <w:pPr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Goal:</w:t>
      </w:r>
      <w:r w:rsidRPr="00184920">
        <w:rPr>
          <w:rFonts w:ascii="Times New Roman" w:hAnsi="Times New Roman" w:cs="Times New Roman"/>
          <w:sz w:val="24"/>
          <w:szCs w:val="24"/>
        </w:rPr>
        <w:t xml:space="preserve"> Build a vibrant waterfront area.</w:t>
      </w:r>
    </w:p>
    <w:p w14:paraId="5E233348" w14:textId="77777777" w:rsidR="000A2ABC" w:rsidRPr="00184920" w:rsidRDefault="000A2ABC" w:rsidP="000A2ABC">
      <w:pPr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184920">
        <w:rPr>
          <w:rFonts w:ascii="Times New Roman" w:hAnsi="Times New Roman" w:cs="Times New Roman"/>
          <w:b/>
          <w:bCs/>
          <w:sz w:val="24"/>
          <w:szCs w:val="24"/>
        </w:rPr>
        <w:t>Inclusions:</w:t>
      </w:r>
    </w:p>
    <w:p w14:paraId="139D7DA3" w14:textId="7D717D09" w:rsidR="00725902" w:rsidRDefault="00725902" w:rsidP="000A2ABC">
      <w:pPr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Harbors at sea to facilitate marine trade.</w:t>
      </w:r>
    </w:p>
    <w:p w14:paraId="683A69A5" w14:textId="1C84BB65" w:rsidR="00725902" w:rsidRDefault="00725902" w:rsidP="000A2ABC">
      <w:pPr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Centers for exploration to captivate visitors.</w:t>
      </w:r>
    </w:p>
    <w:p w14:paraId="4EC30668" w14:textId="23F3CC90" w:rsidR="000A2ABC" w:rsidRPr="00EA756A" w:rsidRDefault="00725902" w:rsidP="000A2ABC">
      <w:pPr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Recreational places to promote leisure opportunities.</w:t>
      </w:r>
    </w:p>
    <w:p w14:paraId="51D49775" w14:textId="77777777" w:rsidR="000A2ABC" w:rsidRDefault="000A2ABC" w:rsidP="000A2ABC">
      <w:pPr>
        <w:jc w:val="center"/>
      </w:pPr>
      <w:r>
        <w:rPr>
          <w:noProof/>
        </w:rPr>
        <w:lastRenderedPageBreak/>
        <w:drawing>
          <wp:inline distT="0" distB="0" distL="0" distR="0" wp14:anchorId="2EC64766" wp14:editId="07ADDE63">
            <wp:extent cx="5095875" cy="3084203"/>
            <wp:effectExtent l="19050" t="19050" r="9525" b="20955"/>
            <wp:docPr id="202049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96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713" cy="3091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339D2" w14:textId="77777777" w:rsidR="000A2ABC" w:rsidRDefault="000A2ABC" w:rsidP="000A2ABC">
      <w:pPr>
        <w:jc w:val="center"/>
      </w:pPr>
    </w:p>
    <w:p w14:paraId="538E10B8" w14:textId="77777777" w:rsidR="000A2ABC" w:rsidRPr="00B517E1" w:rsidRDefault="000A2ABC" w:rsidP="000A2AB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7E1">
        <w:rPr>
          <w:rFonts w:ascii="Times New Roman" w:hAnsi="Times New Roman" w:cs="Times New Roman"/>
          <w:sz w:val="24"/>
          <w:szCs w:val="24"/>
        </w:rPr>
        <w:t xml:space="preserve">Inscribe with inscriptions to </w:t>
      </w:r>
      <w:r>
        <w:rPr>
          <w:rFonts w:ascii="Times New Roman" w:hAnsi="Times New Roman" w:cs="Times New Roman"/>
          <w:sz w:val="24"/>
          <w:szCs w:val="24"/>
        </w:rPr>
        <w:t>improve</w:t>
      </w:r>
      <w:r w:rsidRPr="00B517E1">
        <w:rPr>
          <w:rFonts w:ascii="Times New Roman" w:hAnsi="Times New Roman" w:cs="Times New Roman"/>
          <w:sz w:val="24"/>
          <w:szCs w:val="24"/>
        </w:rPr>
        <w:t xml:space="preserve"> textual clarity and facilitate maximal interpretive acuity.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243E1C" w14:textId="77777777" w:rsidR="000A2ABC" w:rsidRDefault="000A2ABC" w:rsidP="000A2ABC">
      <w:r>
        <w:rPr>
          <w:noProof/>
        </w:rPr>
        <w:drawing>
          <wp:inline distT="0" distB="0" distL="0" distR="0" wp14:anchorId="343936A2" wp14:editId="11F1C74F">
            <wp:extent cx="5943600" cy="3811270"/>
            <wp:effectExtent l="19050" t="19050" r="19050" b="17780"/>
            <wp:docPr id="46871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3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F74C9" w14:textId="77777777" w:rsidR="000A2ABC" w:rsidRPr="00950CDD" w:rsidRDefault="000A2ABC" w:rsidP="000A2AB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50CDD">
        <w:rPr>
          <w:rFonts w:ascii="Times New Roman" w:hAnsi="Times New Roman" w:cs="Times New Roman"/>
          <w:sz w:val="24"/>
          <w:szCs w:val="24"/>
        </w:rPr>
        <w:lastRenderedPageBreak/>
        <w:t>E</w:t>
      </w:r>
      <w:r>
        <w:rPr>
          <w:rFonts w:ascii="Times New Roman" w:hAnsi="Times New Roman" w:cs="Times New Roman"/>
          <w:sz w:val="24"/>
          <w:szCs w:val="24"/>
        </w:rPr>
        <w:t>nshrined</w:t>
      </w:r>
      <w:r w:rsidRPr="00950CDD">
        <w:rPr>
          <w:rFonts w:ascii="Times New Roman" w:hAnsi="Times New Roman" w:cs="Times New Roman"/>
          <w:sz w:val="24"/>
          <w:szCs w:val="24"/>
        </w:rPr>
        <w:t xml:space="preserve"> sophisticated partitioning subdivision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FFDA64" w14:textId="73AA54AA" w:rsidR="0088091C" w:rsidRPr="0088091C" w:rsidRDefault="000A2ABC" w:rsidP="00F51E74">
      <w:r>
        <w:rPr>
          <w:noProof/>
        </w:rPr>
        <w:drawing>
          <wp:inline distT="0" distB="0" distL="0" distR="0" wp14:anchorId="0377EF1B" wp14:editId="2B1C8446">
            <wp:extent cx="5943600" cy="3167380"/>
            <wp:effectExtent l="19050" t="19050" r="19050" b="13970"/>
            <wp:docPr id="147372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5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8091C" w:rsidRPr="0088091C" w:rsidSect="00473F6F">
      <w:footerReference w:type="default" r:id="rId16"/>
      <w:pgSz w:w="12240" w:h="15840"/>
      <w:pgMar w:top="1440" w:right="1440" w:bottom="1440" w:left="1440" w:header="1440" w:footer="14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A4C86" w14:textId="77777777" w:rsidR="0090236C" w:rsidRDefault="0090236C" w:rsidP="002D747D">
      <w:pPr>
        <w:spacing w:after="0" w:line="240" w:lineRule="auto"/>
      </w:pPr>
      <w:r>
        <w:separator/>
      </w:r>
    </w:p>
  </w:endnote>
  <w:endnote w:type="continuationSeparator" w:id="0">
    <w:p w14:paraId="1F5D53F8" w14:textId="77777777" w:rsidR="0090236C" w:rsidRDefault="0090236C" w:rsidP="002D7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947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61123F" w14:textId="77777777" w:rsidR="00CE2687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05E762" w14:textId="77777777" w:rsidR="00CE2687" w:rsidRDefault="00CE26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85A4AF" w14:textId="77777777" w:rsidR="0090236C" w:rsidRDefault="0090236C" w:rsidP="002D747D">
      <w:pPr>
        <w:spacing w:after="0" w:line="240" w:lineRule="auto"/>
      </w:pPr>
      <w:r>
        <w:separator/>
      </w:r>
    </w:p>
  </w:footnote>
  <w:footnote w:type="continuationSeparator" w:id="0">
    <w:p w14:paraId="077974DB" w14:textId="77777777" w:rsidR="0090236C" w:rsidRDefault="0090236C" w:rsidP="002D7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00A49"/>
    <w:multiLevelType w:val="hybridMultilevel"/>
    <w:tmpl w:val="C71288BE"/>
    <w:lvl w:ilvl="0" w:tplc="BD68E538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D518F"/>
    <w:multiLevelType w:val="multilevel"/>
    <w:tmpl w:val="44C0C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B67D0"/>
    <w:multiLevelType w:val="multilevel"/>
    <w:tmpl w:val="C44C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D0485"/>
    <w:multiLevelType w:val="multilevel"/>
    <w:tmpl w:val="0674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459C6"/>
    <w:multiLevelType w:val="multilevel"/>
    <w:tmpl w:val="B68A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260EE"/>
    <w:multiLevelType w:val="hybridMultilevel"/>
    <w:tmpl w:val="5B52EB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E2A37"/>
    <w:multiLevelType w:val="hybridMultilevel"/>
    <w:tmpl w:val="12186D76"/>
    <w:lvl w:ilvl="0" w:tplc="88B4D0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C0710C"/>
    <w:multiLevelType w:val="hybridMultilevel"/>
    <w:tmpl w:val="116C9AD0"/>
    <w:lvl w:ilvl="0" w:tplc="CB1A55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0D1383"/>
    <w:multiLevelType w:val="hybridMultilevel"/>
    <w:tmpl w:val="82BE55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7431808"/>
    <w:multiLevelType w:val="hybridMultilevel"/>
    <w:tmpl w:val="9A2CF9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7DF7A08"/>
    <w:multiLevelType w:val="multilevel"/>
    <w:tmpl w:val="C816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A2587"/>
    <w:multiLevelType w:val="multilevel"/>
    <w:tmpl w:val="B2BAF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90028"/>
    <w:multiLevelType w:val="hybridMultilevel"/>
    <w:tmpl w:val="44B672C8"/>
    <w:lvl w:ilvl="0" w:tplc="4044066A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E5FE2"/>
    <w:multiLevelType w:val="multilevel"/>
    <w:tmpl w:val="4684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122D64"/>
    <w:multiLevelType w:val="hybridMultilevel"/>
    <w:tmpl w:val="B59475D0"/>
    <w:lvl w:ilvl="0" w:tplc="A546E65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BA5D18"/>
    <w:multiLevelType w:val="multilevel"/>
    <w:tmpl w:val="4E80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80218"/>
    <w:multiLevelType w:val="multilevel"/>
    <w:tmpl w:val="F618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701C5D"/>
    <w:multiLevelType w:val="multilevel"/>
    <w:tmpl w:val="C378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DC140A"/>
    <w:multiLevelType w:val="hybridMultilevel"/>
    <w:tmpl w:val="936AC02E"/>
    <w:lvl w:ilvl="0" w:tplc="1EBEC44C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024857"/>
    <w:multiLevelType w:val="multilevel"/>
    <w:tmpl w:val="F000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9E2CBF"/>
    <w:multiLevelType w:val="multilevel"/>
    <w:tmpl w:val="C8D2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713477"/>
    <w:multiLevelType w:val="multilevel"/>
    <w:tmpl w:val="C9E8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6937F0"/>
    <w:multiLevelType w:val="multilevel"/>
    <w:tmpl w:val="54D0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8942AF"/>
    <w:multiLevelType w:val="multilevel"/>
    <w:tmpl w:val="F174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E80111"/>
    <w:multiLevelType w:val="multilevel"/>
    <w:tmpl w:val="19C6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F1379E"/>
    <w:multiLevelType w:val="hybridMultilevel"/>
    <w:tmpl w:val="A5D08D96"/>
    <w:lvl w:ilvl="0" w:tplc="D85E3A3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1FC5715"/>
    <w:multiLevelType w:val="multilevel"/>
    <w:tmpl w:val="254C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6C3F9E"/>
    <w:multiLevelType w:val="multilevel"/>
    <w:tmpl w:val="980E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F50195"/>
    <w:multiLevelType w:val="multilevel"/>
    <w:tmpl w:val="A6BE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3A5AAB"/>
    <w:multiLevelType w:val="hybridMultilevel"/>
    <w:tmpl w:val="020285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9257077"/>
    <w:multiLevelType w:val="multilevel"/>
    <w:tmpl w:val="BE5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90342B"/>
    <w:multiLevelType w:val="hybridMultilevel"/>
    <w:tmpl w:val="00C4D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B25CA9"/>
    <w:multiLevelType w:val="multilevel"/>
    <w:tmpl w:val="323C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3C0794"/>
    <w:multiLevelType w:val="hybridMultilevel"/>
    <w:tmpl w:val="0EB470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8A49F9"/>
    <w:multiLevelType w:val="hybridMultilevel"/>
    <w:tmpl w:val="39446FBE"/>
    <w:lvl w:ilvl="0" w:tplc="4044066A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DC31DD2"/>
    <w:multiLevelType w:val="multilevel"/>
    <w:tmpl w:val="9308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CA36F6"/>
    <w:multiLevelType w:val="multilevel"/>
    <w:tmpl w:val="6C6CC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797435"/>
    <w:multiLevelType w:val="hybridMultilevel"/>
    <w:tmpl w:val="EBF6D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B56290"/>
    <w:multiLevelType w:val="hybridMultilevel"/>
    <w:tmpl w:val="D20E03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F8040AD"/>
    <w:multiLevelType w:val="multilevel"/>
    <w:tmpl w:val="C390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8B0369"/>
    <w:multiLevelType w:val="multilevel"/>
    <w:tmpl w:val="F616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D546E0"/>
    <w:multiLevelType w:val="multilevel"/>
    <w:tmpl w:val="71AE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4F0344"/>
    <w:multiLevelType w:val="multilevel"/>
    <w:tmpl w:val="10DE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C75083"/>
    <w:multiLevelType w:val="hybridMultilevel"/>
    <w:tmpl w:val="0238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D15E05"/>
    <w:multiLevelType w:val="hybridMultilevel"/>
    <w:tmpl w:val="90F0D288"/>
    <w:lvl w:ilvl="0" w:tplc="2FEE1A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7A285A"/>
    <w:multiLevelType w:val="multilevel"/>
    <w:tmpl w:val="78E6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B92FD7"/>
    <w:multiLevelType w:val="hybridMultilevel"/>
    <w:tmpl w:val="F5A44B28"/>
    <w:lvl w:ilvl="0" w:tplc="F62A65F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5F9A63EB"/>
    <w:multiLevelType w:val="multilevel"/>
    <w:tmpl w:val="08DC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2B7B66"/>
    <w:multiLevelType w:val="multilevel"/>
    <w:tmpl w:val="BB4CF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FD00E5"/>
    <w:multiLevelType w:val="multilevel"/>
    <w:tmpl w:val="1F28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8E557D"/>
    <w:multiLevelType w:val="hybridMultilevel"/>
    <w:tmpl w:val="40F8FB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67185E33"/>
    <w:multiLevelType w:val="multilevel"/>
    <w:tmpl w:val="353E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E62C02"/>
    <w:multiLevelType w:val="multilevel"/>
    <w:tmpl w:val="184A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530832"/>
    <w:multiLevelType w:val="hybridMultilevel"/>
    <w:tmpl w:val="2BF474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71A8085E"/>
    <w:multiLevelType w:val="multilevel"/>
    <w:tmpl w:val="6654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587684"/>
    <w:multiLevelType w:val="multilevel"/>
    <w:tmpl w:val="1118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E46CD7"/>
    <w:multiLevelType w:val="hybridMultilevel"/>
    <w:tmpl w:val="8B2A2C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253658"/>
    <w:multiLevelType w:val="multilevel"/>
    <w:tmpl w:val="044C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BE056B"/>
    <w:multiLevelType w:val="multilevel"/>
    <w:tmpl w:val="1F48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D06E93"/>
    <w:multiLevelType w:val="multilevel"/>
    <w:tmpl w:val="AA46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5A391B"/>
    <w:multiLevelType w:val="multilevel"/>
    <w:tmpl w:val="F766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B42877"/>
    <w:multiLevelType w:val="hybridMultilevel"/>
    <w:tmpl w:val="8458C4B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773629C3"/>
    <w:multiLevelType w:val="hybridMultilevel"/>
    <w:tmpl w:val="A8E83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8D1D56"/>
    <w:multiLevelType w:val="hybridMultilevel"/>
    <w:tmpl w:val="226288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7C6E54C5"/>
    <w:multiLevelType w:val="hybridMultilevel"/>
    <w:tmpl w:val="95D6C1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CB802AB"/>
    <w:multiLevelType w:val="multilevel"/>
    <w:tmpl w:val="19A4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EA53F0"/>
    <w:multiLevelType w:val="multilevel"/>
    <w:tmpl w:val="BE705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EA08C8"/>
    <w:multiLevelType w:val="hybridMultilevel"/>
    <w:tmpl w:val="744AA662"/>
    <w:lvl w:ilvl="0" w:tplc="1CDCA0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6643436">
    <w:abstractNumId w:val="0"/>
  </w:num>
  <w:num w:numId="2" w16cid:durableId="2124955904">
    <w:abstractNumId w:val="50"/>
  </w:num>
  <w:num w:numId="3" w16cid:durableId="1057822172">
    <w:abstractNumId w:val="61"/>
  </w:num>
  <w:num w:numId="4" w16cid:durableId="663510480">
    <w:abstractNumId w:val="25"/>
  </w:num>
  <w:num w:numId="5" w16cid:durableId="215555858">
    <w:abstractNumId w:val="37"/>
  </w:num>
  <w:num w:numId="6" w16cid:durableId="1577713950">
    <w:abstractNumId w:val="9"/>
  </w:num>
  <w:num w:numId="7" w16cid:durableId="246692641">
    <w:abstractNumId w:val="5"/>
  </w:num>
  <w:num w:numId="8" w16cid:durableId="139659046">
    <w:abstractNumId w:val="56"/>
  </w:num>
  <w:num w:numId="9" w16cid:durableId="1511606801">
    <w:abstractNumId w:val="18"/>
  </w:num>
  <w:num w:numId="10" w16cid:durableId="1165362894">
    <w:abstractNumId w:val="34"/>
  </w:num>
  <w:num w:numId="11" w16cid:durableId="2124961144">
    <w:abstractNumId w:val="12"/>
  </w:num>
  <w:num w:numId="12" w16cid:durableId="695232999">
    <w:abstractNumId w:val="7"/>
  </w:num>
  <w:num w:numId="13" w16cid:durableId="557086313">
    <w:abstractNumId w:val="64"/>
  </w:num>
  <w:num w:numId="14" w16cid:durableId="1414812976">
    <w:abstractNumId w:val="43"/>
  </w:num>
  <w:num w:numId="15" w16cid:durableId="1109660078">
    <w:abstractNumId w:val="53"/>
  </w:num>
  <w:num w:numId="16" w16cid:durableId="458033369">
    <w:abstractNumId w:val="8"/>
  </w:num>
  <w:num w:numId="17" w16cid:durableId="1553157726">
    <w:abstractNumId w:val="38"/>
  </w:num>
  <w:num w:numId="18" w16cid:durableId="2111849422">
    <w:abstractNumId w:val="67"/>
  </w:num>
  <w:num w:numId="19" w16cid:durableId="367068793">
    <w:abstractNumId w:val="6"/>
  </w:num>
  <w:num w:numId="20" w16cid:durableId="43062790">
    <w:abstractNumId w:val="14"/>
  </w:num>
  <w:num w:numId="21" w16cid:durableId="940646874">
    <w:abstractNumId w:val="46"/>
  </w:num>
  <w:num w:numId="22" w16cid:durableId="573013032">
    <w:abstractNumId w:val="44"/>
  </w:num>
  <w:num w:numId="23" w16cid:durableId="1833908408">
    <w:abstractNumId w:val="33"/>
  </w:num>
  <w:num w:numId="24" w16cid:durableId="1828935058">
    <w:abstractNumId w:val="63"/>
  </w:num>
  <w:num w:numId="25" w16cid:durableId="710880238">
    <w:abstractNumId w:val="29"/>
  </w:num>
  <w:num w:numId="26" w16cid:durableId="1844666071">
    <w:abstractNumId w:val="40"/>
  </w:num>
  <w:num w:numId="27" w16cid:durableId="804782917">
    <w:abstractNumId w:val="30"/>
  </w:num>
  <w:num w:numId="28" w16cid:durableId="66847893">
    <w:abstractNumId w:val="49"/>
  </w:num>
  <w:num w:numId="29" w16cid:durableId="42559959">
    <w:abstractNumId w:val="2"/>
  </w:num>
  <w:num w:numId="30" w16cid:durableId="245573380">
    <w:abstractNumId w:val="62"/>
  </w:num>
  <w:num w:numId="31" w16cid:durableId="839154784">
    <w:abstractNumId w:val="31"/>
  </w:num>
  <w:num w:numId="32" w16cid:durableId="1650474261">
    <w:abstractNumId w:val="39"/>
  </w:num>
  <w:num w:numId="33" w16cid:durableId="548608466">
    <w:abstractNumId w:val="13"/>
  </w:num>
  <w:num w:numId="34" w16cid:durableId="77987868">
    <w:abstractNumId w:val="66"/>
  </w:num>
  <w:num w:numId="35" w16cid:durableId="282273492">
    <w:abstractNumId w:val="48"/>
  </w:num>
  <w:num w:numId="36" w16cid:durableId="282080798">
    <w:abstractNumId w:val="60"/>
  </w:num>
  <w:num w:numId="37" w16cid:durableId="1061556397">
    <w:abstractNumId w:val="47"/>
  </w:num>
  <w:num w:numId="38" w16cid:durableId="454523438">
    <w:abstractNumId w:val="51"/>
  </w:num>
  <w:num w:numId="39" w16cid:durableId="934437275">
    <w:abstractNumId w:val="11"/>
  </w:num>
  <w:num w:numId="40" w16cid:durableId="1343435156">
    <w:abstractNumId w:val="27"/>
  </w:num>
  <w:num w:numId="41" w16cid:durableId="2111469043">
    <w:abstractNumId w:val="59"/>
  </w:num>
  <w:num w:numId="42" w16cid:durableId="917638032">
    <w:abstractNumId w:val="26"/>
  </w:num>
  <w:num w:numId="43" w16cid:durableId="1893037451">
    <w:abstractNumId w:val="45"/>
  </w:num>
  <w:num w:numId="44" w16cid:durableId="418017370">
    <w:abstractNumId w:val="1"/>
  </w:num>
  <w:num w:numId="45" w16cid:durableId="1633630148">
    <w:abstractNumId w:val="65"/>
  </w:num>
  <w:num w:numId="46" w16cid:durableId="762799515">
    <w:abstractNumId w:val="22"/>
  </w:num>
  <w:num w:numId="47" w16cid:durableId="652878712">
    <w:abstractNumId w:val="42"/>
  </w:num>
  <w:num w:numId="48" w16cid:durableId="1952778810">
    <w:abstractNumId w:val="57"/>
  </w:num>
  <w:num w:numId="49" w16cid:durableId="2068071267">
    <w:abstractNumId w:val="55"/>
  </w:num>
  <w:num w:numId="50" w16cid:durableId="2078476459">
    <w:abstractNumId w:val="54"/>
  </w:num>
  <w:num w:numId="51" w16cid:durableId="928001350">
    <w:abstractNumId w:val="19"/>
  </w:num>
  <w:num w:numId="52" w16cid:durableId="2037460248">
    <w:abstractNumId w:val="21"/>
  </w:num>
  <w:num w:numId="53" w16cid:durableId="2140490063">
    <w:abstractNumId w:val="20"/>
  </w:num>
  <w:num w:numId="54" w16cid:durableId="1863786137">
    <w:abstractNumId w:val="10"/>
  </w:num>
  <w:num w:numId="55" w16cid:durableId="1940261211">
    <w:abstractNumId w:val="15"/>
  </w:num>
  <w:num w:numId="56" w16cid:durableId="1111364987">
    <w:abstractNumId w:val="4"/>
  </w:num>
  <w:num w:numId="57" w16cid:durableId="2028484368">
    <w:abstractNumId w:val="32"/>
  </w:num>
  <w:num w:numId="58" w16cid:durableId="320472994">
    <w:abstractNumId w:val="23"/>
  </w:num>
  <w:num w:numId="59" w16cid:durableId="1053700810">
    <w:abstractNumId w:val="24"/>
  </w:num>
  <w:num w:numId="60" w16cid:durableId="1849976184">
    <w:abstractNumId w:val="35"/>
  </w:num>
  <w:num w:numId="61" w16cid:durableId="665939323">
    <w:abstractNumId w:val="58"/>
  </w:num>
  <w:num w:numId="62" w16cid:durableId="552930469">
    <w:abstractNumId w:val="52"/>
  </w:num>
  <w:num w:numId="63" w16cid:durableId="1710837227">
    <w:abstractNumId w:val="36"/>
  </w:num>
  <w:num w:numId="64" w16cid:durableId="685061640">
    <w:abstractNumId w:val="16"/>
  </w:num>
  <w:num w:numId="65" w16cid:durableId="1361511320">
    <w:abstractNumId w:val="3"/>
  </w:num>
  <w:num w:numId="66" w16cid:durableId="121265429">
    <w:abstractNumId w:val="41"/>
  </w:num>
  <w:num w:numId="67" w16cid:durableId="1735858461">
    <w:abstractNumId w:val="28"/>
  </w:num>
  <w:num w:numId="68" w16cid:durableId="35743658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84"/>
    <w:rsid w:val="000259D1"/>
    <w:rsid w:val="00026B42"/>
    <w:rsid w:val="000273B4"/>
    <w:rsid w:val="000A2ABC"/>
    <w:rsid w:val="000C1BE4"/>
    <w:rsid w:val="000F34D0"/>
    <w:rsid w:val="00125884"/>
    <w:rsid w:val="001614CF"/>
    <w:rsid w:val="001B0317"/>
    <w:rsid w:val="001F50F1"/>
    <w:rsid w:val="00212116"/>
    <w:rsid w:val="0023283D"/>
    <w:rsid w:val="002460C5"/>
    <w:rsid w:val="00252C3B"/>
    <w:rsid w:val="00264BD7"/>
    <w:rsid w:val="00265EE3"/>
    <w:rsid w:val="002B32C3"/>
    <w:rsid w:val="002D747D"/>
    <w:rsid w:val="002E0EAC"/>
    <w:rsid w:val="003019E6"/>
    <w:rsid w:val="00325776"/>
    <w:rsid w:val="00332BAD"/>
    <w:rsid w:val="003356ED"/>
    <w:rsid w:val="003561C3"/>
    <w:rsid w:val="00380366"/>
    <w:rsid w:val="003E4C5B"/>
    <w:rsid w:val="0044555E"/>
    <w:rsid w:val="00473F6F"/>
    <w:rsid w:val="00496418"/>
    <w:rsid w:val="005014B7"/>
    <w:rsid w:val="005106C1"/>
    <w:rsid w:val="00530BA3"/>
    <w:rsid w:val="00574E1B"/>
    <w:rsid w:val="005B2DA4"/>
    <w:rsid w:val="005C2A7A"/>
    <w:rsid w:val="005E4C53"/>
    <w:rsid w:val="00607AF5"/>
    <w:rsid w:val="00644A56"/>
    <w:rsid w:val="0069326C"/>
    <w:rsid w:val="006C1CE1"/>
    <w:rsid w:val="006F763C"/>
    <w:rsid w:val="00725902"/>
    <w:rsid w:val="007520B9"/>
    <w:rsid w:val="00797A47"/>
    <w:rsid w:val="007E746E"/>
    <w:rsid w:val="0082697C"/>
    <w:rsid w:val="00837844"/>
    <w:rsid w:val="00873E7E"/>
    <w:rsid w:val="008774BB"/>
    <w:rsid w:val="0088091C"/>
    <w:rsid w:val="00894774"/>
    <w:rsid w:val="008A0E20"/>
    <w:rsid w:val="008A4063"/>
    <w:rsid w:val="008D26E1"/>
    <w:rsid w:val="008E5A97"/>
    <w:rsid w:val="0090236C"/>
    <w:rsid w:val="00950ACD"/>
    <w:rsid w:val="0097140F"/>
    <w:rsid w:val="00983C83"/>
    <w:rsid w:val="009C5870"/>
    <w:rsid w:val="009E3BD7"/>
    <w:rsid w:val="009F7F6C"/>
    <w:rsid w:val="00A065FE"/>
    <w:rsid w:val="00A451EE"/>
    <w:rsid w:val="00AB52D7"/>
    <w:rsid w:val="00B80EE1"/>
    <w:rsid w:val="00B83FA8"/>
    <w:rsid w:val="00C25C45"/>
    <w:rsid w:val="00C53294"/>
    <w:rsid w:val="00C84EB8"/>
    <w:rsid w:val="00C94C9C"/>
    <w:rsid w:val="00CE2687"/>
    <w:rsid w:val="00CE4C2B"/>
    <w:rsid w:val="00CF0FFA"/>
    <w:rsid w:val="00D2738C"/>
    <w:rsid w:val="00DF3C5C"/>
    <w:rsid w:val="00E32E15"/>
    <w:rsid w:val="00E81399"/>
    <w:rsid w:val="00EB5F53"/>
    <w:rsid w:val="00EC7546"/>
    <w:rsid w:val="00ED5DAE"/>
    <w:rsid w:val="00EF06CE"/>
    <w:rsid w:val="00F16805"/>
    <w:rsid w:val="00F5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8B8FC"/>
  <w15:chartTrackingRefBased/>
  <w15:docId w15:val="{76D505A6-E367-4E75-B4E8-49E8DA78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399"/>
    <w:rPr>
      <w:lang w:bidi="si-LK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3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3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0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47D"/>
  </w:style>
  <w:style w:type="paragraph" w:styleId="Footer">
    <w:name w:val="footer"/>
    <w:basedOn w:val="Normal"/>
    <w:link w:val="FooterChar"/>
    <w:uiPriority w:val="99"/>
    <w:unhideWhenUsed/>
    <w:rsid w:val="002D7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47D"/>
  </w:style>
  <w:style w:type="character" w:customStyle="1" w:styleId="Heading1Char">
    <w:name w:val="Heading 1 Char"/>
    <w:basedOn w:val="DefaultParagraphFont"/>
    <w:link w:val="Heading1"/>
    <w:uiPriority w:val="9"/>
    <w:rsid w:val="00E813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  <w:style w:type="character" w:customStyle="1" w:styleId="Heading2Char">
    <w:name w:val="Heading 2 Char"/>
    <w:basedOn w:val="DefaultParagraphFont"/>
    <w:link w:val="Heading2"/>
    <w:uiPriority w:val="9"/>
    <w:rsid w:val="00E813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si-LK"/>
    </w:rPr>
  </w:style>
  <w:style w:type="paragraph" w:styleId="ListParagraph">
    <w:name w:val="List Paragraph"/>
    <w:basedOn w:val="Normal"/>
    <w:uiPriority w:val="34"/>
    <w:qFormat/>
    <w:rsid w:val="00E8139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13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81399"/>
    <w:pPr>
      <w:outlineLvl w:val="9"/>
    </w:pPr>
    <w:rPr>
      <w:kern w:val="0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13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139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8139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81399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E81399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81399"/>
    <w:pPr>
      <w:spacing w:after="0" w:line="240" w:lineRule="auto"/>
    </w:pPr>
    <w:rPr>
      <w:lang w:bidi="si-LK"/>
    </w:rPr>
  </w:style>
  <w:style w:type="character" w:customStyle="1" w:styleId="Heading3Char">
    <w:name w:val="Heading 3 Char"/>
    <w:basedOn w:val="DefaultParagraphFont"/>
    <w:link w:val="Heading3"/>
    <w:uiPriority w:val="9"/>
    <w:rsid w:val="007520B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si-LK"/>
    </w:rPr>
  </w:style>
  <w:style w:type="paragraph" w:styleId="TOC3">
    <w:name w:val="toc 3"/>
    <w:basedOn w:val="Normal"/>
    <w:next w:val="Normal"/>
    <w:autoRedefine/>
    <w:uiPriority w:val="39"/>
    <w:unhideWhenUsed/>
    <w:rsid w:val="003561C3"/>
    <w:pPr>
      <w:spacing w:after="100"/>
      <w:ind w:left="440"/>
    </w:pPr>
  </w:style>
  <w:style w:type="table" w:styleId="TableGrid">
    <w:name w:val="Table Grid"/>
    <w:basedOn w:val="TableNormal"/>
    <w:rsid w:val="005E4C53"/>
    <w:pPr>
      <w:spacing w:after="0" w:line="240" w:lineRule="auto"/>
    </w:pPr>
    <w:rPr>
      <w:rFonts w:eastAsiaTheme="minorEastAsia"/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D2738C"/>
    <w:pPr>
      <w:spacing w:after="200" w:line="276" w:lineRule="auto"/>
    </w:pPr>
    <w:rPr>
      <w:rFonts w:ascii="Times New Roman" w:hAnsi="Times New Roman"/>
      <w:kern w:val="0"/>
      <w:sz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B8C0946-0BD7-4765-9FE8-6B9FB313377C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cra23</b:Tag>
    <b:SourceType>InternetSite</b:SourceType>
    <b:Guid>{F6CABBEA-B164-432D-969D-533440D5939D}</b:Guid>
    <b:Author>
      <b:Author>
        <b:NameList>
          <b:Person>
            <b:Last>cran.r-project.org</b:Last>
          </b:Person>
        </b:NameList>
      </b:Author>
    </b:Author>
    <b:Title>cran.r-project.org</b:Title>
    <b:Year>2023</b:Year>
    <b:YearAccessed>2023</b:YearAccessed>
    <b:MonthAccessed>8</b:MonthAccessed>
    <b:DayAccessed>30</b:DayAccessed>
    <b:URL>https://cran.r-project.org/web/packages/stringi/index.html</b:URL>
    <b:RefOrder>1</b:RefOrder>
  </b:Source>
  <b:Source>
    <b:Tag>ene23</b:Tag>
    <b:SourceType>InternetSite</b:SourceType>
    <b:Guid>{4A4BEB99-7B42-4298-833D-B76CE41C64DC}</b:Guid>
    <b:Author>
      <b:Author>
        <b:NameList>
          <b:Person>
            <b:Last>energy.gov.lk</b:Last>
          </b:Person>
        </b:NameList>
      </b:Author>
    </b:Author>
    <b:Title>energy.gov.lk</b:Title>
    <b:Year>2023</b:Year>
    <b:YearAccessed>2023</b:YearAccessed>
    <b:MonthAccessed>9</b:MonthAccessed>
    <b:DayAccessed>28</b:DayAccessed>
    <b:URL>https://www.energy.gov.lk/index.php/en/</b:URL>
    <b:RefOrder>2</b:RefOrder>
  </b:Source>
</b:Sources>
</file>

<file path=customXml/itemProps1.xml><?xml version="1.0" encoding="utf-8"?>
<ds:datastoreItem xmlns:ds="http://schemas.openxmlformats.org/officeDocument/2006/customXml" ds:itemID="{EC771FCD-FB8D-4B9D-B9CC-472E96C6D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C.Nadeeranga</dc:creator>
  <cp:keywords/>
  <dc:description/>
  <cp:lastModifiedBy>Chaniru Manamperi</cp:lastModifiedBy>
  <cp:revision>2</cp:revision>
  <dcterms:created xsi:type="dcterms:W3CDTF">2024-08-31T06:41:00Z</dcterms:created>
  <dcterms:modified xsi:type="dcterms:W3CDTF">2024-08-31T06:41:00Z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967747-ada6-4a2c-bc30-3aab72b5230a_Enabled">
    <vt:lpwstr>true</vt:lpwstr>
  </property>
  <property fmtid="{D5CDD505-2E9C-101B-9397-08002B2CF9AE}" pid="3" name="MSIP_Label_fb967747-ada6-4a2c-bc30-3aab72b5230a_SetDate">
    <vt:lpwstr>2024-08-29T02:53:04Z</vt:lpwstr>
  </property>
  <property fmtid="{D5CDD505-2E9C-101B-9397-08002B2CF9AE}" pid="4" name="MSIP_Label_fb967747-ada6-4a2c-bc30-3aab72b5230a_Method">
    <vt:lpwstr>Standard</vt:lpwstr>
  </property>
  <property fmtid="{D5CDD505-2E9C-101B-9397-08002B2CF9AE}" pid="5" name="MSIP_Label_fb967747-ada6-4a2c-bc30-3aab72b5230a_Name">
    <vt:lpwstr>Internal</vt:lpwstr>
  </property>
  <property fmtid="{D5CDD505-2E9C-101B-9397-08002B2CF9AE}" pid="6" name="MSIP_Label_fb967747-ada6-4a2c-bc30-3aab72b5230a_SiteId">
    <vt:lpwstr>8fa597a5-c356-4562-8d88-cbf99fc8dd45</vt:lpwstr>
  </property>
  <property fmtid="{D5CDD505-2E9C-101B-9397-08002B2CF9AE}" pid="7" name="MSIP_Label_fb967747-ada6-4a2c-bc30-3aab72b5230a_ActionId">
    <vt:lpwstr>0f96da46-ecde-4b17-8cf5-5202145f9537</vt:lpwstr>
  </property>
  <property fmtid="{D5CDD505-2E9C-101B-9397-08002B2CF9AE}" pid="8" name="MSIP_Label_fb967747-ada6-4a2c-bc30-3aab72b5230a_ContentBits">
    <vt:lpwstr>0</vt:lpwstr>
  </property>
</Properties>
</file>