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Module 5: Get started with generative AI in Azure</w:t>
      </w:r>
    </w:p>
    <w:p>
      <w:pPr>
        <w:pStyle w:val="Heading1"/>
        <w:bidi w:val="0"/>
        <w:ind w:hanging="0" w:start="0"/>
        <w:jc w:val="start"/>
        <w:rPr/>
      </w:pPr>
      <w:r>
        <w:rPr/>
        <w:t>Understand generative AI applications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4101465" cy="157861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157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start="0"/>
        <w:jc w:val="start"/>
        <w:rPr/>
      </w:pPr>
      <w:r>
        <w:rPr/>
        <w:t>Generative AI often appears as: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b/>
          <w:bCs/>
        </w:rPr>
        <w:t>C</w:t>
      </w:r>
      <w:r>
        <w:rPr>
          <w:b/>
          <w:bCs/>
        </w:rPr>
        <w:t xml:space="preserve">hat-based assistants </w:t>
      </w:r>
      <w:r>
        <w:rPr/>
        <w:t>that are integrated into app</w:t>
      </w:r>
      <w:r>
        <w:rPr/>
        <w:t>s</w:t>
      </w:r>
      <w:r>
        <w:rPr/>
        <w:t xml:space="preserve"> to help users find information and perform tasks efficiently </w:t>
      </w:r>
      <w:r>
        <w:rPr/>
        <w:t>(ex. Copilot)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 xml:space="preserve">Act as </w:t>
      </w:r>
      <w:r>
        <w:rPr>
          <w:b/>
          <w:bCs/>
        </w:rPr>
        <w:t xml:space="preserve">Agents </w:t>
      </w:r>
      <w:r>
        <w:rPr>
          <w:b w:val="false"/>
          <w:bCs w:val="false"/>
        </w:rPr>
        <w:t xml:space="preserve">to </w:t>
      </w:r>
      <w:r>
        <w:rPr/>
        <w:t>execute tasks such as filing taxes or coordinating shipping arrangements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/>
        <w:t>Agents are apps that can respond to user input or assess situations autonomously, and take appropriate actions.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u w:val="single"/>
        </w:rPr>
        <w:t>Agent’s 3 Components</w:t>
      </w:r>
      <w:r>
        <w:rPr/>
        <w:t>: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A language model that powers reasoning and language understanding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Instructions that define the agent’s goals, behavior, and constraint</w:t>
      </w:r>
    </w:p>
    <w:p>
      <w:pPr>
        <w:pStyle w:val="BodyText"/>
        <w:numPr>
          <w:ilvl w:val="2"/>
          <w:numId w:val="2"/>
        </w:numPr>
        <w:bidi w:val="0"/>
        <w:jc w:val="start"/>
        <w:rPr/>
      </w:pPr>
      <w:r>
        <w:rPr/>
        <w:t>Tools, or functions, that enable the agent to complete tasks</w:t>
      </w:r>
    </w:p>
    <w:p>
      <w:pPr>
        <w:pStyle w:val="Heading2"/>
        <w:bidi w:val="0"/>
        <w:ind w:hanging="0" w:start="0"/>
        <w:jc w:val="start"/>
        <w:rPr/>
      </w:pPr>
      <w:r>
        <w:rPr/>
        <w:t>Use a framework for understanding generative AI applications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drawing>
          <wp:inline distT="0" distB="0" distL="0" distR="0">
            <wp:extent cx="5374005" cy="189039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05" cy="189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Understand tools to develop generative AI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>
          <w:b/>
          <w:bCs/>
        </w:rPr>
        <w:t>Azure AI Foundry</w:t>
      </w:r>
      <w:r>
        <w:rPr/>
        <w:t>, Microsoft's unified platform (PaaS) for enterprise AI operations, model builders, and application development.</w:t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t>Components:</w:t>
      </w:r>
    </w:p>
    <w:p>
      <w:pPr>
        <w:pStyle w:val="BodyText"/>
        <w:numPr>
          <w:ilvl w:val="2"/>
          <w:numId w:val="4"/>
        </w:numPr>
        <w:bidi w:val="0"/>
        <w:jc w:val="start"/>
        <w:rPr/>
      </w:pPr>
      <w:r>
        <w:rPr/>
        <w:drawing>
          <wp:inline distT="0" distB="0" distL="0" distR="0">
            <wp:extent cx="4789170" cy="202565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202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start="0"/>
        <w:jc w:val="start"/>
        <w:rPr/>
      </w:pPr>
      <w:r>
        <w:rPr/>
        <w:t>Understand Azure AI Foundry's model catalog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 xml:space="preserve">Azure OpenAI in Foundry models 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Are...</w:t>
      </w:r>
      <w:r>
        <w:rPr/>
        <w:t xml:space="preserve">Microsoft's first-party model family </w:t>
      </w:r>
      <w:r>
        <w:rPr/>
        <w:t>(</w:t>
      </w:r>
      <w:r>
        <w:rPr>
          <w:b/>
          <w:bCs/>
        </w:rPr>
        <w:t>foundation models</w:t>
      </w:r>
      <w:r>
        <w:rPr/>
        <w:t xml:space="preserve"> </w:t>
      </w:r>
      <w:r>
        <w:rPr/>
        <w:t xml:space="preserve">are </w:t>
      </w:r>
      <w:r>
        <w:rPr/>
        <w:t>pre-trained on large texts and can be fine-tuned for specific tasks with a relatively small dataset</w:t>
      </w:r>
      <w:r>
        <w:rPr/>
        <w:t>)</w:t>
      </w:r>
    </w:p>
    <w:p>
      <w:pPr>
        <w:pStyle w:val="Heading1"/>
        <w:bidi w:val="0"/>
        <w:ind w:hanging="0" w:start="0"/>
        <w:jc w:val="start"/>
        <w:rPr/>
      </w:pPr>
      <w:r>
        <w:rPr/>
        <w:t>Understand Azure AI Foundry capabilities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AI Foundry UI is based around: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>
          <w:b/>
          <w:bCs/>
        </w:rPr>
        <w:t>Hubs</w:t>
      </w:r>
      <w:r>
        <w:rPr/>
        <w:t xml:space="preserve"> with </w:t>
      </w:r>
      <w:r>
        <w:rPr>
          <w:b/>
          <w:bCs/>
        </w:rPr>
        <w:t>Projects</w:t>
      </w:r>
      <w:r>
        <w:rPr/>
        <w:t xml:space="preserve"> (within a hub, you can create projects)</w:t>
      </w:r>
    </w:p>
    <w:p>
      <w:pPr>
        <w:pStyle w:val="BodyText"/>
        <w:numPr>
          <w:ilvl w:val="2"/>
          <w:numId w:val="6"/>
        </w:numPr>
        <w:bidi w:val="0"/>
        <w:jc w:val="start"/>
        <w:rPr/>
      </w:pPr>
      <w:r>
        <w:rPr/>
        <w:t>Projects provide more specific access to models and agent development.</w:t>
      </w:r>
    </w:p>
    <w:p>
      <w:pPr>
        <w:pStyle w:val="Heading2"/>
        <w:bidi w:val="0"/>
        <w:ind w:hanging="0" w:start="0"/>
        <w:jc w:val="start"/>
        <w:rPr/>
      </w:pPr>
      <w:r>
        <w:rPr/>
        <w:t>Customizing models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4</w:t>
      </w:r>
      <w:r>
        <w:rPr/>
        <w:t xml:space="preserve"> the main ways </w:t>
      </w:r>
      <w:r>
        <w:rPr/>
        <w:t xml:space="preserve">to </w:t>
      </w:r>
      <w:r>
        <w:rPr/>
        <w:t>customize models in Azure AI Foundry: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drawing>
          <wp:inline distT="0" distB="0" distL="0" distR="0">
            <wp:extent cx="5067300" cy="195707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5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Understand observability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3</w:t>
      </w:r>
      <w:r>
        <w:rPr/>
        <w:t xml:space="preserve"> dimensions for evaluating and monitoring generative AI: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>
          <w:b/>
          <w:bCs/>
        </w:rPr>
        <w:t xml:space="preserve">Performance </w:t>
      </w:r>
      <w:r>
        <w:rPr>
          <w:b w:val="false"/>
          <w:bCs w:val="false"/>
        </w:rPr>
        <w:t>and</w:t>
      </w:r>
      <w:r>
        <w:rPr>
          <w:b/>
          <w:bCs/>
        </w:rPr>
        <w:t xml:space="preserve"> quality evaluators</w:t>
      </w:r>
      <w:r>
        <w:rPr/>
        <w:t xml:space="preserve">: </w:t>
      </w:r>
    </w:p>
    <w:p>
      <w:pPr>
        <w:pStyle w:val="BodyText"/>
        <w:numPr>
          <w:ilvl w:val="2"/>
          <w:numId w:val="8"/>
        </w:numPr>
        <w:bidi w:val="0"/>
        <w:jc w:val="start"/>
        <w:rPr/>
      </w:pPr>
      <w:r>
        <w:rPr/>
        <w:t>A</w:t>
      </w:r>
      <w:r>
        <w:rPr/>
        <w:t>ssess the accuracy, groundedness, and relevance of generated content.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>
          <w:b/>
          <w:bCs/>
        </w:rPr>
        <w:t xml:space="preserve">Risk </w:t>
      </w:r>
      <w:r>
        <w:rPr>
          <w:b w:val="false"/>
          <w:bCs w:val="false"/>
        </w:rPr>
        <w:t>and</w:t>
      </w:r>
      <w:r>
        <w:rPr>
          <w:b/>
          <w:bCs/>
        </w:rPr>
        <w:t xml:space="preserve"> safety evaluators</w:t>
      </w:r>
      <w:r>
        <w:rPr/>
        <w:t xml:space="preserve">: </w:t>
      </w:r>
    </w:p>
    <w:p>
      <w:pPr>
        <w:pStyle w:val="BodyText"/>
        <w:numPr>
          <w:ilvl w:val="2"/>
          <w:numId w:val="8"/>
        </w:numPr>
        <w:bidi w:val="0"/>
        <w:jc w:val="start"/>
        <w:rPr/>
      </w:pPr>
      <w:r>
        <w:rPr/>
        <w:t>A</w:t>
      </w:r>
      <w:r>
        <w:rPr/>
        <w:t xml:space="preserve">ssess potential risks associated with AI-generated content to safeguard against content risks </w:t>
      </w:r>
      <w:r>
        <w:rPr/>
        <w:t>(</w:t>
      </w:r>
      <w:r>
        <w:rPr>
          <w:b/>
          <w:bCs/>
        </w:rPr>
        <w:t>ex</w:t>
      </w:r>
      <w:r>
        <w:rPr/>
        <w:t>. e</w:t>
      </w:r>
      <w:r>
        <w:rPr/>
        <w:t>valuating an AI system's predisposition towards generating harmful or inappropriate content.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>
          <w:b/>
          <w:bCs/>
        </w:rPr>
        <w:t>Custom</w:t>
      </w:r>
      <w:r>
        <w:rPr/>
        <w:t xml:space="preserve"> evaluators: </w:t>
      </w:r>
    </w:p>
    <w:p>
      <w:pPr>
        <w:pStyle w:val="BodyText"/>
        <w:numPr>
          <w:ilvl w:val="2"/>
          <w:numId w:val="8"/>
        </w:numPr>
        <w:bidi w:val="0"/>
        <w:jc w:val="start"/>
        <w:rPr/>
      </w:pPr>
      <w:r>
        <w:rPr/>
        <w:t>industry-specific metrics to meet specific needs and goals.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Some evaluators include: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Groundedness: measures how consistent the response is with respect to the retrieved context.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Relevance: measures how relevant the response is with respect to the query.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Fluency: measures natural language quality and readability.</w:t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Coherence: measures logical consistency and flow of responses.</w:t>
      </w:r>
    </w:p>
    <w:p>
      <w:pPr>
        <w:pStyle w:val="BodyText"/>
        <w:numPr>
          <w:ilvl w:val="1"/>
          <w:numId w:val="8"/>
        </w:numPr>
        <w:bidi w:val="0"/>
        <w:spacing w:before="0" w:after="140"/>
        <w:jc w:val="start"/>
        <w:rPr/>
      </w:pPr>
      <w:r>
        <w:rPr/>
        <w:t>Content safety: comprehensive assessment of various safety concerns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2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2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sz w:val="24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258</TotalTime>
  <Application>LibreOffice/25.2.4.3$MacOSX_AARCH64 LibreOffice_project/33e196637044ead23f5c3226cde09b47731f7e27</Application>
  <AppVersion>15.0000</AppVersion>
  <Pages>3</Pages>
  <Words>350</Words>
  <Characters>2019</Characters>
  <CharactersWithSpaces>2305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2025-07-28T17:15:28Z</dcterms:created>
  <dc:creator/>
  <dc:description/>
  <dc:language>en-CA</dc:language>
  <cp:lastModifiedBy/>
  <dcterms:modified xsi:type="dcterms:W3CDTF">2025-07-28T21:44:14Z</dcterms:modified>
  <cp:revision>21</cp:revision>
  <dc:subject/>
  <dc:title/>
</cp:coreProperties>
</file>