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 xml:space="preserve"> </w:t>
      </w:r>
      <w:r>
        <w:rPr/>
        <w:t>Module 2: Design and implement hybrid networking</w:t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/>
        <w:t>Chapter 1: Design and implement Azure VPN Gateway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VPN provides a secure encrypted connection across another network.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Azure VPN Gateway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 xml:space="preserve">This provides an </w:t>
      </w:r>
      <w:r>
        <w:rPr>
          <w:b/>
          <w:bCs/>
        </w:rPr>
        <w:t xml:space="preserve">endpoint </w:t>
      </w:r>
      <w:r>
        <w:rPr/>
        <w:t>for incoming connections to VNET.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It is used to send and receive encrypted traffic between:</w:t>
      </w:r>
    </w:p>
    <w:p>
      <w:pPr>
        <w:pStyle w:val="TextBody"/>
        <w:numPr>
          <w:ilvl w:val="2"/>
          <w:numId w:val="3"/>
        </w:numPr>
        <w:bidi w:val="0"/>
        <w:jc w:val="left"/>
        <w:rPr/>
      </w:pPr>
      <w:r>
        <w:rPr/>
        <w:t xml:space="preserve">Azure VNET and an on-premises location over the Internet. </w:t>
      </w:r>
    </w:p>
    <w:p>
      <w:pPr>
        <w:pStyle w:val="TextBody"/>
        <w:numPr>
          <w:ilvl w:val="2"/>
          <w:numId w:val="3"/>
        </w:numPr>
        <w:bidi w:val="0"/>
        <w:jc w:val="left"/>
        <w:rPr/>
      </w:pPr>
      <w:r>
        <w:rPr/>
        <w:t>Azure VNET to Azure VNET over MS Backbone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 xml:space="preserve">VNET gateway is two or more special VMs deployed to a specific subnet called the </w:t>
      </w:r>
      <w:r>
        <w:rPr>
          <w:i/>
          <w:iCs/>
        </w:rPr>
        <w:t>gateway subnet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3 Types of VPN Gateway Architecture</w:t>
      </w:r>
      <w:r>
        <w:rPr/>
        <w:t>: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P2S over the internet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S3S over the internet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S2S over Azure ExpressRoute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Consider these Factors</w:t>
      </w:r>
      <w:r>
        <w:rPr/>
        <w:t>: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Throughput - Mbps or Gbps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Backbone - Internet or private?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Availability of a public (static) IP address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VPN device compatibility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Multiple client connections or a site-to-site link?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VPN gateway type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Azure VPN Gateway SKU</w:t>
      </w:r>
    </w:p>
    <w:p>
      <w:pPr>
        <w:pStyle w:val="TextBody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rPr>
          <w:b/>
          <w:bCs/>
        </w:rPr>
        <w:t>Appropriate SKU and Generation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>
          <w:b w:val="false"/>
          <w:bCs w:val="false"/>
          <w:i/>
          <w:iCs/>
        </w:rPr>
        <w:t>Refer</w:t>
      </w:r>
      <w:r>
        <w:rPr/>
        <w:t xml:space="preserve">: </w:t>
      </w:r>
      <w:hyperlink r:id="rId2">
        <w:r>
          <w:rPr>
            <w:rStyle w:val="InternetLink"/>
          </w:rPr>
          <w:t>https://learn.microsoft.com/en-us/training/modules/design-implement-hybrid-networking/2-design-implement-vpn-gateway</w:t>
        </w:r>
      </w:hyperlink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>2 VPN Types</w:t>
      </w:r>
    </w:p>
    <w:p>
      <w:pPr>
        <w:pStyle w:val="TextBody"/>
        <w:numPr>
          <w:ilvl w:val="0"/>
          <w:numId w:val="4"/>
        </w:numPr>
        <w:bidi w:val="0"/>
        <w:jc w:val="left"/>
        <w:rPr>
          <w:i/>
          <w:i/>
          <w:iCs/>
        </w:rPr>
      </w:pPr>
      <w:r>
        <w:rPr>
          <w:i/>
          <w:iCs/>
        </w:rPr>
        <w:t xml:space="preserve">PolicyBased </w:t>
      </w:r>
      <w:r>
        <w:rPr>
          <w:i w:val="false"/>
          <w:iCs w:val="false"/>
        </w:rPr>
        <w:t>(Static routing)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t xml:space="preserve">This VPN type encrypts/directs packets through IPsec tunnels based on </w:t>
      </w:r>
      <w:r>
        <w:rPr>
          <w:b/>
          <w:bCs/>
        </w:rPr>
        <w:t xml:space="preserve">IPsec policies </w:t>
      </w:r>
      <w:r>
        <w:rPr/>
        <w:t>configured between your on-premises network &amp; Azure VNET.</w:t>
      </w:r>
    </w:p>
    <w:p>
      <w:pPr>
        <w:pStyle w:val="TextBody"/>
        <w:numPr>
          <w:ilvl w:val="2"/>
          <w:numId w:val="4"/>
        </w:numPr>
        <w:bidi w:val="0"/>
        <w:jc w:val="left"/>
        <w:rPr/>
      </w:pPr>
      <w:r>
        <w:rPr/>
        <w:t>These policies are defined as ‘access lists’ in the VPN config.</w:t>
      </w:r>
    </w:p>
    <w:p>
      <w:pPr>
        <w:pStyle w:val="TextBody"/>
        <w:numPr>
          <w:ilvl w:val="2"/>
          <w:numId w:val="4"/>
        </w:numPr>
        <w:bidi w:val="0"/>
        <w:jc w:val="left"/>
        <w:rPr/>
      </w:pPr>
      <w:r>
        <w:rPr>
          <w:b/>
          <w:bCs/>
          <w:u w:val="single"/>
        </w:rPr>
        <w:t>Limitations</w:t>
      </w:r>
      <w:r>
        <w:rPr/>
        <w:t>:</w:t>
      </w:r>
    </w:p>
    <w:p>
      <w:pPr>
        <w:pStyle w:val="TextBody"/>
        <w:numPr>
          <w:ilvl w:val="3"/>
          <w:numId w:val="4"/>
        </w:numPr>
        <w:bidi w:val="0"/>
        <w:jc w:val="left"/>
        <w:rPr/>
      </w:pPr>
      <w:r>
        <w:rPr/>
        <w:t>Can only be used with Basic Gateway SKUs.</w:t>
      </w:r>
    </w:p>
    <w:p>
      <w:pPr>
        <w:pStyle w:val="TextBody"/>
        <w:numPr>
          <w:ilvl w:val="3"/>
          <w:numId w:val="4"/>
        </w:numPr>
        <w:bidi w:val="0"/>
        <w:jc w:val="left"/>
        <w:rPr/>
      </w:pPr>
      <w:r>
        <w:rPr/>
        <w:t>Only 1 tunnel when using a PolicyBased VPN.</w:t>
      </w:r>
    </w:p>
    <w:p>
      <w:pPr>
        <w:pStyle w:val="TextBody"/>
        <w:numPr>
          <w:ilvl w:val="3"/>
          <w:numId w:val="4"/>
        </w:numPr>
        <w:bidi w:val="0"/>
        <w:jc w:val="left"/>
        <w:rPr/>
      </w:pPr>
      <w:r>
        <w:rPr/>
        <w:t xml:space="preserve">PolicyBased VPNs are only used for S2S connections, and only for certain configurations. </w:t>
      </w:r>
    </w:p>
    <w:p>
      <w:pPr>
        <w:pStyle w:val="TextBody"/>
        <w:numPr>
          <w:ilvl w:val="4"/>
          <w:numId w:val="4"/>
        </w:numPr>
        <w:bidi w:val="0"/>
        <w:jc w:val="left"/>
        <w:rPr/>
      </w:pPr>
      <w:r>
        <w:rPr/>
        <w:t>Most VPN Gateway configurations require a RouteBased VPN.</w:t>
      </w:r>
    </w:p>
    <w:p>
      <w:pPr>
        <w:pStyle w:val="TextBody"/>
        <w:numPr>
          <w:ilvl w:val="0"/>
          <w:numId w:val="4"/>
        </w:numPr>
        <w:bidi w:val="0"/>
        <w:jc w:val="left"/>
        <w:rPr>
          <w:i/>
          <w:i/>
          <w:iCs/>
        </w:rPr>
      </w:pPr>
      <w:r>
        <w:rPr>
          <w:i/>
          <w:iCs/>
        </w:rPr>
        <w:t xml:space="preserve">RouteBased </w:t>
      </w:r>
      <w:r>
        <w:rPr>
          <w:i w:val="false"/>
          <w:iCs w:val="false"/>
        </w:rPr>
        <w:t>(Dynamic routing)</w:t>
      </w:r>
    </w:p>
    <w:p>
      <w:pPr>
        <w:pStyle w:val="TextBody"/>
        <w:numPr>
          <w:ilvl w:val="1"/>
          <w:numId w:val="4"/>
        </w:numPr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 xml:space="preserve">Use "routes" in IP forwarding/RT to direct packets into their corresponding tunnel interfaces. </w:t>
      </w:r>
    </w:p>
    <w:p>
      <w:pPr>
        <w:pStyle w:val="TextBody"/>
        <w:numPr>
          <w:ilvl w:val="2"/>
          <w:numId w:val="4"/>
        </w:numPr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 xml:space="preserve">These interfaces encrypt/decrypt the packets in and out of the tunnels. </w:t>
      </w:r>
    </w:p>
    <w:p>
      <w:pPr>
        <w:pStyle w:val="TextBody"/>
        <w:numPr>
          <w:ilvl w:val="2"/>
          <w:numId w:val="4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The policy (or traffic selector) are configured as any-to-any (or wild cards)</w:t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>VPN Gateway Config Req.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drawing>
          <wp:inline distT="0" distB="0" distL="0" distR="0">
            <wp:extent cx="3976370" cy="291909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>Creating a VPN Gateway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drawing>
          <wp:inline distT="0" distB="0" distL="0" distR="0">
            <wp:extent cx="2880995" cy="252158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>Gateway Subnet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The gateway subnet contains the IP addresses that the VNET gateway VMs and services use.</w:t>
      </w:r>
    </w:p>
    <w:p>
      <w:pPr>
        <w:pStyle w:val="TextBody"/>
        <w:numPr>
          <w:ilvl w:val="1"/>
          <w:numId w:val="7"/>
        </w:numPr>
        <w:bidi w:val="0"/>
        <w:jc w:val="left"/>
        <w:rPr/>
      </w:pPr>
      <w:r>
        <w:rPr/>
        <w:t xml:space="preserve">Never deploy anything else to the gateway subnet &amp; name it </w:t>
      </w:r>
      <w:r>
        <w:rPr>
          <w:b/>
          <w:bCs/>
        </w:rPr>
        <w:t xml:space="preserve">GatewaySubnet </w:t>
      </w:r>
      <w:r>
        <w:rPr/>
        <w:t>to work properly.</w:t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>Local Network Gateway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 xml:space="preserve">This refers to the </w:t>
      </w:r>
      <w:r>
        <w:rPr>
          <w:b/>
          <w:bCs/>
        </w:rPr>
        <w:t>on-prem location</w:t>
      </w:r>
      <w:r>
        <w:rPr/>
        <w:t>, use the address prefixes located in the on-prem network</w:t>
      </w:r>
    </w:p>
    <w:p>
      <w:pPr>
        <w:pStyle w:val="TextBody"/>
        <w:numPr>
          <w:ilvl w:val="1"/>
          <w:numId w:val="8"/>
        </w:numPr>
        <w:bidi w:val="0"/>
        <w:jc w:val="left"/>
        <w:rPr/>
      </w:pPr>
      <w:r>
        <w:rPr/>
        <w:drawing>
          <wp:inline distT="0" distB="0" distL="0" distR="0">
            <wp:extent cx="2342515" cy="26511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1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2"/>
          <w:numId w:val="8"/>
        </w:numPr>
        <w:bidi w:val="0"/>
        <w:jc w:val="left"/>
        <w:rPr/>
      </w:pPr>
      <w:r>
        <w:rPr>
          <w:b/>
          <w:bCs/>
        </w:rPr>
        <w:t>IP address</w:t>
      </w:r>
      <w:r>
        <w:rPr/>
        <w:t xml:space="preserve"> = public IP of local gateway</w:t>
      </w:r>
    </w:p>
    <w:p>
      <w:pPr>
        <w:pStyle w:val="TextBody"/>
        <w:numPr>
          <w:ilvl w:val="2"/>
          <w:numId w:val="8"/>
        </w:numPr>
        <w:bidi w:val="0"/>
        <w:jc w:val="left"/>
        <w:rPr/>
      </w:pPr>
      <w:r>
        <w:rPr>
          <w:b/>
          <w:bCs/>
        </w:rPr>
        <w:t xml:space="preserve">Address space </w:t>
      </w:r>
      <w:r>
        <w:rPr/>
        <w:t>= CIDR IP ranges that define the local network’s address space</w:t>
      </w:r>
    </w:p>
    <w:p>
      <w:pPr>
        <w:pStyle w:val="TextBody"/>
        <w:numPr>
          <w:ilvl w:val="3"/>
          <w:numId w:val="8"/>
        </w:numPr>
        <w:bidi w:val="0"/>
        <w:jc w:val="left"/>
        <w:rPr/>
      </w:pPr>
      <w:r>
        <w:rPr/>
        <w:t>At least, include the prefix of the host address of your BGP Peer IP address on VPN device</w:t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>Configuring On-Prem VPN device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Either use the Validated List of Standard VPN devices (ex. Cisco, Juniper, Barracuda, etc.)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>
          <w:b/>
          <w:bCs/>
        </w:rPr>
        <w:t>Need</w:t>
      </w:r>
      <w:r>
        <w:rPr/>
        <w:t>:</w:t>
      </w:r>
    </w:p>
    <w:p>
      <w:pPr>
        <w:pStyle w:val="TextBody"/>
        <w:numPr>
          <w:ilvl w:val="2"/>
          <w:numId w:val="9"/>
        </w:numPr>
        <w:bidi w:val="0"/>
        <w:jc w:val="left"/>
        <w:rPr/>
      </w:pPr>
      <w:r>
        <w:rPr/>
        <w:t>A shared key – specified when creating the VPN connection.</w:t>
      </w:r>
    </w:p>
    <w:p>
      <w:pPr>
        <w:pStyle w:val="TextBody"/>
        <w:numPr>
          <w:ilvl w:val="2"/>
          <w:numId w:val="9"/>
        </w:numPr>
        <w:bidi w:val="0"/>
        <w:jc w:val="left"/>
        <w:rPr/>
      </w:pPr>
      <w:r>
        <w:rPr/>
        <w:t>Public IP address of your VPN gateway (new or existing).</w:t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>Create VPN Connection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drawing>
          <wp:inline distT="0" distB="0" distL="0" distR="0">
            <wp:extent cx="4035425" cy="241998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2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Verify the connection via Portal or PowerShell</w:t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>VPN Gateway Redundancy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 xml:space="preserve">Downtime for </w:t>
      </w:r>
      <w:r>
        <w:rPr>
          <w:b/>
          <w:bCs/>
        </w:rPr>
        <w:t xml:space="preserve">S2S </w:t>
      </w:r>
      <w:r>
        <w:rPr>
          <w:b w:val="false"/>
          <w:bCs w:val="false"/>
        </w:rPr>
        <w:t>or</w:t>
      </w:r>
      <w:r>
        <w:rPr>
          <w:b/>
          <w:bCs/>
        </w:rPr>
        <w:t xml:space="preserve"> VNET-2-VNET</w:t>
      </w:r>
      <w:r>
        <w:rPr/>
        <w:t>:</w:t>
      </w:r>
    </w:p>
    <w:p>
      <w:pPr>
        <w:pStyle w:val="TextBody"/>
        <w:numPr>
          <w:ilvl w:val="1"/>
          <w:numId w:val="11"/>
        </w:numPr>
        <w:bidi w:val="0"/>
        <w:jc w:val="left"/>
        <w:rPr/>
      </w:pPr>
      <w:r>
        <w:rPr>
          <w:u w:val="single"/>
        </w:rPr>
        <w:t>Planned maintenance</w:t>
      </w:r>
      <w:r>
        <w:rPr/>
        <w:t>:</w:t>
      </w:r>
    </w:p>
    <w:p>
      <w:pPr>
        <w:pStyle w:val="TextBody"/>
        <w:numPr>
          <w:ilvl w:val="2"/>
          <w:numId w:val="11"/>
        </w:numPr>
        <w:bidi w:val="0"/>
        <w:jc w:val="left"/>
        <w:rPr/>
      </w:pPr>
      <w:r>
        <w:rPr/>
        <w:t xml:space="preserve">Within 10 to 15 seconds. </w:t>
      </w:r>
    </w:p>
    <w:p>
      <w:pPr>
        <w:pStyle w:val="TextBody"/>
        <w:numPr>
          <w:ilvl w:val="1"/>
          <w:numId w:val="11"/>
        </w:numPr>
        <w:bidi w:val="0"/>
        <w:jc w:val="left"/>
        <w:rPr/>
      </w:pPr>
      <w:r>
        <w:rPr>
          <w:u w:val="single"/>
        </w:rPr>
        <w:t>Unplanned issues</w:t>
      </w:r>
      <w:r>
        <w:rPr/>
        <w:t>:</w:t>
      </w:r>
    </w:p>
    <w:p>
      <w:pPr>
        <w:pStyle w:val="TextBody"/>
        <w:numPr>
          <w:ilvl w:val="2"/>
          <w:numId w:val="11"/>
        </w:numPr>
        <w:bidi w:val="0"/>
        <w:jc w:val="left"/>
        <w:rPr/>
      </w:pPr>
      <w:r>
        <w:rPr/>
        <w:t xml:space="preserve">1 to 3 minutes in the worst case. 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 xml:space="preserve">Downtime for </w:t>
      </w:r>
      <w:r>
        <w:rPr>
          <w:b/>
          <w:bCs/>
        </w:rPr>
        <w:t xml:space="preserve">P2S VPN </w:t>
      </w:r>
      <w:r>
        <w:rPr/>
        <w:t>client connections to the gateway:</w:t>
      </w:r>
    </w:p>
    <w:p>
      <w:pPr>
        <w:pStyle w:val="TextBody"/>
        <w:numPr>
          <w:ilvl w:val="1"/>
          <w:numId w:val="11"/>
        </w:numPr>
        <w:bidi w:val="0"/>
        <w:jc w:val="left"/>
        <w:rPr/>
      </w:pPr>
      <w:r>
        <w:rPr/>
        <w:t>Users will need to reconnect from the client machines.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drawing>
          <wp:inline distT="0" distB="0" distL="0" distR="0">
            <wp:extent cx="3627120" cy="110045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>Multiple On-Prem VPN devices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>Requirements/constraints:</w:t>
      </w:r>
    </w:p>
    <w:p>
      <w:pPr>
        <w:pStyle w:val="TextBody"/>
        <w:numPr>
          <w:ilvl w:val="1"/>
          <w:numId w:val="12"/>
        </w:numPr>
        <w:bidi w:val="0"/>
        <w:jc w:val="left"/>
        <w:rPr/>
      </w:pPr>
      <w:r>
        <w:rPr/>
        <w:t xml:space="preserve">Create multiple S2S VPN connections from your VPN devices to Azure. </w:t>
      </w:r>
    </w:p>
    <w:p>
      <w:pPr>
        <w:pStyle w:val="TextBody"/>
        <w:numPr>
          <w:ilvl w:val="2"/>
          <w:numId w:val="12"/>
        </w:numPr>
        <w:bidi w:val="0"/>
        <w:jc w:val="left"/>
        <w:rPr/>
      </w:pPr>
      <w:r>
        <w:rPr/>
        <w:t xml:space="preserve">Create one local network gateway for each VPN device, </w:t>
      </w:r>
    </w:p>
    <w:p>
      <w:pPr>
        <w:pStyle w:val="TextBody"/>
        <w:numPr>
          <w:ilvl w:val="2"/>
          <w:numId w:val="12"/>
        </w:numPr>
        <w:bidi w:val="0"/>
        <w:jc w:val="left"/>
        <w:rPr/>
      </w:pPr>
      <w:r>
        <w:rPr/>
        <w:t>Create one connection from your Azure VPN gateway to each local network gateway.</w:t>
      </w:r>
    </w:p>
    <w:p>
      <w:pPr>
        <w:pStyle w:val="TextBody"/>
        <w:numPr>
          <w:ilvl w:val="1"/>
          <w:numId w:val="12"/>
        </w:numPr>
        <w:bidi w:val="0"/>
        <w:jc w:val="left"/>
        <w:rPr/>
      </w:pPr>
      <w:r>
        <w:rPr/>
        <w:t>Local network gateways must have unique public IP addresses in the GatewayIpAddress property.</w:t>
      </w:r>
    </w:p>
    <w:p>
      <w:pPr>
        <w:pStyle w:val="TextBody"/>
        <w:numPr>
          <w:ilvl w:val="1"/>
          <w:numId w:val="12"/>
        </w:numPr>
        <w:bidi w:val="0"/>
        <w:jc w:val="left"/>
        <w:rPr/>
      </w:pPr>
      <w:r>
        <w:rPr/>
        <w:t>BGP is required for this configuration + each VPN device must have a unique BGP peer IP address (BgpPeerIpAddress property).</w:t>
      </w:r>
    </w:p>
    <w:p>
      <w:pPr>
        <w:pStyle w:val="TextBody"/>
        <w:numPr>
          <w:ilvl w:val="1"/>
          <w:numId w:val="12"/>
        </w:numPr>
        <w:bidi w:val="0"/>
        <w:jc w:val="left"/>
        <w:rPr/>
      </w:pPr>
      <w:r>
        <w:rPr/>
        <w:t>Must use Equal-cost multi-path routing (ECMP).</w:t>
      </w:r>
    </w:p>
    <w:p>
      <w:pPr>
        <w:pStyle w:val="TextBody"/>
        <w:numPr>
          <w:ilvl w:val="1"/>
          <w:numId w:val="12"/>
        </w:numPr>
        <w:bidi w:val="0"/>
        <w:jc w:val="left"/>
        <w:rPr/>
      </w:pPr>
      <w:r>
        <w:rPr/>
        <w:t>Each connection is counted against the maximum number of tunnels for Azure VPN gateway</w:t>
      </w:r>
    </w:p>
    <w:p>
      <w:pPr>
        <w:pStyle w:val="TextBody"/>
        <w:numPr>
          <w:ilvl w:val="2"/>
          <w:numId w:val="12"/>
        </w:numPr>
        <w:bidi w:val="0"/>
        <w:jc w:val="left"/>
        <w:rPr/>
      </w:pPr>
      <w:r>
        <w:rPr/>
        <w:t>10 for Basic and Standard SKUs, and 30 for HighPerformance SKU.</w:t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>Active-Active VPN Gateways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>Both gateway VMs will establish S2S VPN tunnels to your on-premises VPN device</w:t>
      </w:r>
    </w:p>
    <w:p>
      <w:pPr>
        <w:pStyle w:val="TextBody"/>
        <w:numPr>
          <w:ilvl w:val="1"/>
          <w:numId w:val="13"/>
        </w:numPr>
        <w:bidi w:val="0"/>
        <w:jc w:val="left"/>
        <w:rPr/>
      </w:pPr>
      <w:r>
        <w:rPr/>
        <w:drawing>
          <wp:inline distT="0" distB="0" distL="0" distR="0">
            <wp:extent cx="4053840" cy="123634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1"/>
          <w:numId w:val="13"/>
        </w:numPr>
        <w:bidi w:val="0"/>
        <w:jc w:val="left"/>
        <w:rPr/>
      </w:pPr>
      <w:r>
        <w:rPr/>
        <w:t xml:space="preserve">Each Azure gateway instance has a unique public IP address, and each will establish an IPsec/IKE S2S VPN tunnel to your on-premises VPN device 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 xml:space="preserve">Traffic from Azure VNET to your on-premises network will be routed through both tunnels </w:t>
      </w:r>
      <w:r>
        <w:rPr>
          <w:b/>
          <w:bCs/>
        </w:rPr>
        <w:t>simultaneously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 xml:space="preserve">Planned/unplanned event occurring with to one gateway instance causes the IPsec tunnel from that instance to your on-premises VPN device will be to disconnect. </w:t>
      </w:r>
    </w:p>
    <w:p>
      <w:pPr>
        <w:pStyle w:val="TextBody"/>
        <w:numPr>
          <w:ilvl w:val="1"/>
          <w:numId w:val="13"/>
        </w:numPr>
        <w:bidi w:val="0"/>
        <w:jc w:val="left"/>
        <w:rPr/>
      </w:pPr>
      <w:r>
        <w:rPr/>
        <w:t>Azure will switch this automatically, but you need to do this manually On-Prem</w:t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>Dual-redundancy: active-active VPN gateways for both Azure and on-premises networks</w:t>
      </w:r>
    </w:p>
    <w:p>
      <w:pPr>
        <w:pStyle w:val="TextBody"/>
        <w:numPr>
          <w:ilvl w:val="0"/>
          <w:numId w:val="14"/>
        </w:numPr>
        <w:bidi w:val="0"/>
        <w:jc w:val="left"/>
        <w:rPr/>
      </w:pPr>
      <w:r>
        <w:rPr/>
        <w:drawing>
          <wp:inline distT="0" distB="0" distL="0" distR="0">
            <wp:extent cx="3843020" cy="117221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02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1"/>
          <w:numId w:val="14"/>
        </w:numPr>
        <w:bidi w:val="0"/>
        <w:jc w:val="left"/>
        <w:rPr/>
      </w:pPr>
      <w:r>
        <w:rPr/>
        <w:t>Most reliable option!</w:t>
      </w:r>
    </w:p>
    <w:p>
      <w:pPr>
        <w:pStyle w:val="TextBody"/>
        <w:numPr>
          <w:ilvl w:val="1"/>
          <w:numId w:val="14"/>
        </w:numPr>
        <w:bidi w:val="0"/>
        <w:jc w:val="left"/>
        <w:rPr/>
      </w:pPr>
      <w:r>
        <w:rPr/>
        <w:t>Full mesh connectivity of 4 IPsec tunnels between Azure VNET and on-premises network.</w:t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>Highly Available VNET-2-VNET</w:t>
      </w:r>
    </w:p>
    <w:p>
      <w:pPr>
        <w:pStyle w:val="TextBody"/>
        <w:numPr>
          <w:ilvl w:val="0"/>
          <w:numId w:val="15"/>
        </w:numPr>
        <w:bidi w:val="0"/>
        <w:jc w:val="left"/>
        <w:rPr/>
      </w:pPr>
      <w:r>
        <w:rPr/>
        <w:t>Create active-active VPN gateways for both VNETs, and connect them together to form the same full mesh connectivity of 4 tunnels between them</w:t>
      </w:r>
    </w:p>
    <w:p>
      <w:pPr>
        <w:pStyle w:val="TextBody"/>
        <w:numPr>
          <w:ilvl w:val="1"/>
          <w:numId w:val="15"/>
        </w:numPr>
        <w:bidi w:val="0"/>
        <w:jc w:val="left"/>
        <w:rPr/>
      </w:pPr>
      <w:r>
        <w:rPr/>
        <w:drawing>
          <wp:inline distT="0" distB="0" distL="0" distR="0">
            <wp:extent cx="4152265" cy="126682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26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>Troubleshoot Azure VPN Gateway using diagnostic logs</w:t>
      </w:r>
    </w:p>
    <w:p>
      <w:pPr>
        <w:pStyle w:val="TextBody"/>
        <w:numPr>
          <w:ilvl w:val="0"/>
          <w:numId w:val="16"/>
        </w:numPr>
        <w:bidi w:val="0"/>
        <w:jc w:val="left"/>
        <w:rPr/>
      </w:pPr>
      <w:r>
        <w:rPr/>
        <w:t>Diagnostic logs used troubleshoot a problem with your VPN Gateway:</w:t>
      </w:r>
    </w:p>
    <w:p>
      <w:pPr>
        <w:pStyle w:val="TextBody"/>
        <w:numPr>
          <w:ilvl w:val="1"/>
          <w:numId w:val="17"/>
        </w:numPr>
        <w:bidi w:val="0"/>
        <w:jc w:val="left"/>
        <w:rPr/>
      </w:pPr>
      <w:r>
        <w:rPr>
          <w:i/>
          <w:iCs/>
        </w:rPr>
        <w:t xml:space="preserve">GatewayDiagnosticLog </w:t>
      </w:r>
      <w:r>
        <w:rPr/>
        <w:t>- Contains diagnostic logs for gateway configuration events, primary changes, and maintenance events.</w:t>
      </w:r>
    </w:p>
    <w:p>
      <w:pPr>
        <w:pStyle w:val="TextBody"/>
        <w:numPr>
          <w:ilvl w:val="1"/>
          <w:numId w:val="17"/>
        </w:numPr>
        <w:bidi w:val="0"/>
        <w:jc w:val="left"/>
        <w:rPr/>
      </w:pPr>
      <w:r>
        <w:rPr>
          <w:i/>
          <w:iCs/>
        </w:rPr>
        <w:t>TunnelDiagnosticLog</w:t>
      </w:r>
      <w:r>
        <w:rPr/>
        <w:t xml:space="preserve"> - Contains tunnel state change events. Tunnel connect/disconnect events have a summarized reason for the state change if applicable.</w:t>
      </w:r>
    </w:p>
    <w:p>
      <w:pPr>
        <w:pStyle w:val="TextBody"/>
        <w:numPr>
          <w:ilvl w:val="1"/>
          <w:numId w:val="17"/>
        </w:numPr>
        <w:bidi w:val="0"/>
        <w:jc w:val="left"/>
        <w:rPr/>
      </w:pPr>
      <w:r>
        <w:rPr>
          <w:i/>
          <w:iCs/>
        </w:rPr>
        <w:t>RouteDiagnosticLog</w:t>
      </w:r>
      <w:r>
        <w:rPr/>
        <w:t xml:space="preserve"> - Logs changes to static routes and BGP events that occur on the gateway.</w:t>
      </w:r>
    </w:p>
    <w:p>
      <w:pPr>
        <w:pStyle w:val="TextBody"/>
        <w:numPr>
          <w:ilvl w:val="1"/>
          <w:numId w:val="17"/>
        </w:numPr>
        <w:bidi w:val="0"/>
        <w:jc w:val="left"/>
        <w:rPr/>
      </w:pPr>
      <w:r>
        <w:rPr>
          <w:i/>
          <w:iCs/>
        </w:rPr>
        <w:t>IKEDiagnosticLog</w:t>
      </w:r>
      <w:r>
        <w:rPr/>
        <w:t xml:space="preserve"> - Logs IKE control messages and events on the gateway.</w:t>
      </w:r>
    </w:p>
    <w:p>
      <w:pPr>
        <w:pStyle w:val="TextBody"/>
        <w:numPr>
          <w:ilvl w:val="1"/>
          <w:numId w:val="17"/>
        </w:numPr>
        <w:bidi w:val="0"/>
        <w:jc w:val="left"/>
        <w:rPr/>
      </w:pPr>
      <w:r>
        <w:rPr>
          <w:i/>
          <w:iCs/>
        </w:rPr>
        <w:t>P2SDiagnosticLog</w:t>
      </w:r>
      <w:r>
        <w:rPr/>
        <w:t xml:space="preserve"> - Logs point-to-site control messages and events on the gateway.</w:t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/>
        <w:t>Chapter 4: Connect networks with Site-to-site VPN connections</w:t>
      </w:r>
    </w:p>
    <w:p>
      <w:pPr>
        <w:pStyle w:val="TextBody"/>
        <w:numPr>
          <w:ilvl w:val="0"/>
          <w:numId w:val="18"/>
        </w:numPr>
        <w:bidi w:val="0"/>
        <w:jc w:val="left"/>
        <w:rPr/>
      </w:pPr>
      <w:r>
        <w:rPr/>
        <w:t xml:space="preserve">(S2S) VPN gateway connection creates a secure connection to your </w:t>
      </w:r>
      <w:r>
        <w:rPr>
          <w:b/>
          <w:bCs/>
        </w:rPr>
        <w:t>VNET from another VNET or a physical network</w:t>
      </w:r>
      <w:r>
        <w:rPr/>
        <w:t xml:space="preserve"> (On-prem)</w:t>
      </w:r>
    </w:p>
    <w:p>
      <w:pPr>
        <w:pStyle w:val="TextBody"/>
        <w:numPr>
          <w:ilvl w:val="1"/>
          <w:numId w:val="18"/>
        </w:numPr>
        <w:bidi w:val="0"/>
        <w:jc w:val="left"/>
        <w:rPr/>
      </w:pPr>
      <w:r>
        <w:rPr/>
        <w:drawing>
          <wp:inline distT="0" distB="0" distL="0" distR="0">
            <wp:extent cx="4061460" cy="225425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1"/>
          <w:numId w:val="18"/>
        </w:numPr>
        <w:bidi w:val="0"/>
        <w:jc w:val="left"/>
        <w:rPr/>
      </w:pPr>
      <w:r>
        <w:rPr>
          <w:b/>
          <w:bCs/>
          <w:u w:val="single"/>
        </w:rPr>
        <w:t>Key Points</w:t>
      </w:r>
      <w:r>
        <w:rPr/>
        <w:t>:</w:t>
      </w:r>
    </w:p>
    <w:p>
      <w:pPr>
        <w:pStyle w:val="TextBody"/>
        <w:numPr>
          <w:ilvl w:val="2"/>
          <w:numId w:val="18"/>
        </w:numPr>
        <w:bidi w:val="0"/>
        <w:jc w:val="left"/>
        <w:rPr/>
      </w:pPr>
      <w:r>
        <w:rPr/>
        <w:t>On-premises === On-premises Active Directory, data, or resources.</w:t>
      </w:r>
    </w:p>
    <w:p>
      <w:pPr>
        <w:pStyle w:val="TextBody"/>
        <w:numPr>
          <w:ilvl w:val="2"/>
          <w:numId w:val="18"/>
        </w:numPr>
        <w:bidi w:val="0"/>
        <w:jc w:val="left"/>
        <w:rPr/>
      </w:pPr>
      <w:r>
        <w:rPr/>
        <w:t>The gateway sends encrypted traffic to a virtual IP address when it uses a public connection.</w:t>
      </w:r>
    </w:p>
    <w:p>
      <w:pPr>
        <w:pStyle w:val="TextBody"/>
        <w:numPr>
          <w:ilvl w:val="2"/>
          <w:numId w:val="18"/>
        </w:numPr>
        <w:bidi w:val="0"/>
        <w:jc w:val="left"/>
        <w:rPr/>
      </w:pPr>
      <w:r>
        <w:rPr/>
        <w:t>Azure VNET holds all cloud applications and Azure VPN gateway components.</w:t>
      </w:r>
    </w:p>
    <w:p>
      <w:pPr>
        <w:pStyle w:val="TextBody"/>
        <w:numPr>
          <w:ilvl w:val="2"/>
          <w:numId w:val="18"/>
        </w:numPr>
        <w:bidi w:val="0"/>
        <w:jc w:val="left"/>
        <w:rPr/>
      </w:pPr>
      <w:r>
        <w:rPr/>
        <w:t xml:space="preserve">Azure VPN gateway </w:t>
      </w:r>
      <w:r>
        <w:rPr>
          <w:b/>
          <w:bCs/>
        </w:rPr>
        <w:t xml:space="preserve">provides the encrypted link between </w:t>
      </w:r>
      <w:r>
        <w:rPr/>
        <w:t xml:space="preserve">the Azure VNET and On-premises. </w:t>
      </w:r>
    </w:p>
    <w:p>
      <w:pPr>
        <w:pStyle w:val="TextBody"/>
        <w:numPr>
          <w:ilvl w:val="3"/>
          <w:numId w:val="18"/>
        </w:numPr>
        <w:bidi w:val="0"/>
        <w:jc w:val="left"/>
        <w:rPr/>
      </w:pPr>
      <w:r>
        <w:rPr>
          <w:u w:val="single"/>
        </w:rPr>
        <w:t>Elements of Azure VPN gateway</w:t>
      </w:r>
      <w:r>
        <w:rPr/>
        <w:t>:</w:t>
      </w:r>
    </w:p>
    <w:p>
      <w:pPr>
        <w:pStyle w:val="TextBody"/>
        <w:numPr>
          <w:ilvl w:val="4"/>
          <w:numId w:val="18"/>
        </w:numPr>
        <w:bidi w:val="0"/>
        <w:jc w:val="left"/>
        <w:rPr/>
      </w:pPr>
      <w:r>
        <w:rPr/>
        <w:t>VNET gateway</w:t>
      </w:r>
    </w:p>
    <w:p>
      <w:pPr>
        <w:pStyle w:val="TextBody"/>
        <w:numPr>
          <w:ilvl w:val="4"/>
          <w:numId w:val="18"/>
        </w:numPr>
        <w:bidi w:val="0"/>
        <w:jc w:val="left"/>
        <w:rPr/>
      </w:pPr>
      <w:r>
        <w:rPr/>
        <w:t>Local network (LNET) gateway</w:t>
      </w:r>
    </w:p>
    <w:p>
      <w:pPr>
        <w:pStyle w:val="TextBody"/>
        <w:numPr>
          <w:ilvl w:val="4"/>
          <w:numId w:val="18"/>
        </w:numPr>
        <w:bidi w:val="0"/>
        <w:jc w:val="left"/>
        <w:rPr/>
      </w:pPr>
      <w:r>
        <w:rPr/>
        <w:t>Connection</w:t>
      </w:r>
    </w:p>
    <w:p>
      <w:pPr>
        <w:pStyle w:val="TextBody"/>
        <w:numPr>
          <w:ilvl w:val="4"/>
          <w:numId w:val="18"/>
        </w:numPr>
        <w:bidi w:val="0"/>
        <w:jc w:val="left"/>
        <w:rPr/>
      </w:pPr>
      <w:r>
        <w:rPr/>
        <w:t>Gateway subnet</w:t>
      </w:r>
    </w:p>
    <w:p>
      <w:pPr>
        <w:pStyle w:val="TextBody"/>
        <w:numPr>
          <w:ilvl w:val="2"/>
          <w:numId w:val="18"/>
        </w:numPr>
        <w:bidi w:val="0"/>
        <w:jc w:val="left"/>
        <w:rPr/>
      </w:pPr>
      <w:r>
        <w:rPr/>
        <w:t>Internal load balancer (front-end) will route cloud traffic to the correct cloud-based resource.</w:t>
      </w:r>
    </w:p>
    <w:p>
      <w:pPr>
        <w:pStyle w:val="TextBody"/>
        <w:numPr>
          <w:ilvl w:val="1"/>
          <w:numId w:val="18"/>
        </w:numPr>
        <w:bidi w:val="0"/>
        <w:jc w:val="left"/>
        <w:rPr/>
      </w:pPr>
      <w:r>
        <w:rPr>
          <w:u w:val="single"/>
        </w:rPr>
        <w:t>Benefits</w:t>
      </w:r>
      <w:r>
        <w:rPr/>
        <w:t>:</w:t>
      </w:r>
    </w:p>
    <w:p>
      <w:pPr>
        <w:pStyle w:val="TextBody"/>
        <w:numPr>
          <w:ilvl w:val="2"/>
          <w:numId w:val="18"/>
        </w:numPr>
        <w:bidi w:val="0"/>
        <w:jc w:val="left"/>
        <w:rPr/>
      </w:pPr>
      <w:r>
        <w:rPr/>
        <w:t>Configuration and maintenance are simplified.</w:t>
      </w:r>
    </w:p>
    <w:p>
      <w:pPr>
        <w:pStyle w:val="TextBody"/>
        <w:numPr>
          <w:ilvl w:val="2"/>
          <w:numId w:val="18"/>
        </w:numPr>
        <w:bidi w:val="0"/>
        <w:jc w:val="left"/>
        <w:rPr/>
      </w:pPr>
      <w:r>
        <w:rPr/>
        <w:t xml:space="preserve">The VPN gateway ensures encryption of traffic </w:t>
      </w:r>
      <w:r>
        <w:rPr>
          <w:b/>
          <w:bCs/>
        </w:rPr>
        <w:t>between</w:t>
      </w:r>
      <w:r>
        <w:rPr/>
        <w:t xml:space="preserve"> on-premises gateway and the Azure gateway.</w:t>
      </w:r>
    </w:p>
    <w:p>
      <w:pPr>
        <w:pStyle w:val="TextBody"/>
        <w:numPr>
          <w:ilvl w:val="2"/>
          <w:numId w:val="18"/>
        </w:numPr>
        <w:bidi w:val="0"/>
        <w:jc w:val="left"/>
        <w:rPr/>
      </w:pPr>
      <w:r>
        <w:rPr/>
        <w:t>The architecture can be scaled and extended</w:t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/>
        <w:t>Chapter 5: Connect devices to networks with Point-to-site VPN connections</w:t>
      </w:r>
    </w:p>
    <w:p>
      <w:pPr>
        <w:pStyle w:val="TextBody"/>
        <w:numPr>
          <w:ilvl w:val="0"/>
          <w:numId w:val="19"/>
        </w:numPr>
        <w:bidi w:val="0"/>
        <w:jc w:val="left"/>
        <w:rPr/>
      </w:pPr>
      <w:r>
        <w:rPr/>
        <w:t xml:space="preserve">P2S VPN gateway connection creates a secure connection to your VNET from an </w:t>
      </w:r>
      <w:r>
        <w:rPr>
          <w:b/>
          <w:bCs/>
        </w:rPr>
        <w:t xml:space="preserve">individual-client </w:t>
      </w:r>
      <w:r>
        <w:rPr/>
        <w:t>computer.</w:t>
      </w:r>
    </w:p>
    <w:p>
      <w:pPr>
        <w:pStyle w:val="TextBody"/>
        <w:numPr>
          <w:ilvl w:val="1"/>
          <w:numId w:val="19"/>
        </w:numPr>
        <w:bidi w:val="0"/>
        <w:jc w:val="left"/>
        <w:rPr/>
      </w:pPr>
      <w:r>
        <w:rPr/>
        <w:drawing>
          <wp:inline distT="0" distB="0" distL="0" distR="0">
            <wp:extent cx="3614420" cy="148399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Authentication Methods &amp; Protocols</w:t>
      </w:r>
    </w:p>
    <w:p>
      <w:pPr>
        <w:pStyle w:val="TextBody"/>
        <w:numPr>
          <w:ilvl w:val="0"/>
          <w:numId w:val="19"/>
        </w:numPr>
        <w:bidi w:val="0"/>
        <w:jc w:val="left"/>
        <w:rPr>
          <w:b/>
          <w:b/>
          <w:bCs/>
        </w:rPr>
      </w:pPr>
      <w:r>
        <w:rPr>
          <w:b/>
          <w:bCs/>
        </w:rPr>
        <w:t>P2S VPN use these protocols:</w:t>
      </w:r>
    </w:p>
    <w:p>
      <w:pPr>
        <w:pStyle w:val="TextBody"/>
        <w:numPr>
          <w:ilvl w:val="1"/>
          <w:numId w:val="19"/>
        </w:numPr>
        <w:bidi w:val="0"/>
        <w:jc w:val="left"/>
        <w:rPr/>
      </w:pPr>
      <w:r>
        <w:rPr/>
        <w:t>OpenVPN® Protocol</w:t>
      </w:r>
    </w:p>
    <w:p>
      <w:pPr>
        <w:pStyle w:val="TextBody"/>
        <w:numPr>
          <w:ilvl w:val="1"/>
          <w:numId w:val="19"/>
        </w:numPr>
        <w:bidi w:val="0"/>
        <w:jc w:val="left"/>
        <w:rPr/>
      </w:pPr>
      <w:r>
        <w:rPr/>
        <w:t>Secure Socket Tunneling Protocol (SSTP)</w:t>
      </w:r>
    </w:p>
    <w:p>
      <w:pPr>
        <w:pStyle w:val="TextBody"/>
        <w:numPr>
          <w:ilvl w:val="1"/>
          <w:numId w:val="19"/>
        </w:numPr>
        <w:bidi w:val="0"/>
        <w:jc w:val="left"/>
        <w:rPr/>
      </w:pPr>
      <w:r>
        <w:rPr/>
        <w:t>IKEv2 VPN</w:t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>Using Native Azure Cert Authentication</w:t>
      </w:r>
    </w:p>
    <w:p>
      <w:pPr>
        <w:pStyle w:val="TextBody"/>
        <w:numPr>
          <w:ilvl w:val="0"/>
          <w:numId w:val="19"/>
        </w:numPr>
        <w:bidi w:val="0"/>
        <w:jc w:val="left"/>
        <w:rPr/>
      </w:pPr>
      <w:r>
        <w:rPr/>
        <w:t xml:space="preserve">Client cert on device is used to authenticate the connecting user. </w:t>
      </w:r>
    </w:p>
    <w:p>
      <w:pPr>
        <w:pStyle w:val="TextBody"/>
        <w:numPr>
          <w:ilvl w:val="1"/>
          <w:numId w:val="19"/>
        </w:numPr>
        <w:bidi w:val="0"/>
        <w:jc w:val="left"/>
        <w:rPr/>
      </w:pPr>
      <w:r>
        <w:rPr/>
        <w:t>Certs generated from a trusted root certificate and then installed on each client computer.</w:t>
      </w:r>
    </w:p>
    <w:p>
      <w:pPr>
        <w:pStyle w:val="TextBody"/>
        <w:numPr>
          <w:ilvl w:val="2"/>
          <w:numId w:val="19"/>
        </w:numPr>
        <w:bidi w:val="0"/>
        <w:jc w:val="left"/>
        <w:rPr/>
      </w:pPr>
      <w:r>
        <w:rPr/>
        <w:t>Either Enterprise solution or self-signed certificate.</w:t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>Using Native Azure AD Auth</w:t>
      </w:r>
    </w:p>
    <w:p>
      <w:pPr>
        <w:pStyle w:val="TextBody"/>
        <w:numPr>
          <w:ilvl w:val="0"/>
          <w:numId w:val="19"/>
        </w:numPr>
        <w:bidi w:val="0"/>
        <w:jc w:val="left"/>
        <w:rPr/>
      </w:pPr>
      <w:r>
        <w:rPr/>
        <w:t xml:space="preserve">Connect to Azure using their </w:t>
      </w:r>
      <w:r>
        <w:rPr>
          <w:i/>
          <w:iCs/>
        </w:rPr>
        <w:t>Azure AD credentials</w:t>
      </w:r>
      <w:r>
        <w:rPr/>
        <w:t>.</w:t>
      </w:r>
    </w:p>
    <w:p>
      <w:pPr>
        <w:pStyle w:val="TextBody"/>
        <w:numPr>
          <w:ilvl w:val="1"/>
          <w:numId w:val="19"/>
        </w:numPr>
        <w:bidi w:val="0"/>
        <w:jc w:val="left"/>
        <w:rPr/>
      </w:pPr>
      <w:r>
        <w:rPr/>
        <w:t>Use Azure AD's conditional access + (MFA) features for VPN.</w:t>
      </w:r>
    </w:p>
    <w:p>
      <w:pPr>
        <w:pStyle w:val="TextBody"/>
        <w:numPr>
          <w:ilvl w:val="1"/>
          <w:numId w:val="19"/>
        </w:numPr>
        <w:bidi w:val="0"/>
        <w:jc w:val="left"/>
        <w:rPr/>
      </w:pPr>
      <w:r>
        <w:rPr/>
        <w:t>Steps to configure Azure AD authentication:</w:t>
      </w:r>
    </w:p>
    <w:p>
      <w:pPr>
        <w:pStyle w:val="TextBody"/>
        <w:numPr>
          <w:ilvl w:val="2"/>
          <w:numId w:val="19"/>
        </w:numPr>
        <w:bidi w:val="0"/>
        <w:jc w:val="left"/>
        <w:rPr/>
      </w:pPr>
      <w:r>
        <w:rPr/>
        <w:t>Configure an Azure AD tenant</w:t>
      </w:r>
    </w:p>
    <w:p>
      <w:pPr>
        <w:pStyle w:val="TextBody"/>
        <w:numPr>
          <w:ilvl w:val="2"/>
          <w:numId w:val="19"/>
        </w:numPr>
        <w:bidi w:val="0"/>
        <w:jc w:val="left"/>
        <w:rPr/>
      </w:pPr>
      <w:r>
        <w:rPr/>
        <w:t>Enable Azure AD authentication on the gateway</w:t>
      </w:r>
    </w:p>
    <w:p>
      <w:pPr>
        <w:pStyle w:val="TextBody"/>
        <w:numPr>
          <w:ilvl w:val="2"/>
          <w:numId w:val="19"/>
        </w:numPr>
        <w:bidi w:val="0"/>
        <w:jc w:val="left"/>
        <w:rPr/>
      </w:pPr>
      <w:r>
        <w:rPr/>
        <w:t>Download and configure Azure VPN Client</w:t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 xml:space="preserve">Using Active Directory (AD) Domain Server </w:t>
      </w:r>
    </w:p>
    <w:p>
      <w:pPr>
        <w:pStyle w:val="TextBody"/>
        <w:numPr>
          <w:ilvl w:val="0"/>
          <w:numId w:val="19"/>
        </w:numPr>
        <w:bidi w:val="0"/>
        <w:jc w:val="left"/>
        <w:rPr/>
      </w:pPr>
      <w:r>
        <w:rPr/>
        <w:t xml:space="preserve">Connect to Azure using org domain credentials + RADIUS server integrated w/ AD server. </w:t>
      </w:r>
    </w:p>
    <w:p>
      <w:pPr>
        <w:pStyle w:val="TextBody"/>
        <w:numPr>
          <w:ilvl w:val="1"/>
          <w:numId w:val="19"/>
        </w:numPr>
        <w:bidi w:val="0"/>
        <w:jc w:val="left"/>
        <w:rPr/>
      </w:pPr>
      <w:r>
        <w:rPr/>
        <w:t xml:space="preserve">Deploy RADIUS either on Azure or On-Prem </w:t>
      </w:r>
    </w:p>
    <w:p>
      <w:pPr>
        <w:pStyle w:val="TextBody"/>
        <w:numPr>
          <w:ilvl w:val="1"/>
          <w:numId w:val="19"/>
        </w:numPr>
        <w:bidi w:val="0"/>
        <w:jc w:val="left"/>
        <w:rPr/>
      </w:pPr>
      <w:r>
        <w:rPr/>
        <w:drawing>
          <wp:inline distT="0" distB="0" distL="0" distR="0">
            <wp:extent cx="3549650" cy="157353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>Configure P2S clients</w:t>
      </w:r>
    </w:p>
    <w:p>
      <w:pPr>
        <w:pStyle w:val="TextBody"/>
        <w:numPr>
          <w:ilvl w:val="0"/>
          <w:numId w:val="20"/>
        </w:numPr>
        <w:bidi w:val="0"/>
        <w:jc w:val="left"/>
        <w:rPr/>
      </w:pPr>
      <w:r>
        <w:rPr/>
        <w:t>Users use the native VPN clients on Windows/Mac devices for P2S.</w:t>
      </w:r>
    </w:p>
    <w:p>
      <w:pPr>
        <w:pStyle w:val="TextBody"/>
        <w:numPr>
          <w:ilvl w:val="1"/>
          <w:numId w:val="20"/>
        </w:numPr>
        <w:bidi w:val="0"/>
        <w:jc w:val="left"/>
        <w:rPr/>
      </w:pPr>
      <w:r>
        <w:rPr/>
        <w:t>Azure provides a VPN client configuration zip file you need to install</w:t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/>
        <w:t>Chapter 6: Connect remote resources by using Azure Virtual WANs</w:t>
      </w:r>
    </w:p>
    <w:p>
      <w:pPr>
        <w:pStyle w:val="TextBody"/>
        <w:numPr>
          <w:ilvl w:val="0"/>
          <w:numId w:val="21"/>
        </w:numPr>
        <w:bidi w:val="0"/>
        <w:jc w:val="left"/>
        <w:rPr/>
      </w:pPr>
      <w:r>
        <w:rPr>
          <w:b/>
          <w:bCs/>
        </w:rPr>
        <w:t>Azure Virtual WAN</w:t>
      </w:r>
      <w:r>
        <w:rPr/>
        <w:t xml:space="preserve"> is a service that brings together networking, security, and routing functionalities as a single operational interface. </w:t>
      </w:r>
    </w:p>
    <w:p>
      <w:pPr>
        <w:pStyle w:val="TextBody"/>
        <w:numPr>
          <w:ilvl w:val="2"/>
          <w:numId w:val="21"/>
        </w:numPr>
        <w:bidi w:val="0"/>
        <w:jc w:val="left"/>
        <w:rPr/>
      </w:pPr>
      <w:r>
        <w:rPr>
          <w:b/>
          <w:bCs/>
        </w:rPr>
        <w:t>Features</w:t>
      </w:r>
      <w:r>
        <w:rPr/>
        <w:t>:</w:t>
      </w:r>
    </w:p>
    <w:p>
      <w:pPr>
        <w:pStyle w:val="TextBody"/>
        <w:numPr>
          <w:ilvl w:val="3"/>
          <w:numId w:val="21"/>
        </w:numPr>
        <w:bidi w:val="0"/>
        <w:jc w:val="left"/>
        <w:rPr/>
      </w:pPr>
      <w:r>
        <w:rPr/>
        <w:t>Branch connectivity (via connectivity automation from Virtual WAN Partner devices such as SD-WAN or VPN CPE).</w:t>
      </w:r>
    </w:p>
    <w:p>
      <w:pPr>
        <w:pStyle w:val="TextBody"/>
        <w:numPr>
          <w:ilvl w:val="3"/>
          <w:numId w:val="21"/>
        </w:numPr>
        <w:bidi w:val="0"/>
        <w:jc w:val="left"/>
        <w:rPr/>
      </w:pPr>
      <w:r>
        <w:rPr/>
        <w:t>S2S, P2S VPN connectivity.</w:t>
      </w:r>
    </w:p>
    <w:p>
      <w:pPr>
        <w:pStyle w:val="TextBody"/>
        <w:numPr>
          <w:ilvl w:val="3"/>
          <w:numId w:val="21"/>
        </w:numPr>
        <w:bidi w:val="0"/>
        <w:jc w:val="left"/>
        <w:rPr/>
      </w:pPr>
      <w:r>
        <w:rPr/>
        <w:t>ExpressRoute.</w:t>
      </w:r>
    </w:p>
    <w:p>
      <w:pPr>
        <w:pStyle w:val="TextBody"/>
        <w:numPr>
          <w:ilvl w:val="3"/>
          <w:numId w:val="21"/>
        </w:numPr>
        <w:bidi w:val="0"/>
        <w:jc w:val="left"/>
        <w:rPr/>
      </w:pPr>
      <w:r>
        <w:rPr/>
        <w:t>Intra-cloud connectivity (transitive connectivity for virtual networks).</w:t>
      </w:r>
    </w:p>
    <w:p>
      <w:pPr>
        <w:pStyle w:val="TextBody"/>
        <w:numPr>
          <w:ilvl w:val="3"/>
          <w:numId w:val="21"/>
        </w:numPr>
        <w:bidi w:val="0"/>
        <w:jc w:val="left"/>
        <w:rPr/>
      </w:pPr>
      <w:r>
        <w:rPr/>
        <w:t>VPN ExpressRoute inter-connectivity.</w:t>
      </w:r>
    </w:p>
    <w:p>
      <w:pPr>
        <w:pStyle w:val="TextBody"/>
        <w:numPr>
          <w:ilvl w:val="3"/>
          <w:numId w:val="21"/>
        </w:numPr>
        <w:bidi w:val="0"/>
        <w:jc w:val="left"/>
        <w:rPr/>
      </w:pPr>
      <w:r>
        <w:rPr/>
        <w:t>Routing, Azure Firewall, and encryption for private connectivity.</w:t>
      </w:r>
    </w:p>
    <w:p>
      <w:pPr>
        <w:pStyle w:val="TextBody"/>
        <w:numPr>
          <w:ilvl w:val="1"/>
          <w:numId w:val="21"/>
        </w:numPr>
        <w:bidi w:val="0"/>
        <w:jc w:val="left"/>
        <w:rPr/>
      </w:pPr>
      <w:r>
        <w:rPr/>
        <w:drawing>
          <wp:inline distT="0" distB="0" distL="0" distR="0">
            <wp:extent cx="3609975" cy="216090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1"/>
          <w:numId w:val="21"/>
        </w:numPr>
        <w:bidi w:val="0"/>
        <w:jc w:val="left"/>
        <w:rPr/>
      </w:pPr>
      <w:r>
        <w:rPr>
          <w:b/>
          <w:bCs/>
        </w:rPr>
        <w:t>2 types of Virtual WANs</w:t>
      </w:r>
      <w:r>
        <w:rPr/>
        <w:t xml:space="preserve">: </w:t>
      </w:r>
    </w:p>
    <w:p>
      <w:pPr>
        <w:pStyle w:val="TextBody"/>
        <w:numPr>
          <w:ilvl w:val="2"/>
          <w:numId w:val="21"/>
        </w:numPr>
        <w:bidi w:val="0"/>
        <w:jc w:val="left"/>
        <w:rPr/>
      </w:pPr>
      <w:r>
        <w:rPr/>
        <w:t>Basic and Standard.</w:t>
      </w:r>
    </w:p>
    <w:p>
      <w:pPr>
        <w:pStyle w:val="TextBody"/>
        <w:numPr>
          <w:ilvl w:val="3"/>
          <w:numId w:val="21"/>
        </w:numPr>
        <w:bidi w:val="0"/>
        <w:jc w:val="left"/>
        <w:rPr/>
      </w:pPr>
      <w:r>
        <w:rPr/>
        <w:drawing>
          <wp:inline distT="0" distB="0" distL="0" distR="0">
            <wp:extent cx="3725545" cy="1165860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1"/>
          <w:numId w:val="21"/>
        </w:numPr>
        <w:bidi w:val="0"/>
        <w:jc w:val="left"/>
        <w:rPr>
          <w:b/>
          <w:b/>
          <w:bCs/>
        </w:rPr>
      </w:pPr>
      <w:r>
        <w:rPr>
          <w:b/>
          <w:bCs/>
        </w:rPr>
        <w:t>Hub Private Address Space</w:t>
      </w:r>
    </w:p>
    <w:p>
      <w:pPr>
        <w:pStyle w:val="TextBody"/>
        <w:numPr>
          <w:ilvl w:val="2"/>
          <w:numId w:val="21"/>
        </w:numPr>
        <w:bidi w:val="0"/>
        <w:jc w:val="left"/>
        <w:rPr/>
      </w:pPr>
      <w:r>
        <w:rPr/>
        <w:t xml:space="preserve">The minimum address space is /24 to create a hub. </w:t>
      </w:r>
    </w:p>
    <w:p>
      <w:pPr>
        <w:pStyle w:val="TextBody"/>
        <w:numPr>
          <w:ilvl w:val="2"/>
          <w:numId w:val="21"/>
        </w:numPr>
        <w:bidi w:val="0"/>
        <w:jc w:val="left"/>
        <w:rPr/>
      </w:pPr>
      <w:r>
        <w:rPr/>
        <w:t>Because Azure Virtual WAN is a managed service</w:t>
      </w:r>
    </w:p>
    <w:p>
      <w:pPr>
        <w:pStyle w:val="TextBody"/>
        <w:numPr>
          <w:ilvl w:val="3"/>
          <w:numId w:val="21"/>
        </w:numPr>
        <w:bidi w:val="0"/>
        <w:jc w:val="left"/>
        <w:rPr/>
      </w:pPr>
      <w:r>
        <w:rPr/>
        <w:t>Azure creates the appropriate subnets in the virtual hub for the different gateways/services</w:t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>Gateway scale</w:t>
      </w:r>
    </w:p>
    <w:p>
      <w:pPr>
        <w:pStyle w:val="TextBody"/>
        <w:numPr>
          <w:ilvl w:val="0"/>
          <w:numId w:val="22"/>
        </w:numPr>
        <w:bidi w:val="0"/>
        <w:jc w:val="left"/>
        <w:rPr/>
      </w:pPr>
      <w:r>
        <w:rPr/>
        <w:t xml:space="preserve">A hub gateway !== VNET gateway used for ExpressRoute and VPN Gateway. </w:t>
      </w:r>
    </w:p>
    <w:p>
      <w:pPr>
        <w:pStyle w:val="TextBody"/>
        <w:numPr>
          <w:ilvl w:val="1"/>
          <w:numId w:val="22"/>
        </w:numPr>
        <w:bidi w:val="0"/>
        <w:jc w:val="left"/>
        <w:rPr/>
      </w:pPr>
      <w:r>
        <w:rPr/>
        <w:t>Traffic ALWAYS goes through hub gateway (each VNET doesn’t need its own gateway)</w:t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>Connect cross-tenant VNETs to a Virtual WAN hub</w:t>
      </w:r>
    </w:p>
    <w:p>
      <w:pPr>
        <w:pStyle w:val="TextBody"/>
        <w:numPr>
          <w:ilvl w:val="0"/>
          <w:numId w:val="23"/>
        </w:numPr>
        <w:bidi w:val="0"/>
        <w:jc w:val="left"/>
        <w:rPr/>
      </w:pPr>
      <w:r>
        <w:rPr/>
        <w:t>Virtual WAN can connect a VNET to a virtual hub in a different tenant.</w:t>
      </w:r>
    </w:p>
    <w:p>
      <w:pPr>
        <w:pStyle w:val="TextBody"/>
        <w:numPr>
          <w:ilvl w:val="1"/>
          <w:numId w:val="23"/>
        </w:numPr>
        <w:bidi w:val="0"/>
        <w:jc w:val="left"/>
        <w:rPr/>
      </w:pPr>
      <w:r>
        <w:rPr/>
        <w:t xml:space="preserve">Useful for client workloads that must be connected to be the same network but are on different tenants. </w:t>
      </w:r>
    </w:p>
    <w:p>
      <w:pPr>
        <w:pStyle w:val="TextBody"/>
        <w:numPr>
          <w:ilvl w:val="1"/>
          <w:numId w:val="23"/>
        </w:numPr>
        <w:bidi w:val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/>
        <w:t>Chapter 8: Create a network virtual appliance (NVA) in a virtual hub</w:t>
      </w:r>
    </w:p>
    <w:p>
      <w:pPr>
        <w:pStyle w:val="TextBody"/>
        <w:numPr>
          <w:ilvl w:val="0"/>
          <w:numId w:val="24"/>
        </w:numPr>
        <w:bidi w:val="0"/>
        <w:jc w:val="left"/>
        <w:rPr/>
      </w:pPr>
      <w:r>
        <w:rPr/>
        <w:t>Examples of network virtual appliances (NVAs) are:</w:t>
      </w:r>
    </w:p>
    <w:p>
      <w:pPr>
        <w:pStyle w:val="TextBody"/>
        <w:numPr>
          <w:ilvl w:val="1"/>
          <w:numId w:val="24"/>
        </w:numPr>
        <w:bidi w:val="0"/>
        <w:jc w:val="left"/>
        <w:rPr/>
      </w:pPr>
      <w:r>
        <w:rPr/>
        <w:t>ExpressRoute, a VPN Gateway, or from a networking partner</w:t>
      </w:r>
    </w:p>
    <w:p>
      <w:pPr>
        <w:pStyle w:val="TextBody"/>
        <w:numPr>
          <w:ilvl w:val="2"/>
          <w:numId w:val="24"/>
        </w:numPr>
        <w:bidi w:val="0"/>
        <w:jc w:val="left"/>
        <w:rPr/>
      </w:pPr>
      <w:r>
        <w:rPr/>
        <w:t>They have externally facing public IP address.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Manage an NVA in a Virtual Hub</w:t>
      </w:r>
    </w:p>
    <w:p>
      <w:pPr>
        <w:pStyle w:val="TextBody"/>
        <w:numPr>
          <w:ilvl w:val="0"/>
          <w:numId w:val="25"/>
        </w:numPr>
        <w:bidi w:val="0"/>
        <w:jc w:val="left"/>
        <w:rPr/>
      </w:pPr>
      <w:r>
        <w:rPr/>
        <w:t>MS NVAs are deployed directly into VHUB only &amp; cannot be deployed within an arbitrary VNET</w:t>
      </w:r>
    </w:p>
    <w:p>
      <w:pPr>
        <w:pStyle w:val="TextBody"/>
        <w:numPr>
          <w:ilvl w:val="1"/>
          <w:numId w:val="25"/>
        </w:numPr>
        <w:bidi w:val="0"/>
        <w:jc w:val="left"/>
        <w:rPr/>
      </w:pPr>
      <w:r>
        <w:rPr/>
        <w:t xml:space="preserve">Each is deployed as a Managed Application, </w:t>
      </w:r>
    </w:p>
    <w:p>
      <w:pPr>
        <w:pStyle w:val="TextBody"/>
        <w:numPr>
          <w:ilvl w:val="2"/>
          <w:numId w:val="25"/>
        </w:numPr>
        <w:bidi w:val="0"/>
        <w:jc w:val="left"/>
        <w:rPr/>
      </w:pPr>
      <w:r>
        <w:rPr/>
        <w:t>Allows Azure Virtual WAN to manage the configuration of the NVA</w:t>
      </w:r>
    </w:p>
    <w:p>
      <w:pPr>
        <w:pStyle w:val="TextBody"/>
        <w:numPr>
          <w:ilvl w:val="3"/>
          <w:numId w:val="25"/>
        </w:numPr>
        <w:bidi w:val="0"/>
        <w:jc w:val="left"/>
        <w:rPr/>
      </w:pPr>
      <w:r>
        <w:rPr/>
        <w:drawing>
          <wp:inline distT="0" distB="0" distL="0" distR="0">
            <wp:extent cx="3782060" cy="1117600"/>
            <wp:effectExtent l="0" t="0" r="0" b="0"/>
            <wp:docPr id="1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Deploy an NVA in your Virtual Hub</w:t>
      </w:r>
    </w:p>
    <w:p>
      <w:pPr>
        <w:pStyle w:val="TextBody"/>
        <w:numPr>
          <w:ilvl w:val="0"/>
          <w:numId w:val="25"/>
        </w:numPr>
        <w:bidi w:val="0"/>
        <w:jc w:val="left"/>
        <w:rPr/>
      </w:pPr>
      <w:r>
        <w:rPr/>
        <w:t>When chosen in Azure Portal’s marketplace:</w:t>
      </w:r>
    </w:p>
    <w:p>
      <w:pPr>
        <w:pStyle w:val="TextBody"/>
        <w:numPr>
          <w:ilvl w:val="1"/>
          <w:numId w:val="25"/>
        </w:numPr>
        <w:bidi w:val="0"/>
        <w:jc w:val="left"/>
        <w:rPr/>
      </w:pPr>
      <w:r>
        <w:rPr>
          <w:b/>
          <w:bCs/>
        </w:rPr>
        <w:t>2 RGPS are created in your Sub</w:t>
      </w:r>
      <w:r>
        <w:rPr/>
        <w:t>.</w:t>
      </w:r>
    </w:p>
    <w:p>
      <w:pPr>
        <w:pStyle w:val="TextBody"/>
        <w:numPr>
          <w:ilvl w:val="2"/>
          <w:numId w:val="25"/>
        </w:numPr>
        <w:bidi w:val="0"/>
        <w:jc w:val="left"/>
        <w:rPr>
          <w:i/>
          <w:i/>
          <w:iCs/>
        </w:rPr>
      </w:pPr>
      <w:r>
        <w:rPr>
          <w:i/>
          <w:iCs/>
        </w:rPr>
        <w:t xml:space="preserve">Customer RGP </w:t>
      </w:r>
    </w:p>
    <w:p>
      <w:pPr>
        <w:pStyle w:val="TextBody"/>
        <w:numPr>
          <w:ilvl w:val="3"/>
          <w:numId w:val="25"/>
        </w:numPr>
        <w:bidi w:val="0"/>
        <w:jc w:val="left"/>
        <w:rPr/>
      </w:pPr>
      <w:r>
        <w:rPr/>
        <w:t xml:space="preserve">Contains an app placeholder for the Managed Application. </w:t>
      </w:r>
    </w:p>
    <w:p>
      <w:pPr>
        <w:pStyle w:val="TextBody"/>
        <w:numPr>
          <w:ilvl w:val="3"/>
          <w:numId w:val="25"/>
        </w:numPr>
        <w:bidi w:val="0"/>
        <w:jc w:val="left"/>
        <w:rPr/>
      </w:pPr>
      <w:r>
        <w:rPr/>
        <w:t>Partners can use this RGP to expose whatever customer properties they choose here.</w:t>
      </w:r>
    </w:p>
    <w:p>
      <w:pPr>
        <w:pStyle w:val="TextBody"/>
        <w:numPr>
          <w:ilvl w:val="2"/>
          <w:numId w:val="25"/>
        </w:numPr>
        <w:bidi w:val="0"/>
        <w:jc w:val="left"/>
        <w:rPr/>
      </w:pPr>
      <w:r>
        <w:rPr>
          <w:i/>
          <w:iCs/>
        </w:rPr>
        <w:t xml:space="preserve">Managed Resource Group </w:t>
      </w:r>
      <w:r>
        <w:rPr/>
        <w:t xml:space="preserve">- Customers cannot affect resources here directly. </w:t>
      </w:r>
    </w:p>
    <w:p>
      <w:pPr>
        <w:pStyle w:val="TextBody"/>
        <w:numPr>
          <w:ilvl w:val="3"/>
          <w:numId w:val="25"/>
        </w:numPr>
        <w:bidi w:val="0"/>
        <w:jc w:val="left"/>
        <w:rPr/>
      </w:pPr>
      <w:r>
        <w:rPr/>
        <w:t>It contains the NVA resource.</w:t>
      </w:r>
    </w:p>
    <w:p>
      <w:pPr>
        <w:pStyle w:val="TextBody"/>
        <w:numPr>
          <w:ilvl w:val="1"/>
          <w:numId w:val="25"/>
        </w:numPr>
        <w:bidi w:val="0"/>
        <w:jc w:val="left"/>
        <w:rPr/>
      </w:pPr>
      <w:r>
        <w:rPr/>
        <w:t>NVA is configured automatically as part of the deployment process (can’t access NVA directly)</w:t>
      </w:r>
    </w:p>
    <w:p>
      <w:pPr>
        <w:pStyle w:val="TextBody"/>
        <w:numPr>
          <w:ilvl w:val="1"/>
          <w:numId w:val="25"/>
        </w:numPr>
        <w:bidi w:val="0"/>
        <w:jc w:val="left"/>
        <w:rPr/>
      </w:pPr>
      <w:r>
        <w:rPr/>
        <w:t>No need to create S2S, P2S connections (all managed by NVA partner)</w:t>
      </w:r>
    </w:p>
    <w:p>
      <w:pPr>
        <w:pStyle w:val="TextBody"/>
        <w:numPr>
          <w:ilvl w:val="0"/>
          <w:numId w:val="25"/>
        </w:numPr>
        <w:bidi w:val="0"/>
        <w:jc w:val="left"/>
        <w:rPr/>
      </w:pPr>
      <w:r>
        <w:rPr/>
        <w:t>Steps are found here:</w:t>
      </w:r>
    </w:p>
    <w:p>
      <w:pPr>
        <w:pStyle w:val="TextBody"/>
        <w:numPr>
          <w:ilvl w:val="1"/>
          <w:numId w:val="25"/>
        </w:numPr>
        <w:bidi w:val="0"/>
        <w:jc w:val="left"/>
        <w:rPr/>
      </w:pPr>
      <w:hyperlink r:id="rId17">
        <w:r>
          <w:rPr>
            <w:rStyle w:val="InternetLink"/>
          </w:rPr>
          <w:t>https://learn.microsoft.com/en-us/training/modules/design-implement-hybrid-networking/8-create-network-virtual-appliance-virtual-hub</w:t>
        </w:r>
      </w:hyperlink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NVA Infrastructure Units</w:t>
      </w:r>
    </w:p>
    <w:p>
      <w:pPr>
        <w:pStyle w:val="TextBody"/>
        <w:numPr>
          <w:ilvl w:val="0"/>
          <w:numId w:val="26"/>
        </w:numPr>
        <w:bidi w:val="0"/>
        <w:jc w:val="left"/>
        <w:rPr/>
      </w:pPr>
      <w:r>
        <w:rPr/>
        <w:t xml:space="preserve">When creating NVA in the Virtual WAN hub: </w:t>
      </w:r>
    </w:p>
    <w:p>
      <w:pPr>
        <w:pStyle w:val="TextBody"/>
        <w:numPr>
          <w:ilvl w:val="1"/>
          <w:numId w:val="26"/>
        </w:numPr>
        <w:bidi w:val="0"/>
        <w:jc w:val="left"/>
        <w:rPr/>
      </w:pPr>
      <w:r>
        <w:rPr/>
        <w:t xml:space="preserve">Choose # of NVA Infrastructure Units </w:t>
      </w:r>
    </w:p>
    <w:p>
      <w:pPr>
        <w:pStyle w:val="TextBody"/>
        <w:numPr>
          <w:ilvl w:val="2"/>
          <w:numId w:val="26"/>
        </w:numPr>
        <w:bidi w:val="0"/>
        <w:jc w:val="left"/>
        <w:rPr/>
      </w:pPr>
      <w:r>
        <w:rPr/>
        <w:t xml:space="preserve">NVA Infrastructure Unit === unit of aggregate bandwidth capacity for an NVA in the VHUB. </w:t>
      </w:r>
    </w:p>
    <w:p>
      <w:pPr>
        <w:pStyle w:val="TextBody"/>
        <w:numPr>
          <w:ilvl w:val="3"/>
          <w:numId w:val="26"/>
        </w:numPr>
        <w:bidi w:val="0"/>
        <w:jc w:val="left"/>
        <w:rPr/>
      </w:pPr>
      <w:r>
        <w:rPr/>
        <w:t>One NVA Infrastructure Unit === 500 Mbps of aggregate bandwidth for all branch site connections coming into this NVA.</w:t>
      </w:r>
    </w:p>
    <w:p>
      <w:pPr>
        <w:pStyle w:val="TextBody"/>
        <w:numPr>
          <w:ilvl w:val="3"/>
          <w:numId w:val="26"/>
        </w:numPr>
        <w:bidi w:val="0"/>
        <w:spacing w:before="0" w:after="140"/>
        <w:jc w:val="left"/>
        <w:rPr/>
      </w:pPr>
      <w:r>
        <w:rPr/>
        <w:t>Azure supports from 1-80 NVA Infrastructure Units per NVA virtual hub deployment.</w:t>
      </w:r>
    </w:p>
    <w:sectPr>
      <w:type w:val="nextPage"/>
      <w:pgSz w:w="12240" w:h="15840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2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2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sz w:val="24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microsoft.com/en-us/training/modules/design-implement-hybrid-networking/2-design-implement-vpn-gateway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hyperlink" Target="https://learn.microsoft.com/en-us/training/modules/design-implement-hybrid-networking/8-create-network-virtual-appliance-virtual-hub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1069</TotalTime>
  <Application>LibreOffice/7.3.7.2$Linux_X86_64 LibreOffice_project/30$Build-2</Application>
  <AppVersion>15.0000</AppVersion>
  <Pages>9</Pages>
  <Words>1656</Words>
  <Characters>8668</Characters>
  <CharactersWithSpaces>10014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2023-07-13T16:47:17Z</dcterms:created>
  <dc:creator/>
  <dc:description/>
  <dc:language>en-CA</dc:language>
  <cp:lastModifiedBy/>
  <cp:lastPrinted>2023-08-17T20:09:19Z</cp:lastPrinted>
  <dcterms:modified xsi:type="dcterms:W3CDTF">2023-08-17T20:08:38Z</dcterms:modified>
  <cp:revision>224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