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hd w:fill="4F81BD" w:val="clear"/>
        <w:rPr/>
      </w:pPr>
      <w:r>
        <w:rPr>
          <w:caps w:val="false"/>
          <w:smallCaps w:val="false"/>
        </w:rPr>
        <w:t xml:space="preserve">Python for Citi Quantitative Analysts </w:t>
      </w:r>
      <w:r>
        <w:rPr/>
        <w:t xml:space="preserve">– 2.5 </w:t>
      </w:r>
      <w:r>
        <w:rPr>
          <w:caps w:val="false"/>
          <w:smallCaps w:val="false"/>
        </w:rPr>
        <w:t>Days</w:t>
      </w:r>
    </w:p>
    <w:p>
      <w:pPr>
        <w:pStyle w:val="Heading3"/>
        <w:spacing w:beforeAutospacing="1" w:after="200"/>
        <w:rPr>
          <w:rFonts w:cs="Arial"/>
          <w:caps w:val="false"/>
          <w:smallCaps w:val="false"/>
          <w:color w:val="00000A"/>
          <w:spacing w:val="0"/>
        </w:rPr>
      </w:pPr>
      <w:r>
        <w:rPr>
          <w:rFonts w:cs="Arial"/>
          <w:caps w:val="false"/>
          <w:smallCaps w:val="false"/>
          <w:color w:val="00000A"/>
          <w:spacing w:val="0"/>
        </w:rPr>
        <w:t>This course is designed for analysts from a technical or mathematics background who will used Python to manage a wide range of datasets and to implement &amp; test trading strategies. The course covers the following topics</w:t>
      </w:r>
    </w:p>
    <w:p>
      <w:pPr>
        <w:pStyle w:val="Heading3"/>
        <w:numPr>
          <w:ilvl w:val="0"/>
          <w:numId w:val="2"/>
        </w:numPr>
        <w:spacing w:beforeAutospacing="1" w:after="200"/>
        <w:rPr>
          <w:rFonts w:cs="Arial"/>
          <w:caps w:val="false"/>
          <w:smallCaps w:val="false"/>
          <w:color w:val="00000A"/>
          <w:spacing w:val="0"/>
        </w:rPr>
      </w:pPr>
      <w:r>
        <w:rPr>
          <w:rFonts w:cs="Arial"/>
          <w:caps w:val="false"/>
          <w:smallCaps w:val="false"/>
          <w:color w:val="00000A"/>
          <w:spacing w:val="0"/>
        </w:rPr>
        <w:t xml:space="preserve">A review of Python’s data analysis and data manipulation features </w:t>
      </w:r>
    </w:p>
    <w:p>
      <w:pPr>
        <w:pStyle w:val="Heading3"/>
        <w:numPr>
          <w:ilvl w:val="0"/>
          <w:numId w:val="2"/>
        </w:numPr>
        <w:spacing w:before="0" w:after="200"/>
        <w:rPr>
          <w:rFonts w:cs="Arial"/>
          <w:caps w:val="false"/>
          <w:smallCaps w:val="false"/>
          <w:color w:val="00000A"/>
          <w:spacing w:val="0"/>
        </w:rPr>
      </w:pPr>
      <w:r>
        <w:rPr>
          <w:rFonts w:cs="Arial"/>
          <w:caps w:val="false"/>
          <w:smallCaps w:val="false"/>
          <w:color w:val="00000A"/>
          <w:spacing w:val="0"/>
        </w:rPr>
        <w:t>Citi’s DataFlame environment and Python best practices</w:t>
      </w:r>
    </w:p>
    <w:p>
      <w:pPr>
        <w:pStyle w:val="Heading3"/>
        <w:numPr>
          <w:ilvl w:val="0"/>
          <w:numId w:val="2"/>
        </w:numPr>
        <w:spacing w:before="0" w:after="200"/>
        <w:rPr>
          <w:rFonts w:cs="Arial"/>
          <w:caps w:val="false"/>
          <w:smallCaps w:val="false"/>
          <w:color w:val="00000A"/>
          <w:spacing w:val="0"/>
        </w:rPr>
      </w:pPr>
      <w:r>
        <w:rPr>
          <w:rFonts w:cs="Arial"/>
          <w:caps w:val="false"/>
          <w:smallCaps w:val="false"/>
          <w:color w:val="00000A"/>
          <w:spacing w:val="0"/>
        </w:rPr>
        <w:t>Importing and charting large datasets</w:t>
      </w:r>
    </w:p>
    <w:p>
      <w:pPr>
        <w:pStyle w:val="Heading3"/>
        <w:numPr>
          <w:ilvl w:val="0"/>
          <w:numId w:val="2"/>
        </w:numPr>
        <w:spacing w:before="0" w:after="200"/>
        <w:rPr>
          <w:rFonts w:cs="Arial"/>
          <w:caps w:val="false"/>
          <w:smallCaps w:val="false"/>
          <w:color w:val="00000A"/>
          <w:spacing w:val="0"/>
        </w:rPr>
      </w:pPr>
      <w:r>
        <w:rPr>
          <w:rFonts w:cs="Arial"/>
          <w:caps w:val="false"/>
          <w:smallCaps w:val="false"/>
          <w:color w:val="00000A"/>
          <w:spacing w:val="0"/>
        </w:rPr>
        <w:t>Working with timeseries data in Python</w:t>
      </w:r>
    </w:p>
    <w:p>
      <w:pPr>
        <w:pStyle w:val="Heading3"/>
        <w:numPr>
          <w:ilvl w:val="0"/>
          <w:numId w:val="2"/>
        </w:numPr>
        <w:spacing w:before="0" w:after="200"/>
        <w:rPr>
          <w:rFonts w:cs="Arial"/>
          <w:caps w:val="false"/>
          <w:smallCaps w:val="false"/>
          <w:color w:val="00000A"/>
          <w:spacing w:val="0"/>
        </w:rPr>
      </w:pPr>
      <w:r>
        <w:rPr>
          <w:rFonts w:cs="Arial"/>
          <w:caps w:val="false"/>
          <w:smallCaps w:val="false"/>
          <w:color w:val="00000A"/>
          <w:spacing w:val="0"/>
        </w:rPr>
        <w:t>Python’s programming tools and building prediction algorithms</w:t>
      </w:r>
    </w:p>
    <w:p>
      <w:pPr>
        <w:pStyle w:val="Heading3"/>
        <w:numPr>
          <w:ilvl w:val="0"/>
          <w:numId w:val="2"/>
        </w:numPr>
        <w:spacing w:before="0" w:after="200"/>
        <w:rPr>
          <w:rFonts w:cs="Arial"/>
          <w:caps w:val="false"/>
          <w:smallCaps w:val="false"/>
          <w:color w:val="00000A"/>
          <w:spacing w:val="0"/>
        </w:rPr>
      </w:pPr>
      <w:r>
        <w:rPr>
          <w:rFonts w:cs="Arial"/>
          <w:caps w:val="false"/>
          <w:smallCaps w:val="false"/>
          <w:color w:val="00000A"/>
          <w:spacing w:val="0"/>
        </w:rPr>
        <w:t>Back-testing and tuning strategies</w:t>
      </w:r>
    </w:p>
    <w:p>
      <w:pPr>
        <w:pStyle w:val="Normal"/>
        <w:rPr/>
      </w:pPr>
      <w:r>
        <w:rPr/>
        <w:t xml:space="preserve">Each topic combines lecture, exercise and a worked reference solution using financial market data. </w:t>
      </w:r>
    </w:p>
    <w:p>
      <w:pPr>
        <w:pStyle w:val="Normal"/>
        <w:spacing w:beforeAutospacing="1" w:after="200"/>
        <w:rPr/>
      </w:pPr>
      <w:r>
        <w:rPr/>
        <w:t xml:space="preserve">The course also includes a team-based </w:t>
      </w:r>
      <w:r>
        <w:rPr>
          <w:b/>
        </w:rPr>
        <w:t>Citi Data Challenge</w:t>
      </w:r>
      <w:r>
        <w:rPr/>
        <w:t>, an open-ended “mini-projects” where the analysts apply their new skills to complete real-world data analysis and programming tasks.</w:t>
      </w:r>
    </w:p>
    <w:p>
      <w:pPr>
        <w:pStyle w:val="Heading3"/>
        <w:rPr/>
      </w:pPr>
      <w:r>
        <w:rPr/>
        <w:t>Pre-Requisites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Arial"/>
          <w:szCs w:val="22"/>
        </w:rPr>
      </w:pPr>
      <w:r>
        <w:rPr>
          <w:rFonts w:cs="Arial"/>
          <w:szCs w:val="22"/>
        </w:rPr>
        <w:t>Programming experience, preferably with Python, or with a language such as R or C++.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Arial"/>
          <w:szCs w:val="22"/>
        </w:rPr>
      </w:pPr>
      <w:r>
        <w:rPr>
          <w:rFonts w:cs="Arial"/>
          <w:szCs w:val="22"/>
        </w:rPr>
        <w:t>Experience of working with large datasets and relational databases.</w:t>
      </w:r>
    </w:p>
    <w:p>
      <w:pPr>
        <w:pStyle w:val="Normal"/>
        <w:spacing w:before="0" w:after="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</w:r>
    </w:p>
    <w:p>
      <w:pPr>
        <w:pStyle w:val="Heading3"/>
        <w:spacing w:before="0" w:after="200"/>
        <w:rPr/>
      </w:pPr>
      <w:r>
        <w:rPr/>
        <w:t>Objectives</w:t>
      </w:r>
    </w:p>
    <w:p>
      <w:pPr>
        <w:pStyle w:val="Normal"/>
        <w:spacing w:before="0" w:after="0"/>
        <w:rPr>
          <w:rFonts w:cs="Arial"/>
          <w:b/>
          <w:b/>
        </w:rPr>
      </w:pPr>
      <w:r>
        <w:rPr>
          <w:rFonts w:cs="Arial"/>
          <w:b/>
        </w:rPr>
        <w:t>At the end of this course, attendees will be able to: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800" w:right="1800" w:header="720" w:top="1440" w:footer="720" w:bottom="1440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ListParagraph"/>
        <w:numPr>
          <w:ilvl w:val="0"/>
          <w:numId w:val="3"/>
        </w:numPr>
        <w:rPr/>
      </w:pPr>
      <w:r>
        <w:rPr/>
        <w:t>Use Citi’s Dataflame environment and be familiar with Python Configuration Management in Citi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Understand where and when to use NumPy and Pandas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Visualize data with clearly formatted charts </w:t>
      </w:r>
    </w:p>
    <w:p>
      <w:pPr>
        <w:pStyle w:val="ListParagraph"/>
        <w:numPr>
          <w:ilvl w:val="0"/>
          <w:numId w:val="3"/>
        </w:numPr>
        <w:rPr/>
      </w:pPr>
      <w:r>
        <w:rPr/>
        <w:t>Work with multiple data sources including historical tick-data, daily closing prices across multiple asset classes, corporate actions, sentiment analysis datasets and real-time data-streams</w:t>
      </w:r>
    </w:p>
    <w:p>
      <w:pPr>
        <w:pStyle w:val="ListParagraph"/>
        <w:numPr>
          <w:ilvl w:val="0"/>
          <w:numId w:val="3"/>
        </w:numPr>
        <w:rPr/>
      </w:pPr>
      <w:r>
        <w:rPr/>
        <w:t>Implement, test and tune a trading strategy in Python</w:t>
      </w:r>
    </w:p>
    <w:p>
      <w:pPr>
        <w:pStyle w:val="Heading3"/>
        <w:spacing w:before="0" w:after="200"/>
        <w:contextualSpacing/>
        <w:rPr>
          <w:rFonts w:cs="Calibri" w:cstheme="minorHAnsi"/>
          <w:b/>
          <w:b/>
          <w:color w:val="0F243E" w:themeColor="text2" w:themeShade="80"/>
        </w:rPr>
      </w:pPr>
      <w:r>
        <w:rPr/>
        <w:t xml:space="preserve">Content </w:t>
      </w:r>
    </w:p>
    <w:p>
      <w:pPr>
        <w:sectPr>
          <w:type w:val="continuous"/>
          <w:pgSz w:w="12240" w:h="15840"/>
          <w:pgMar w:left="1800" w:right="1800" w:header="720" w:top="1440" w:footer="720" w:bottom="1440" w:gutter="0"/>
          <w:formProt w:val="false"/>
          <w:textDirection w:val="lrTb"/>
          <w:docGrid w:type="default" w:linePitch="360" w:charSpace="8192"/>
        </w:sectPr>
      </w:pP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b/>
          <w:bCs/>
          <w:lang w:val="en"/>
        </w:rPr>
        <w:t>Introduction - Data Science, Data Analysis &amp; Your Role in Citi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Data Science Ice-Breaker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What do we mean by data science and data analysis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Course Overview</w:t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b/>
          <w:bCs/>
          <w:lang w:val="en"/>
        </w:rPr>
        <w:t xml:space="preserve">[June Pilot Only] Your Feedback 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 xml:space="preserve">Collating your feedback 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 xml:space="preserve">Daily retrospective 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Prioritizing refinements</w:t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lang w:val="en"/>
        </w:rPr>
      </w:pPr>
      <w:r>
        <w:br w:type="column"/>
      </w:r>
      <w:r>
        <w:rPr>
          <w:rFonts w:eastAsia="Times New Roman" w:cs="Calibri" w:cstheme="minorHAnsi"/>
          <w:b/>
          <w:bCs/>
          <w:lang w:val="en"/>
        </w:rPr>
        <w:t>Guest Speaker – Citi Data Pioneer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Working with the volume, complexity and range of data in Citi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Citi’s DataFlame Environment</w:t>
      </w:r>
    </w:p>
    <w:p>
      <w:pPr>
        <w:pStyle w:val="Normal"/>
        <w:spacing w:lineRule="auto" w:line="240" w:before="0" w:after="0"/>
        <w:ind w:left="360" w:hanging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lang w:val="en"/>
        </w:rPr>
      </w:pPr>
      <w:r>
        <w:br w:type="column"/>
      </w:r>
      <w:r>
        <w:rPr>
          <w:rFonts w:eastAsia="Times New Roman" w:cs="Calibri" w:cstheme="minorHAnsi"/>
          <w:b/>
          <w:bCs/>
          <w:lang w:val="en"/>
        </w:rPr>
        <w:t>Module 1 – Overview of Python &amp; Review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Overview of the main python language features that will be used throughout the course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lang w:val="en"/>
        </w:rPr>
        <w:t xml:space="preserve">Functions, Lists, Dictionaries, Strings, </w:t>
      </w:r>
      <w:r>
        <w:rPr>
          <w:rFonts w:eastAsia="Times New Roman" w:cs="Calibri" w:cstheme="minorHAnsi"/>
          <w:lang w:val="en"/>
        </w:rPr>
        <w:t>Tuples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lang w:val="en"/>
        </w:rPr>
        <w:t>E</w:t>
      </w:r>
      <w:r>
        <w:rPr>
          <w:rFonts w:eastAsia="Times New Roman" w:cs="Calibri" w:cstheme="minorHAnsi"/>
          <w:lang w:val="en"/>
        </w:rPr>
        <w:t>xception Handling</w:t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/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</w:r>
      <w:bookmarkStart w:id="0" w:name="_Hlk514753371"/>
      <w:bookmarkStart w:id="1" w:name="_Hlk514753371"/>
      <w:bookmarkEnd w:id="1"/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r>
        <w:rPr>
          <w:rFonts w:eastAsia="Times New Roman" w:cs="Calibri" w:cstheme="minorHAnsi"/>
          <w:b/>
          <w:bCs/>
          <w:lang w:val="en"/>
        </w:rPr>
        <w:t xml:space="preserve">Lab 1a – Python Scripting 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A simple step-by-step programming task to introduce the development environment.</w:t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r>
        <w:rPr>
          <w:rFonts w:eastAsia="Times New Roman" w:cs="Calibri" w:cstheme="minorHAnsi"/>
          <w:b/>
          <w:bCs/>
          <w:lang w:val="en"/>
        </w:rPr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bookmarkStart w:id="2" w:name="_Toc514610437"/>
      <w:r>
        <w:rPr>
          <w:rFonts w:eastAsia="Times New Roman" w:cs="Calibri" w:cstheme="minorHAnsi"/>
          <w:b/>
          <w:bCs/>
          <w:lang w:val="en"/>
        </w:rPr>
        <w:t>Lab 1b – Configuration and Debugging</w:t>
      </w:r>
      <w:bookmarkEnd w:id="2"/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 xml:space="preserve">Creating your own workspace with a set of pre-prepared python utilities 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Adding a new python module.</w:t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</w:r>
    </w:p>
    <w:p>
      <w:pPr>
        <w:pStyle w:val="Normal"/>
        <w:spacing w:lineRule="auto" w:line="240" w:before="100" w:after="0"/>
        <w:contextualSpacing/>
        <w:rPr/>
      </w:pPr>
      <w:bookmarkStart w:id="3" w:name="_Toc514610440"/>
      <w:r>
        <w:rPr>
          <w:rFonts w:eastAsia="Times New Roman" w:cs="Calibri" w:cstheme="minorHAnsi"/>
          <w:b/>
          <w:bCs/>
          <w:lang w:val="en"/>
        </w:rPr>
        <w:t xml:space="preserve">Module 2 – </w:t>
      </w:r>
      <w:r>
        <w:rPr>
          <w:rFonts w:eastAsia="Times New Roman" w:cs="Calibri" w:cstheme="minorHAnsi"/>
          <w:b/>
          <w:bCs/>
          <w:lang w:val="en"/>
        </w:rPr>
        <w:t xml:space="preserve">Pandas and Numpy, </w:t>
      </w:r>
      <w:r>
        <w:rPr>
          <w:rFonts w:eastAsia="Times New Roman" w:cs="Calibri" w:cstheme="minorHAnsi"/>
          <w:b/>
          <w:bCs/>
          <w:lang w:val="en"/>
        </w:rPr>
        <w:t>Importing data, data visualization and Timeseries Data in Python</w:t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r>
        <w:rPr/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lang w:val="en"/>
        </w:rPr>
        <w:t>Introduction to Numpy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lang w:val="en"/>
        </w:rPr>
        <w:t>Introduction to Pandas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 xml:space="preserve">Importing Data 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from Text Files.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from Spreadsheets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from Databases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Data Visualization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Line properties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Working with Multiple axes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Adding Text to a chart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Logarithmic and nonlinear axes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Line graphs, block graphs, pie charts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Timeseries Data using quandl</w:t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r>
        <w:rPr>
          <w:rFonts w:eastAsia="Times New Roman" w:cs="Calibri" w:cstheme="minorHAnsi"/>
          <w:b/>
          <w:bCs/>
          <w:lang w:val="en"/>
        </w:rPr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bookmarkStart w:id="4" w:name="_Toc514610440"/>
      <w:r>
        <w:rPr>
          <w:rFonts w:eastAsia="Times New Roman" w:cs="Calibri" w:cstheme="minorHAnsi"/>
          <w:b/>
          <w:bCs/>
          <w:lang w:val="en"/>
        </w:rPr>
        <w:t xml:space="preserve">Lab 2 – </w:t>
      </w:r>
      <w:bookmarkEnd w:id="4"/>
      <w:r>
        <w:rPr>
          <w:rFonts w:eastAsia="Times New Roman" w:cs="Calibri" w:cstheme="minorHAnsi"/>
          <w:b/>
          <w:bCs/>
          <w:lang w:val="en"/>
        </w:rPr>
        <w:t>NASDAQ Market Data Presentation</w:t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 xml:space="preserve">Create a python application to import a security dataset based with combination of </w:t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 xml:space="preserve">symbol 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 xml:space="preserve">date range 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opening &amp; closing prices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intra-day high and low prices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volume</w:t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The application should size and shape the data to produce a professional rendering of the information in standard graphs and charts.</w:t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r>
        <w:rPr>
          <w:rFonts w:eastAsia="Times New Roman" w:cs="Calibri" w:cstheme="minorHAnsi"/>
          <w:b/>
          <w:bCs/>
          <w:lang w:val="en"/>
        </w:rPr>
      </w:r>
      <w:bookmarkStart w:id="5" w:name="_Toc514610441"/>
      <w:bookmarkStart w:id="6" w:name="_Toc514610441"/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r>
        <w:rPr>
          <w:rFonts w:eastAsia="Times New Roman" w:cs="Calibri" w:cstheme="minorHAnsi"/>
          <w:b/>
          <w:bCs/>
          <w:lang w:val="en"/>
        </w:rPr>
        <w:t xml:space="preserve">Module 3 – Programming tools and techniques for prediction algorithms </w:t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/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Moving Averages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Volatility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Market Signals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Prediction algorithms for categorical and regression data</w:t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r>
        <w:rPr>
          <w:rFonts w:eastAsia="Times New Roman" w:cs="Calibri" w:cstheme="minorHAnsi"/>
          <w:b/>
          <w:bCs/>
          <w:lang w:val="en"/>
        </w:rPr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r>
        <w:rPr>
          <w:rFonts w:eastAsia="Times New Roman" w:cs="Calibri" w:cstheme="minorHAnsi"/>
          <w:b/>
          <w:bCs/>
          <w:lang w:val="en"/>
        </w:rPr>
        <w:t>Lab 3 – Trading Strategy Metrics</w:t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 xml:space="preserve">Participants will be provided with several datasets and asked to create a Python application to 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 xml:space="preserve">Import the datasets 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Generate a series of measures and metrics used to assess the performance of trading algorithms</w:t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Cs/>
          <w:lang w:val="en"/>
        </w:rPr>
      </w:pPr>
      <w:r>
        <w:rPr>
          <w:rFonts w:eastAsia="Times New Roman" w:cs="Calibri" w:cstheme="minorHAnsi"/>
          <w:bCs/>
          <w:lang w:val="en"/>
        </w:rPr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r>
        <w:rPr>
          <w:rFonts w:eastAsia="Times New Roman" w:cs="Calibri" w:cstheme="minorHAnsi"/>
          <w:b/>
          <w:bCs/>
          <w:lang w:val="en"/>
        </w:rPr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r>
        <w:rPr>
          <w:rFonts w:eastAsia="Times New Roman" w:cs="Calibri" w:cstheme="minorHAnsi"/>
          <w:b/>
          <w:bCs/>
          <w:lang w:val="en"/>
        </w:rPr>
        <w:t xml:space="preserve">Module 4 – Back-testing, Validating and Tuning strategies 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The 4 components of a Back-test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Strategy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Portfolio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Data Handler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Execution Handler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Evaluating a Strategy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 xml:space="preserve">Standard Measurements 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Sharpe Ratio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Drawdowns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Cumulative Returns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Compound annual growth rate (CAGR)</w:t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r>
        <w:rPr>
          <w:rFonts w:eastAsia="Times New Roman" w:cs="Calibri" w:cstheme="minorHAnsi"/>
          <w:b/>
          <w:bCs/>
          <w:lang w:val="en"/>
        </w:rPr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r>
        <w:rPr>
          <w:rFonts w:eastAsia="Times New Roman" w:cs="Calibri" w:cstheme="minorHAnsi"/>
          <w:b/>
          <w:bCs/>
          <w:lang w:val="en"/>
        </w:rPr>
        <w:t xml:space="preserve">Lab 4 – Back-test a Simple Trading Strategy </w:t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Cs/>
          <w:lang w:val="en"/>
        </w:rPr>
      </w:pPr>
      <w:r>
        <w:rPr>
          <w:rFonts w:eastAsia="Times New Roman" w:cs="Calibri" w:cstheme="minorHAnsi"/>
          <w:bCs/>
          <w:lang w:val="en"/>
        </w:rPr>
        <w:t>Participants will be given a simple trading strategy written in Python along with a sample dataset in CSV format.</w:t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Cs/>
          <w:lang w:val="en"/>
        </w:rPr>
      </w:pPr>
      <w:r>
        <w:rPr>
          <w:rFonts w:eastAsia="Times New Roman" w:cs="Calibri" w:cstheme="minorHAnsi"/>
          <w:bCs/>
          <w:lang w:val="en"/>
        </w:rPr>
        <w:t xml:space="preserve">They will be asked to </w:t>
      </w:r>
    </w:p>
    <w:p>
      <w:pPr>
        <w:pStyle w:val="ListParagraph"/>
        <w:numPr>
          <w:ilvl w:val="0"/>
          <w:numId w:val="6"/>
        </w:numPr>
        <w:spacing w:lineRule="auto" w:line="240" w:before="100" w:after="0"/>
        <w:contextualSpacing/>
        <w:rPr>
          <w:rFonts w:eastAsia="Times New Roman" w:cs="Calibri" w:cstheme="minorHAnsi"/>
          <w:bCs/>
          <w:lang w:val="en"/>
        </w:rPr>
      </w:pPr>
      <w:r>
        <w:rPr>
          <w:rFonts w:eastAsia="Times New Roman" w:cs="Calibri" w:cstheme="minorHAnsi"/>
          <w:bCs/>
          <w:lang w:val="en"/>
        </w:rPr>
        <w:t>Write a Python application which back-tests the strategy</w:t>
      </w:r>
    </w:p>
    <w:p>
      <w:pPr>
        <w:pStyle w:val="ListParagraph"/>
        <w:numPr>
          <w:ilvl w:val="0"/>
          <w:numId w:val="6"/>
        </w:numPr>
        <w:spacing w:lineRule="auto" w:line="240" w:before="100" w:after="0"/>
        <w:contextualSpacing/>
        <w:rPr>
          <w:rFonts w:eastAsia="Times New Roman" w:cs="Calibri" w:cstheme="minorHAnsi"/>
          <w:bCs/>
          <w:lang w:val="en"/>
        </w:rPr>
      </w:pPr>
      <w:r>
        <w:rPr>
          <w:rFonts w:eastAsia="Times New Roman" w:cs="Calibri" w:cstheme="minorHAnsi"/>
          <w:bCs/>
          <w:lang w:val="en"/>
        </w:rPr>
        <w:t>Produce metrics which demonstrate the performance of the strategy</w:t>
      </w:r>
    </w:p>
    <w:p>
      <w:pPr>
        <w:pStyle w:val="Normal"/>
        <w:rPr>
          <w:rFonts w:eastAsia="Times New Roman" w:cs="Calibri" w:cstheme="minorHAnsi"/>
          <w:bCs/>
          <w:lang w:val="en"/>
        </w:rPr>
      </w:pPr>
      <w:r>
        <w:rPr>
          <w:rFonts w:eastAsia="Times New Roman" w:cs="Calibri" w:cstheme="minorHAnsi"/>
          <w:bCs/>
          <w:lang w:val="en"/>
        </w:rPr>
      </w:r>
      <w:r>
        <w:br w:type="page"/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Cs/>
          <w:lang w:val="en"/>
        </w:rPr>
      </w:pPr>
      <w:r>
        <w:rPr>
          <w:rFonts w:eastAsia="Times New Roman" w:cs="Calibri" w:cstheme="minorHAnsi"/>
          <w:bCs/>
          <w:lang w:val="en"/>
        </w:rPr>
      </w:r>
    </w:p>
    <w:p>
      <w:pPr>
        <w:pStyle w:val="Heading3"/>
        <w:spacing w:before="0" w:after="200"/>
        <w:contextualSpacing/>
        <w:rPr/>
      </w:pPr>
      <w:r>
        <w:rPr/>
        <w:t>Citi Data Challenge</w:t>
      </w:r>
      <w:bookmarkStart w:id="7" w:name="_GoBack"/>
      <w:bookmarkEnd w:id="7"/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Cs/>
          <w:lang w:val="en"/>
        </w:rPr>
      </w:pPr>
      <w:r>
        <w:rPr>
          <w:rFonts w:eastAsia="Times New Roman" w:cs="Calibri" w:cstheme="minorHAnsi"/>
          <w:bCs/>
          <w:lang w:val="en"/>
        </w:rPr>
        <w:t>In this day-long programming challenge participants will design and develop their own trading strategy.</w:t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Cs/>
          <w:lang w:val="en"/>
        </w:rPr>
      </w:pPr>
      <w:r>
        <w:rPr>
          <w:rFonts w:eastAsia="Times New Roman" w:cs="Calibri" w:cstheme="minorHAnsi"/>
          <w:bCs/>
          <w:lang w:val="en"/>
        </w:rPr>
        <w:t xml:space="preserve">They will need to prepare a sales pitch and demonstration for their trading strategy covering </w:t>
      </w:r>
    </w:p>
    <w:p>
      <w:pPr>
        <w:pStyle w:val="ListParagraph"/>
        <w:numPr>
          <w:ilvl w:val="0"/>
          <w:numId w:val="7"/>
        </w:numPr>
        <w:spacing w:lineRule="auto" w:line="240" w:before="100" w:after="0"/>
        <w:contextualSpacing/>
        <w:rPr>
          <w:rFonts w:eastAsia="Times New Roman" w:cs="Calibri" w:cstheme="minorHAnsi"/>
          <w:bCs/>
          <w:lang w:val="en"/>
        </w:rPr>
      </w:pPr>
      <w:r>
        <w:rPr>
          <w:rFonts w:eastAsia="Times New Roman" w:cs="Calibri" w:cstheme="minorHAnsi"/>
          <w:bCs/>
          <w:lang w:val="en"/>
        </w:rPr>
        <w:t>The market signals the strategy is designed to take advantage off</w:t>
      </w:r>
    </w:p>
    <w:p>
      <w:pPr>
        <w:pStyle w:val="ListParagraph"/>
        <w:numPr>
          <w:ilvl w:val="0"/>
          <w:numId w:val="7"/>
        </w:numPr>
        <w:spacing w:lineRule="auto" w:line="240" w:before="100" w:after="0"/>
        <w:contextualSpacing/>
        <w:rPr>
          <w:rFonts w:eastAsia="Times New Roman" w:cs="Calibri" w:cstheme="minorHAnsi"/>
          <w:bCs/>
          <w:lang w:val="en"/>
        </w:rPr>
      </w:pPr>
      <w:r>
        <w:rPr>
          <w:rFonts w:eastAsia="Times New Roman" w:cs="Calibri" w:cstheme="minorHAnsi"/>
          <w:bCs/>
          <w:lang w:val="en"/>
        </w:rPr>
        <w:t>Key design elements of the strategy – prediction model and back-testing approach</w:t>
      </w:r>
    </w:p>
    <w:p>
      <w:pPr>
        <w:pStyle w:val="ListParagraph"/>
        <w:numPr>
          <w:ilvl w:val="0"/>
          <w:numId w:val="7"/>
        </w:numPr>
        <w:spacing w:lineRule="auto" w:line="240" w:before="100" w:after="0"/>
        <w:contextualSpacing/>
        <w:rPr>
          <w:rFonts w:eastAsia="Times New Roman" w:cs="Calibri" w:cstheme="minorHAnsi"/>
          <w:bCs/>
          <w:lang w:val="en"/>
        </w:rPr>
      </w:pPr>
      <w:r>
        <w:rPr>
          <w:rFonts w:eastAsia="Times New Roman" w:cs="Calibri" w:cstheme="minorHAnsi"/>
          <w:bCs/>
          <w:lang w:val="en"/>
        </w:rPr>
        <w:t>How to assess its performance</w:t>
      </w:r>
    </w:p>
    <w:p>
      <w:pPr>
        <w:pStyle w:val="ListParagraph"/>
        <w:numPr>
          <w:ilvl w:val="0"/>
          <w:numId w:val="7"/>
        </w:numPr>
        <w:spacing w:lineRule="auto" w:line="240" w:before="100" w:after="0"/>
        <w:contextualSpacing/>
        <w:rPr/>
      </w:pPr>
      <w:bookmarkStart w:id="8" w:name="_Toc514610441"/>
      <w:r>
        <w:rPr>
          <w:rFonts w:eastAsia="Times New Roman" w:cs="Calibri" w:cstheme="minorHAnsi"/>
          <w:bCs/>
          <w:lang w:val="en"/>
        </w:rPr>
        <w:t>Its actual performance.</w:t>
      </w:r>
      <w:bookmarkEnd w:id="8"/>
    </w:p>
    <w:sectPr>
      <w:type w:val="continuous"/>
      <w:pgSz w:w="12240" w:h="15840"/>
      <w:pgMar w:left="1800" w:right="1800" w:header="720" w:top="1440" w:footer="720" w:bottom="1440" w:gutter="0"/>
      <w:cols w:num="2" w:space="720" w:equalWidth="true" w:sep="false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tabs>
        <w:tab w:val="clear" w:pos="4320"/>
        <w:tab w:val="clear" w:pos="8640"/>
      </w:tabs>
      <w:spacing w:before="0" w:after="0"/>
      <w:rPr/>
    </w:pPr>
    <w:r>
      <w:rPr>
        <w:rFonts w:cs="Arial"/>
        <w:sz w:val="18"/>
        <w:szCs w:val="18"/>
      </w:rPr>
      <w:t>Python for Citi Quantitative Analysts – 2.5 Days</w:t>
      <w:tab/>
      <w:tab/>
      <w:tab/>
      <w:tab/>
      <w:tab/>
      <w:tab/>
      <w:t xml:space="preserve">Page </w:t>
    </w:r>
    <w:r>
      <w:rPr>
        <w:rStyle w:val="Pagenumber"/>
        <w:rFonts w:cs="Arial"/>
        <w:sz w:val="18"/>
        <w:szCs w:val="18"/>
      </w:rPr>
      <w:fldChar w:fldCharType="begin"/>
    </w:r>
    <w:r>
      <w:rPr>
        <w:rStyle w:val="Pagenumber"/>
        <w:sz w:val="18"/>
        <w:szCs w:val="18"/>
        <w:rFonts w:cs="Arial"/>
      </w:rPr>
      <w:instrText> PAGE </w:instrText>
    </w:r>
    <w:r>
      <w:rPr>
        <w:rStyle w:val="Pagenumber"/>
        <w:sz w:val="18"/>
        <w:szCs w:val="18"/>
        <w:rFonts w:cs="Arial"/>
      </w:rPr>
      <w:fldChar w:fldCharType="separate"/>
    </w:r>
    <w:r>
      <w:rPr>
        <w:rStyle w:val="Pagenumber"/>
        <w:sz w:val="18"/>
        <w:szCs w:val="18"/>
        <w:rFonts w:cs="Arial"/>
      </w:rPr>
      <w:t>4</w:t>
    </w:r>
    <w:r>
      <w:rPr>
        <w:rStyle w:val="Pagenumber"/>
        <w:sz w:val="18"/>
        <w:szCs w:val="18"/>
        <w:rFonts w:cs="Arial"/>
      </w:rPr>
      <w:fldChar w:fldCharType="end"/>
    </w:r>
    <w:r>
      <w:rPr>
        <w:rStyle w:val="Pagenumber"/>
        <w:rFonts w:cs="Arial"/>
        <w:sz w:val="18"/>
        <w:szCs w:val="18"/>
      </w:rPr>
      <w:t xml:space="preserve"> of </w:t>
    </w:r>
    <w:r>
      <w:rPr>
        <w:rStyle w:val="Pagenumber"/>
        <w:rFonts w:cs="Arial"/>
        <w:sz w:val="18"/>
        <w:szCs w:val="18"/>
      </w:rPr>
      <w:fldChar w:fldCharType="begin"/>
    </w:r>
    <w:r>
      <w:rPr>
        <w:rStyle w:val="Pagenumber"/>
        <w:sz w:val="18"/>
        <w:szCs w:val="18"/>
        <w:rFonts w:cs="Arial"/>
      </w:rPr>
      <w:instrText> NUMPAGES </w:instrText>
    </w:r>
    <w:r>
      <w:rPr>
        <w:rStyle w:val="Pagenumber"/>
        <w:sz w:val="18"/>
        <w:szCs w:val="18"/>
        <w:rFonts w:cs="Arial"/>
      </w:rPr>
      <w:fldChar w:fldCharType="separate"/>
    </w:r>
    <w:r>
      <w:rPr>
        <w:rStyle w:val="Pagenumber"/>
        <w:sz w:val="18"/>
        <w:szCs w:val="18"/>
        <w:rFonts w:cs="Arial"/>
      </w:rPr>
      <w:t>4</w:t>
    </w:r>
    <w:r>
      <w:rPr>
        <w:rStyle w:val="Pagenumber"/>
        <w:sz w:val="18"/>
        <w:szCs w:val="18"/>
        <w:rFonts w:cs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1843" w:leader="none"/>
        <w:tab w:val="center" w:pos="4320" w:leader="none"/>
        <w:tab w:val="right" w:pos="8640" w:leader="none"/>
      </w:tabs>
      <w:spacing w:lineRule="auto" w:line="240" w:before="0" w:after="0"/>
      <w:rPr>
        <w:rFonts w:cs="Arial"/>
        <w:sz w:val="18"/>
        <w:szCs w:val="18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5" wp14:anchorId="5ACBE311">
              <wp:simplePos x="0" y="0"/>
              <wp:positionH relativeFrom="column">
                <wp:posOffset>4267200</wp:posOffset>
              </wp:positionH>
              <wp:positionV relativeFrom="paragraph">
                <wp:posOffset>-238125</wp:posOffset>
              </wp:positionV>
              <wp:extent cx="1427480" cy="551815"/>
              <wp:effectExtent l="0" t="0" r="0" b="0"/>
              <wp:wrapNone/>
              <wp:docPr id="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680" cy="551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0" w:after="200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8890" distL="0" distR="3175">
                                <wp:extent cx="1235075" cy="295910"/>
                                <wp:effectExtent l="0" t="0" r="0" b="0"/>
                                <wp:docPr id="3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35075" cy="2959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 Box 2" fillcolor="white" stroked="f" style="position:absolute;margin-left:336pt;margin-top:-18.75pt;width:112.3pt;height:43.35pt" wp14:anchorId="5ACBE311">
              <w10:wrap type="non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before="100" w:after="200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8890" distL="0" distR="3175">
                          <wp:extent cx="1235075" cy="295910"/>
                          <wp:effectExtent l="0" t="0" r="0" b="0"/>
                          <wp:docPr id="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35075" cy="2959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cs="Arial"/>
        <w:sz w:val="18"/>
        <w:szCs w:val="18"/>
      </w:rPr>
      <w:t xml:space="preserve">Course Code: </w:t>
      <w:tab/>
      <w:t xml:space="preserve">CITI-MA-PCQA -1 </w:t>
    </w:r>
  </w:p>
  <w:p>
    <w:pPr>
      <w:pStyle w:val="Header"/>
      <w:tabs>
        <w:tab w:val="left" w:pos="1843" w:leader="none"/>
        <w:tab w:val="center" w:pos="4320" w:leader="none"/>
        <w:tab w:val="right" w:pos="8640" w:leader="none"/>
      </w:tabs>
      <w:spacing w:lineRule="auto" w:line="240" w:before="0" w:after="0"/>
      <w:rPr>
        <w:rFonts w:cs="Arial"/>
        <w:sz w:val="18"/>
        <w:szCs w:val="18"/>
      </w:rPr>
    </w:pPr>
    <w:r>
      <w:rPr>
        <w:rFonts w:cs="Arial"/>
        <w:sz w:val="18"/>
        <w:szCs w:val="18"/>
      </w:rPr>
      <w:t xml:space="preserve">Duration:  </w:t>
      <w:tab/>
      <w:t>2.5 Days</w:t>
    </w:r>
    <w:r>
      <w:rPr>
        <w:rFonts w:cs="Arial" w:ascii="Arial" w:hAnsi="Arial"/>
        <w:b/>
      </w:rPr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00000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00000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color w:val="00000A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d02d57"/>
    <w:pPr>
      <w:widowControl/>
      <w:bidi w:val="0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d57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 w:themeFill="accent1"/>
      <w:spacing w:before="0" w:after="0"/>
      <w:outlineLvl w:val="0"/>
    </w:pPr>
    <w:rPr>
      <w:b/>
      <w: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d57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 w:themeFill="accent1" w:themeFillTint="33"/>
      <w:spacing w:before="100" w:after="0"/>
      <w:outlineLvl w:val="1"/>
    </w:pPr>
    <w:rPr>
      <w:b/>
      <w:caps/>
      <w:color w:val="0F243E" w:themeColor="text2" w:themeShade="80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d57"/>
    <w:pPr>
      <w:pBdr>
        <w:top w:val="single" w:sz="6" w:space="2" w:color="4F81BD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2d57"/>
    <w:pPr>
      <w:pBdr>
        <w:top w:val="dotted" w:sz="6" w:space="2" w:color="4F81BD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d57"/>
    <w:pPr>
      <w:pBdr>
        <w:bottom w:val="single" w:sz="6" w:space="1" w:color="4F81BD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d57"/>
    <w:pPr>
      <w:pBdr>
        <w:bottom w:val="dotted" w:sz="6" w:space="1" w:color="4F81BD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d57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d5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d5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d73e13"/>
    <w:rPr/>
  </w:style>
  <w:style w:type="character" w:styleId="InternetLink">
    <w:name w:val="Internet Link"/>
    <w:basedOn w:val="DefaultParagraphFont"/>
    <w:semiHidden/>
    <w:rsid w:val="00d73e13"/>
    <w:rPr>
      <w:color w:val="0000FF"/>
      <w:u w:val="single"/>
    </w:rPr>
  </w:style>
  <w:style w:type="character" w:styleId="Annotationreference">
    <w:name w:val="annotation reference"/>
    <w:basedOn w:val="DefaultParagraphFont"/>
    <w:semiHidden/>
    <w:qFormat/>
    <w:rsid w:val="00d73e13"/>
    <w:rPr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02d57"/>
    <w:rPr>
      <w:caps/>
      <w:color w:val="FFFFFF" w:themeColor="background1"/>
      <w:spacing w:val="15"/>
      <w:sz w:val="24"/>
      <w:szCs w:val="22"/>
      <w:shd w:fill="4F81B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02d57"/>
    <w:rPr>
      <w:caps/>
      <w:color w:val="0F243E" w:themeColor="text2" w:themeShade="80"/>
      <w:spacing w:val="15"/>
      <w:shd w:fill="DBE5F1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02d57"/>
    <w:rPr>
      <w:caps/>
      <w:color w:val="243F60" w:themeColor="accent1" w:themeShade="7f"/>
      <w:spacing w:val="15"/>
    </w:rPr>
  </w:style>
  <w:style w:type="character" w:styleId="BodyTextChar" w:customStyle="1">
    <w:name w:val="Body Text Char"/>
    <w:basedOn w:val="DefaultParagraphFont"/>
    <w:qFormat/>
    <w:rsid w:val="00d73e13"/>
    <w:rPr>
      <w:sz w:val="24"/>
      <w:szCs w:val="24"/>
      <w:lang w:val="en-GB" w:eastAsia="en-GB"/>
    </w:rPr>
  </w:style>
  <w:style w:type="character" w:styleId="HeaderChar" w:customStyle="1">
    <w:name w:val="Header Char"/>
    <w:basedOn w:val="DefaultParagraphFont"/>
    <w:qFormat/>
    <w:rsid w:val="00d73e13"/>
    <w:rPr>
      <w:sz w:val="24"/>
      <w:szCs w:val="24"/>
      <w:lang w:val="en-US" w:eastAsia="en-US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02d57"/>
    <w:rPr>
      <w:caps/>
      <w:color w:val="365F91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02d57"/>
    <w:rPr>
      <w:caps/>
      <w:color w:val="365F91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02d57"/>
    <w:rPr>
      <w:caps/>
      <w:color w:val="365F91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02d57"/>
    <w:rPr>
      <w:caps/>
      <w:color w:val="365F91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02d57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02d57"/>
    <w:rPr>
      <w:i/>
      <w:iCs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d02d57"/>
    <w:rPr>
      <w:rFonts w:ascii="Cambria" w:hAnsi="Cambria" w:eastAsia="" w:cs="" w:asciiTheme="majorHAnsi" w:cstheme="majorBidi" w:eastAsiaTheme="majorEastAsia" w:hAnsiTheme="majorHAnsi"/>
      <w:caps/>
      <w:color w:val="4F81BD" w:themeColor="accent1"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02d5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02d57"/>
    <w:rPr>
      <w:b/>
      <w:bCs/>
    </w:rPr>
  </w:style>
  <w:style w:type="character" w:styleId="Emphasis">
    <w:name w:val="Emphasis"/>
    <w:uiPriority w:val="20"/>
    <w:qFormat/>
    <w:rsid w:val="00d02d57"/>
    <w:rPr>
      <w:caps/>
      <w:color w:val="243F60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d02d57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02d57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d02d5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02d5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02d5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02d5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02d57"/>
    <w:rPr>
      <w:b/>
      <w:bCs/>
      <w:i/>
      <w:iCs/>
      <w:spacing w:val="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color w:val="00000A"/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color w:val="00000A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color w:val="00000A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color w:val="00000A"/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semiHidden/>
    <w:rsid w:val="00d73e13"/>
    <w:pPr>
      <w:spacing w:before="10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semiHidden/>
    <w:rsid w:val="00d73e13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rsid w:val="00d73e13"/>
    <w:pPr>
      <w:tabs>
        <w:tab w:val="center" w:pos="4320" w:leader="none"/>
        <w:tab w:val="right" w:pos="8640" w:leader="none"/>
      </w:tabs>
    </w:pPr>
    <w:rPr/>
  </w:style>
  <w:style w:type="paragraph" w:styleId="Annotationtext">
    <w:name w:val="annotation text"/>
    <w:basedOn w:val="Normal"/>
    <w:semiHidden/>
    <w:qFormat/>
    <w:rsid w:val="00d73e13"/>
    <w:pPr/>
    <w:rPr/>
  </w:style>
  <w:style w:type="paragraph" w:styleId="Annotationsubject">
    <w:name w:val="annotation subject"/>
    <w:basedOn w:val="Annotationtext"/>
    <w:semiHidden/>
    <w:qFormat/>
    <w:rsid w:val="00d73e13"/>
    <w:pPr/>
    <w:rPr>
      <w:b/>
      <w:bCs/>
    </w:rPr>
  </w:style>
  <w:style w:type="paragraph" w:styleId="BalloonText">
    <w:name w:val="Balloon Text"/>
    <w:basedOn w:val="Normal"/>
    <w:semiHidden/>
    <w:qFormat/>
    <w:rsid w:val="00d73e1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175b"/>
    <w:pPr>
      <w:spacing w:before="100" w:after="200"/>
      <w:ind w:left="720" w:hanging="0"/>
      <w:contextualSpacing/>
    </w:pPr>
    <w:rPr/>
  </w:style>
  <w:style w:type="paragraph" w:styleId="NormalWeb">
    <w:name w:val="Normal (Web)"/>
    <w:basedOn w:val="Normal"/>
    <w:semiHidden/>
    <w:unhideWhenUsed/>
    <w:qFormat/>
    <w:rsid w:val="00d73e13"/>
    <w:pPr>
      <w:spacing w:beforeAutospacing="1" w:afterAutospacing="1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d02d57"/>
    <w:pPr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2d57"/>
    <w:pPr>
      <w:spacing w:before="0" w:after="0"/>
    </w:pPr>
    <w:rPr>
      <w:rFonts w:ascii="Cambria" w:hAnsi="Cambria" w:eastAsia="" w:cs="" w:asciiTheme="majorHAnsi" w:cstheme="majorBidi" w:eastAsiaTheme="majorEastAsia" w:hAnsiTheme="majorHAns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d57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d02d57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GB" w:eastAsia="en-GB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d02d57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d57"/>
    <w:pPr>
      <w:spacing w:lineRule="auto" w:line="240" w:before="240" w:after="240"/>
      <w:ind w:left="1080" w:right="1080" w:hanging="0"/>
      <w:jc w:val="center"/>
    </w:pPr>
    <w:rPr>
      <w:color w:val="4F81BD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d57"/>
    <w:pPr>
      <w:shd w:fill="4F81BD" w:val="clear"/>
    </w:pPr>
    <w:rPr/>
  </w:style>
  <w:style w:type="paragraph" w:styleId="Default" w:customStyle="1">
    <w:name w:val="Default"/>
    <w:qFormat/>
    <w:rsid w:val="003c2fdf"/>
    <w:pPr>
      <w:widowControl/>
      <w:bidi w:val="0"/>
      <w:spacing w:lineRule="auto" w:line="240" w:before="0" w:after="0"/>
      <w:jc w:val="left"/>
    </w:pPr>
    <w:rPr>
      <w:rFonts w:ascii="Arial" w:hAnsi="Arial" w:cs="Arial" w:eastAsia=""/>
      <w:color w:val="000000"/>
      <w:kern w:val="0"/>
      <w:sz w:val="24"/>
      <w:szCs w:val="24"/>
      <w:lang w:val="en-GB" w:eastAsia="en-GB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c2fdf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3-Accent1">
    <w:name w:val="List Table 3 Accent 1"/>
    <w:basedOn w:val="TableNormal"/>
    <w:uiPriority w:val="48"/>
    <w:rsid w:val="006c643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fe3966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D7BEA-3CB6-46A8-B80D-1C0DE1807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LibreOffice/6.0.3.2$Linux_X86_64 LibreOffice_project/00m0$Build-2</Application>
  <Pages>4</Pages>
  <Words>738</Words>
  <Characters>3963</Characters>
  <CharactersWithSpaces>4580</CharactersWithSpaces>
  <Paragraphs>100</Paragraphs>
  <Company>Fidelity Investments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2018-05-30T23:45:00Z</dcterms:created>
  <dc:creator>David Bole</dc:creator>
  <dc:description/>
  <dc:language>en-IE</dc:language>
  <cp:lastModifiedBy/>
  <cp:lastPrinted>2016-07-10T15:34:00Z</cp:lastPrinted>
  <dcterms:modified xsi:type="dcterms:W3CDTF">2018-05-31T23:14:09Z</dcterms:modified>
  <cp:revision>6</cp:revision>
  <dc:subject>ICG Operations - OET</dc:subject>
  <dc:title>Neueda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Fidelity Investments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