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C510" w14:textId="77777777" w:rsidR="001C508B" w:rsidRDefault="001C508B">
      <w:pPr>
        <w:pStyle w:val="Title"/>
        <w:ind w:left="3" w:hanging="5"/>
        <w:rPr>
          <w:rFonts w:ascii="Arial Black" w:eastAsia="Arial Black" w:hAnsi="Arial Black" w:cs="Arial Black"/>
          <w:sz w:val="48"/>
          <w:szCs w:val="48"/>
        </w:rPr>
      </w:pPr>
      <w:bookmarkStart w:id="0" w:name="_heading=h.gjdgxs" w:colFirst="0" w:colLast="0"/>
      <w:bookmarkEnd w:id="0"/>
    </w:p>
    <w:p w14:paraId="4EE6CE07" w14:textId="77777777" w:rsidR="001C508B" w:rsidRDefault="005D136C">
      <w:pPr>
        <w:pStyle w:val="Title"/>
        <w:ind w:left="1" w:hanging="3"/>
      </w:pPr>
      <w:r>
        <w:t>Childcare Services</w:t>
      </w:r>
      <w:r>
        <w:t xml:space="preserve"> Requirements Specification</w:t>
      </w:r>
    </w:p>
    <w:p w14:paraId="077ACCDF" w14:textId="77777777" w:rsidR="001C508B" w:rsidRDefault="005D136C">
      <w:pPr>
        <w:pStyle w:val="Title"/>
        <w:ind w:left="1" w:hanging="3"/>
      </w:pPr>
      <w:r>
        <w:t>Version 1.0</w:t>
      </w:r>
    </w:p>
    <w:p w14:paraId="0D1230D3" w14:textId="766BCBE1" w:rsidR="001C508B" w:rsidRDefault="005D136C">
      <w:pPr>
        <w:pStyle w:val="Title"/>
        <w:ind w:left="1" w:hanging="3"/>
      </w:pPr>
      <w:r>
        <w:t>July 21</w:t>
      </w:r>
      <w:r>
        <w:t>, 20</w:t>
      </w:r>
      <w:r>
        <w:t>20</w:t>
      </w:r>
    </w:p>
    <w:p w14:paraId="20797C7D" w14:textId="6FA983BA" w:rsidR="00E6367A" w:rsidRDefault="00E6367A">
      <w:pPr>
        <w:pStyle w:val="Title"/>
        <w:ind w:left="1" w:hanging="3"/>
      </w:pPr>
    </w:p>
    <w:p w14:paraId="552F58E0" w14:textId="51613A99" w:rsidR="00E6367A" w:rsidRPr="00E6367A" w:rsidRDefault="00E6367A">
      <w:pPr>
        <w:pStyle w:val="Title"/>
        <w:ind w:left="0" w:hanging="2"/>
        <w:rPr>
          <w:sz w:val="24"/>
          <w:szCs w:val="24"/>
        </w:rPr>
      </w:pPr>
      <w:r w:rsidRPr="00E6367A">
        <w:rPr>
          <w:sz w:val="24"/>
          <w:szCs w:val="24"/>
        </w:rPr>
        <w:t>Kevin Dao</w:t>
      </w:r>
    </w:p>
    <w:p w14:paraId="1A11D261" w14:textId="7554F1CD" w:rsidR="00E6367A" w:rsidRPr="00E6367A" w:rsidRDefault="00E6367A">
      <w:pPr>
        <w:pStyle w:val="Title"/>
        <w:ind w:left="0" w:hanging="2"/>
        <w:rPr>
          <w:sz w:val="24"/>
          <w:szCs w:val="24"/>
        </w:rPr>
      </w:pPr>
      <w:r w:rsidRPr="00E6367A">
        <w:rPr>
          <w:sz w:val="24"/>
          <w:szCs w:val="24"/>
        </w:rPr>
        <w:t>Linh Truong</w:t>
      </w:r>
    </w:p>
    <w:p w14:paraId="56CD4ED1" w14:textId="5EB462D7" w:rsidR="00E6367A" w:rsidRPr="00E6367A" w:rsidRDefault="00E6367A">
      <w:pPr>
        <w:pStyle w:val="Title"/>
        <w:ind w:left="0" w:hanging="2"/>
        <w:rPr>
          <w:sz w:val="24"/>
          <w:szCs w:val="24"/>
        </w:rPr>
      </w:pPr>
      <w:r w:rsidRPr="00E6367A">
        <w:rPr>
          <w:sz w:val="24"/>
          <w:szCs w:val="24"/>
        </w:rPr>
        <w:t>Chance Noonan</w:t>
      </w:r>
    </w:p>
    <w:p w14:paraId="0DE7CFC5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111A6620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3CCC9DE3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7030A0"/>
          <w:sz w:val="22"/>
          <w:szCs w:val="22"/>
        </w:rPr>
      </w:pPr>
    </w:p>
    <w:p w14:paraId="10D1D327" w14:textId="77777777" w:rsidR="001C508B" w:rsidRDefault="005D136C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r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1919367267"/>
        <w:docPartObj>
          <w:docPartGallery w:val="Table of Contents"/>
          <w:docPartUnique/>
        </w:docPartObj>
      </w:sdtPr>
      <w:sdtEndPr/>
      <w:sdtContent>
        <w:p w14:paraId="5C9E2FCC" w14:textId="77777777" w:rsidR="001C508B" w:rsidRDefault="005D136C">
          <w:pPr>
            <w:tabs>
              <w:tab w:val="right" w:pos="10080"/>
            </w:tabs>
            <w:spacing w:before="80" w:line="240" w:lineRule="auto"/>
            <w:ind w:left="0" w:hanging="2"/>
            <w:rPr>
              <w:rFonts w:ascii="Calibri" w:eastAsia="Calibri" w:hAnsi="Calibri" w:cs="Calibri"/>
              <w:smallCaps/>
              <w:color w:val="00000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smallCaps/>
                <w:color w:val="000000"/>
                <w:szCs w:val="20"/>
              </w:rPr>
              <w:t>Executive Summary</w:t>
            </w:r>
          </w:hyperlink>
          <w:r>
            <w:rPr>
              <w:rFonts w:ascii="Calibri" w:eastAsia="Calibri" w:hAnsi="Calibri" w:cs="Calibri"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Cs w:val="20"/>
            </w:rPr>
            <w:t>2</w:t>
          </w:r>
          <w:r>
            <w:fldChar w:fldCharType="end"/>
          </w:r>
        </w:p>
        <w:p w14:paraId="3B9C7A87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u5v09qb0mxs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Project Overview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_heading=h.u5v09qb0mxsy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7D156993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oizbgenjyu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Purpose and Scope of this Specification (done)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_heading=h.2oizbgenjyuw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3980391E" w14:textId="77777777" w:rsidR="001C508B" w:rsidRDefault="005D136C">
          <w:pPr>
            <w:tabs>
              <w:tab w:val="right" w:pos="10080"/>
            </w:tabs>
            <w:spacing w:before="20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heading=h.r5cupc4scupy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Product/Service Description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_heading=h.r5cupc4scupy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071C1289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ywhyhf6fjkl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Product Context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_heading=h.ywhyhf6fjkl5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5AFFD50E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hqgoyrlqcj4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Characteristics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_heading=h.hqgoyrlqcj43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239D5846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x9vkxxuidt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Assumptions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_heading=h.x9vkxxuidtn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66503544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i37yqqytu8v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Constraints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_heading=h.i37yqqytu8vk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2E18689E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1jmkrdg99v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Depende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ncies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_heading=h.q1jmkrdg99v3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14:paraId="797232FC" w14:textId="77777777" w:rsidR="001C508B" w:rsidRDefault="005D136C">
          <w:pPr>
            <w:tabs>
              <w:tab w:val="right" w:pos="10080"/>
            </w:tabs>
            <w:spacing w:before="200" w:line="240" w:lineRule="auto"/>
            <w:ind w:left="0" w:hanging="2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hyperlink w:anchor="_heading=h.5szdq3elan8v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Requirements</w:t>
            </w:r>
          </w:hyperlink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_heading=h.5szdq3elan8v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2D1AF997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2smfbyqq55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Functional Requirements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_heading=h.22smfbyqq55e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7EE5DC0F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smallCaps/>
              <w:color w:val="000000"/>
              <w:szCs w:val="20"/>
            </w:rPr>
          </w:pPr>
          <w:hyperlink w:anchor="_heading=h.35nkun2">
            <w:r>
              <w:rPr>
                <w:rFonts w:ascii="Calibri" w:eastAsia="Calibri" w:hAnsi="Calibri" w:cs="Calibri"/>
                <w:smallCaps/>
                <w:color w:val="000000"/>
                <w:szCs w:val="20"/>
              </w:rPr>
              <w:t>User Interface Requirements</w:t>
            </w:r>
          </w:hyperlink>
          <w:r>
            <w:rPr>
              <w:rFonts w:ascii="Calibri" w:eastAsia="Calibri" w:hAnsi="Calibri" w:cs="Calibri"/>
              <w:smallCaps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Cs w:val="20"/>
            </w:rPr>
            <w:t>5</w:t>
          </w:r>
          <w:r>
            <w:fldChar w:fldCharType="end"/>
          </w:r>
        </w:p>
        <w:p w14:paraId="53383338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Usability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2E11CA48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co5heuaqxhx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Performance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_heading=h.co5heuaqxhx8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7B89E4F3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c36g7crrfmp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Capacity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_heading=h.c36g7crrfmpu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74213257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fq678nvrgy1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_heading=h.fq678nvrgy19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38951B62" w14:textId="77777777" w:rsidR="001C508B" w:rsidRDefault="005D136C">
          <w:pPr>
            <w:tabs>
              <w:tab w:val="right" w:pos="1008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9frl7c8xbp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Latency</w:t>
            </w:r>
          </w:hyperlink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_heading=h.9frl7c8xbpio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6</w:t>
          </w:r>
          <w:r>
            <w:fldChar w:fldCharType="end"/>
          </w:r>
        </w:p>
        <w:p w14:paraId="4B48481B" w14:textId="77777777" w:rsidR="001C508B" w:rsidRDefault="005D136C">
          <w:pPr>
            <w:tabs>
              <w:tab w:val="right" w:pos="10080"/>
            </w:tabs>
            <w:spacing w:before="60" w:after="80" w:line="240" w:lineRule="auto"/>
            <w:ind w:left="0" w:hanging="2"/>
            <w:rPr>
              <w:rFonts w:ascii="Calibri" w:eastAsia="Calibri" w:hAnsi="Calibri" w:cs="Calibri"/>
              <w:i/>
              <w:color w:val="000000"/>
              <w:szCs w:val="20"/>
            </w:rPr>
          </w:pPr>
          <w:hyperlink w:anchor="_heading=h.1ci93xb">
            <w:r>
              <w:rPr>
                <w:rFonts w:ascii="Calibri" w:eastAsia="Calibri" w:hAnsi="Calibri" w:cs="Calibri"/>
                <w:i/>
                <w:color w:val="000000"/>
                <w:szCs w:val="20"/>
              </w:rPr>
              <w:t>Data Management</w:t>
            </w:r>
          </w:hyperlink>
          <w:r>
            <w:rPr>
              <w:rFonts w:ascii="Calibri" w:eastAsia="Calibri" w:hAnsi="Calibri" w:cs="Calibri"/>
              <w:i/>
              <w:color w:val="000000"/>
              <w:szCs w:val="2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  <w:szCs w:val="2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2F0314EB" w14:textId="77777777" w:rsidR="001C508B" w:rsidRDefault="001C508B">
      <w:pPr>
        <w:ind w:left="0" w:hanging="2"/>
      </w:pPr>
    </w:p>
    <w:p w14:paraId="24463E6F" w14:textId="77777777" w:rsidR="001C508B" w:rsidRDefault="005D136C">
      <w:pPr>
        <w:pStyle w:val="Heading1"/>
        <w:numPr>
          <w:ilvl w:val="0"/>
          <w:numId w:val="5"/>
        </w:numPr>
        <w:ind w:left="1" w:hanging="3"/>
      </w:pPr>
      <w:bookmarkStart w:id="2" w:name="_heading=h.3znysh7" w:colFirst="0" w:colLast="0"/>
      <w:bookmarkEnd w:id="2"/>
      <w:r>
        <w:br w:type="page"/>
      </w:r>
      <w:r>
        <w:lastRenderedPageBreak/>
        <w:t>Executive Summary</w:t>
      </w:r>
    </w:p>
    <w:p w14:paraId="35D5F19B" w14:textId="77777777" w:rsidR="001C508B" w:rsidRDefault="005D136C">
      <w:pPr>
        <w:pStyle w:val="Heading2"/>
        <w:numPr>
          <w:ilvl w:val="1"/>
          <w:numId w:val="5"/>
        </w:numPr>
        <w:ind w:left="0" w:hanging="2"/>
        <w:rPr>
          <w:szCs w:val="24"/>
        </w:rPr>
      </w:pPr>
      <w:bookmarkStart w:id="3" w:name="_heading=h.u5v09qb0mxsy" w:colFirst="0" w:colLast="0"/>
      <w:bookmarkEnd w:id="3"/>
      <w:r>
        <w:t>Project Overview</w:t>
      </w:r>
    </w:p>
    <w:p w14:paraId="6BA29382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4" w:name="_heading=h.2et92p0" w:colFirst="0" w:colLast="0"/>
      <w:bookmarkEnd w:id="4"/>
      <w:r>
        <w:rPr>
          <w:color w:val="000000"/>
          <w:sz w:val="22"/>
          <w:szCs w:val="22"/>
        </w:rPr>
        <w:t>This program is for a childcare facilit</w:t>
      </w:r>
      <w:r>
        <w:rPr>
          <w:sz w:val="22"/>
          <w:szCs w:val="22"/>
        </w:rPr>
        <w:t>y</w:t>
      </w:r>
      <w:r>
        <w:rPr>
          <w:color w:val="000000"/>
          <w:sz w:val="22"/>
          <w:szCs w:val="22"/>
        </w:rPr>
        <w:t xml:space="preserve"> to check in, bill, and search clients. The user is meant to be a worker at the </w:t>
      </w:r>
      <w:r>
        <w:rPr>
          <w:sz w:val="22"/>
          <w:szCs w:val="22"/>
        </w:rPr>
        <w:t>facility</w:t>
      </w:r>
      <w:r>
        <w:rPr>
          <w:color w:val="000000"/>
          <w:sz w:val="22"/>
          <w:szCs w:val="22"/>
        </w:rPr>
        <w:t xml:space="preserve"> that needs to register clients, make appointments, calculate the bill, and search for any existing clients for their information</w:t>
      </w:r>
      <w:r>
        <w:rPr>
          <w:sz w:val="22"/>
          <w:szCs w:val="22"/>
        </w:rPr>
        <w:t xml:space="preserve"> according to industry-standard archite</w:t>
      </w:r>
      <w:r>
        <w:rPr>
          <w:sz w:val="22"/>
          <w:szCs w:val="22"/>
        </w:rPr>
        <w:t xml:space="preserve">cture. </w:t>
      </w:r>
    </w:p>
    <w:p w14:paraId="5701D803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5" w:name="_heading=h.lh54iloahe8r" w:colFirst="0" w:colLast="0"/>
      <w:bookmarkEnd w:id="5"/>
      <w:r>
        <w:rPr>
          <w:sz w:val="22"/>
          <w:szCs w:val="22"/>
        </w:rPr>
        <w:t xml:space="preserve">[Note] provide a link and a charter </w:t>
      </w:r>
    </w:p>
    <w:p w14:paraId="7CC8D99B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6" w:name="_heading=h.2oizbgenjyuw" w:colFirst="0" w:colLast="0"/>
      <w:bookmarkEnd w:id="6"/>
      <w:r>
        <w:t>Purpose and Scope of this Specification</w:t>
      </w:r>
    </w:p>
    <w:p w14:paraId="40510C70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Aims to create an organized system in which childcare facilities are able to:</w:t>
      </w:r>
    </w:p>
    <w:p w14:paraId="00570BB8" w14:textId="77777777" w:rsidR="001C508B" w:rsidRDefault="005D13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Create and update user profiles for children</w:t>
      </w:r>
    </w:p>
    <w:p w14:paraId="26693BF5" w14:textId="77777777" w:rsidR="001C508B" w:rsidRDefault="005D13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Input check-in and check-out times </w:t>
      </w:r>
    </w:p>
    <w:p w14:paraId="2E2DDCA1" w14:textId="77777777" w:rsidR="001C508B" w:rsidRDefault="005D13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Create billi</w:t>
      </w:r>
      <w:r>
        <w:rPr>
          <w:sz w:val="22"/>
          <w:szCs w:val="22"/>
        </w:rPr>
        <w:t>ng information based off of inputs</w:t>
      </w:r>
    </w:p>
    <w:p w14:paraId="3075DE50" w14:textId="77777777" w:rsidR="001C508B" w:rsidRDefault="005D13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Search in specific for a patient and access the logged information</w:t>
      </w:r>
    </w:p>
    <w:p w14:paraId="34DE6407" w14:textId="77777777" w:rsidR="001C508B" w:rsidRDefault="005D13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Log certain events along with limited specifics</w:t>
      </w:r>
    </w:p>
    <w:p w14:paraId="52B02686" w14:textId="77777777" w:rsidR="001C508B" w:rsidRDefault="005D136C">
      <w:pPr>
        <w:pStyle w:val="Heading1"/>
        <w:numPr>
          <w:ilvl w:val="0"/>
          <w:numId w:val="5"/>
        </w:numPr>
        <w:ind w:left="1" w:hanging="3"/>
      </w:pPr>
      <w:bookmarkStart w:id="7" w:name="_heading=h.r5cupc4scupy" w:colFirst="0" w:colLast="0"/>
      <w:bookmarkEnd w:id="7"/>
      <w:r>
        <w:t>Product/Service Description</w:t>
      </w:r>
    </w:p>
    <w:p w14:paraId="4AC2D58B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8" w:name="_heading=h.ywhyhf6fjkl5" w:colFirst="0" w:colLast="0"/>
      <w:bookmarkEnd w:id="8"/>
      <w:r>
        <w:t>Product Context</w:t>
      </w:r>
    </w:p>
    <w:p w14:paraId="2F8720CB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9" w:name="_heading=h.1t3h5sf" w:colFirst="0" w:colLast="0"/>
      <w:bookmarkEnd w:id="9"/>
      <w:r>
        <w:rPr>
          <w:sz w:val="22"/>
          <w:szCs w:val="22"/>
        </w:rPr>
        <w:t xml:space="preserve">The product is relatable to other school structural technologies. This product is </w:t>
      </w:r>
      <w:proofErr w:type="spellStart"/>
      <w:r>
        <w:rPr>
          <w:sz w:val="22"/>
          <w:szCs w:val="22"/>
        </w:rPr>
        <w:t>self sufficient</w:t>
      </w:r>
      <w:proofErr w:type="spellEnd"/>
      <w:r>
        <w:rPr>
          <w:sz w:val="22"/>
          <w:szCs w:val="22"/>
        </w:rPr>
        <w:t xml:space="preserve"> and will run offline. It creates a database that has information of children logged. While this information can be easily accessed, exporting it online would </w:t>
      </w:r>
      <w:r>
        <w:rPr>
          <w:sz w:val="22"/>
          <w:szCs w:val="22"/>
        </w:rPr>
        <w:t>require the means of another platform.</w:t>
      </w:r>
    </w:p>
    <w:p w14:paraId="6E01E9C7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10" w:name="_heading=h.hqgoyrlqcj43" w:colFirst="0" w:colLast="0"/>
      <w:bookmarkEnd w:id="10"/>
      <w:r>
        <w:t xml:space="preserve">User Characteristics </w:t>
      </w:r>
    </w:p>
    <w:p w14:paraId="5A7275EC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1" w:name="_heading=h.clke6ypv1n0d" w:colFirst="0" w:colLast="0"/>
      <w:bookmarkEnd w:id="11"/>
      <w:r>
        <w:rPr>
          <w:sz w:val="22"/>
          <w:szCs w:val="22"/>
        </w:rPr>
        <w:t>Main user will be faculty, no need for a profile for each employee. However, a profile will be needed to be created for each parent/child to input specifications about them like</w:t>
      </w:r>
    </w:p>
    <w:p w14:paraId="7422B7AC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2" w:name="_heading=h.hcqnhouggbnl" w:colFirst="0" w:colLast="0"/>
      <w:bookmarkEnd w:id="12"/>
      <w:r>
        <w:rPr>
          <w:sz w:val="22"/>
          <w:szCs w:val="22"/>
        </w:rPr>
        <w:t>Parent name/Child name</w:t>
      </w:r>
    </w:p>
    <w:p w14:paraId="72ED32A0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3" w:name="_heading=h.ddg6l8n8igju" w:colFirst="0" w:colLast="0"/>
      <w:bookmarkEnd w:id="13"/>
      <w:r>
        <w:rPr>
          <w:sz w:val="22"/>
          <w:szCs w:val="22"/>
        </w:rPr>
        <w:t>Child’s age</w:t>
      </w:r>
    </w:p>
    <w:p w14:paraId="10BC08C2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4" w:name="_heading=h.n5xciwi07xiy" w:colFirst="0" w:colLast="0"/>
      <w:bookmarkEnd w:id="14"/>
      <w:r>
        <w:rPr>
          <w:sz w:val="22"/>
          <w:szCs w:val="22"/>
        </w:rPr>
        <w:t>Contact information</w:t>
      </w:r>
    </w:p>
    <w:p w14:paraId="18A8ABDB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5" w:name="_heading=h.po5cae31lkc5" w:colFirst="0" w:colLast="0"/>
      <w:bookmarkEnd w:id="15"/>
      <w:r>
        <w:rPr>
          <w:sz w:val="22"/>
          <w:szCs w:val="22"/>
        </w:rPr>
        <w:t>Parent information</w:t>
      </w:r>
    </w:p>
    <w:p w14:paraId="19D5BEF0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6" w:name="_heading=h.ndytiq3mq55c" w:colFirst="0" w:colLast="0"/>
      <w:bookmarkEnd w:id="16"/>
      <w:r>
        <w:rPr>
          <w:sz w:val="22"/>
          <w:szCs w:val="22"/>
        </w:rPr>
        <w:t>Financial details</w:t>
      </w:r>
    </w:p>
    <w:p w14:paraId="380AB084" w14:textId="77777777" w:rsidR="001C508B" w:rsidRDefault="005D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7" w:name="_heading=h.tc8c8hdgxpfz" w:colFirst="0" w:colLast="0"/>
      <w:bookmarkEnd w:id="17"/>
      <w:r>
        <w:rPr>
          <w:sz w:val="22"/>
          <w:szCs w:val="22"/>
        </w:rPr>
        <w:t>Emergency information</w:t>
      </w:r>
    </w:p>
    <w:p w14:paraId="0D227BB1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18" w:name="_heading=h.x9vkxxuidtn" w:colFirst="0" w:colLast="0"/>
      <w:bookmarkEnd w:id="18"/>
      <w:r>
        <w:t xml:space="preserve">Assumptions </w:t>
      </w:r>
    </w:p>
    <w:p w14:paraId="7EEFF091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19" w:name="_heading=h.2s8eyo1" w:colFirst="0" w:colLast="0"/>
      <w:bookmarkEnd w:id="19"/>
      <w:r>
        <w:rPr>
          <w:sz w:val="22"/>
          <w:szCs w:val="22"/>
        </w:rPr>
        <w:t>Equipment available to us will be a general windows computer. Users will all be employees, so no need for a login system. This pr</w:t>
      </w:r>
      <w:r>
        <w:rPr>
          <w:sz w:val="22"/>
          <w:szCs w:val="22"/>
        </w:rPr>
        <w:t xml:space="preserve">ogram will always be open during work </w:t>
      </w:r>
      <w:proofErr w:type="gramStart"/>
      <w:r>
        <w:rPr>
          <w:sz w:val="22"/>
          <w:szCs w:val="22"/>
        </w:rPr>
        <w:t>hours, and</w:t>
      </w:r>
      <w:proofErr w:type="gramEnd"/>
      <w:r>
        <w:rPr>
          <w:sz w:val="22"/>
          <w:szCs w:val="22"/>
        </w:rPr>
        <w:t xml:space="preserve"> needs to be constantly updated with every input from employees.</w:t>
      </w:r>
    </w:p>
    <w:p w14:paraId="55ECDE84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20" w:name="_heading=h.i37yqqytu8vk" w:colFirst="0" w:colLast="0"/>
      <w:bookmarkEnd w:id="20"/>
      <w:r>
        <w:t xml:space="preserve">Constraints </w:t>
      </w:r>
    </w:p>
    <w:p w14:paraId="7B2140E5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21" w:name="_heading=h.15bd95bn58wt" w:colFirst="0" w:colLast="0"/>
      <w:bookmarkEnd w:id="21"/>
      <w:r>
        <w:rPr>
          <w:sz w:val="22"/>
          <w:szCs w:val="22"/>
        </w:rPr>
        <w:t>There aren’t many constraints. All we need is good functionality, and good design.</w:t>
      </w:r>
    </w:p>
    <w:p w14:paraId="45C39451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22" w:name="_heading=h.q1jmkrdg99v3" w:colFirst="0" w:colLast="0"/>
      <w:bookmarkEnd w:id="22"/>
      <w:r>
        <w:t xml:space="preserve">Dependencies </w:t>
      </w:r>
    </w:p>
    <w:p w14:paraId="7B1DBC77" w14:textId="77777777" w:rsidR="001C508B" w:rsidRDefault="005D13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23" w:name="_heading=h.ig533plquisi" w:colFirst="0" w:colLast="0"/>
      <w:bookmarkEnd w:id="23"/>
      <w:r>
        <w:rPr>
          <w:sz w:val="22"/>
          <w:szCs w:val="22"/>
        </w:rPr>
        <w:t>Billing Statement Module will need the client module to be completed</w:t>
      </w:r>
    </w:p>
    <w:p w14:paraId="3ED427A7" w14:textId="77777777" w:rsidR="001C508B" w:rsidRDefault="005D136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24" w:name="_heading=h.ifempzsttzri" w:colFirst="0" w:colLast="0"/>
      <w:bookmarkEnd w:id="24"/>
      <w:r>
        <w:rPr>
          <w:sz w:val="22"/>
          <w:szCs w:val="22"/>
        </w:rPr>
        <w:t>Search Module will need both billing statement and client modules to be completed</w:t>
      </w:r>
      <w:r>
        <w:br w:type="page"/>
      </w:r>
    </w:p>
    <w:p w14:paraId="6C020669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25" w:name="_heading=h.brcd90tnw5m9" w:colFirst="0" w:colLast="0"/>
      <w:bookmarkEnd w:id="25"/>
    </w:p>
    <w:p w14:paraId="24BCD4B2" w14:textId="77777777" w:rsidR="001C508B" w:rsidRDefault="005D136C">
      <w:pPr>
        <w:pStyle w:val="Heading1"/>
        <w:numPr>
          <w:ilvl w:val="0"/>
          <w:numId w:val="5"/>
        </w:numPr>
        <w:ind w:left="1" w:hanging="3"/>
      </w:pPr>
      <w:bookmarkStart w:id="26" w:name="_heading=h.5szdq3elan8v" w:colFirst="0" w:colLast="0"/>
      <w:bookmarkEnd w:id="26"/>
      <w:r>
        <w:t>Requirements</w:t>
      </w:r>
    </w:p>
    <w:p w14:paraId="7B386F87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Describe all system requirements in enough detail for designers to design a system satisfying the requirements and testers to verify that the system satisfies requirements.</w:t>
      </w:r>
    </w:p>
    <w:p w14:paraId="3F1B7718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27" w:name="_heading=h.26in1rg" w:colFirst="0" w:colLast="0"/>
      <w:bookmarkEnd w:id="27"/>
      <w:r>
        <w:rPr>
          <w:color w:val="000000"/>
          <w:sz w:val="22"/>
          <w:szCs w:val="22"/>
        </w:rPr>
        <w:t xml:space="preserve">Organize these requirements in a way that works best for your project.  See </w:t>
      </w:r>
      <w:r>
        <w:rPr>
          <w:color w:val="000000"/>
          <w:sz w:val="22"/>
          <w:szCs w:val="22"/>
          <w:u w:val="single"/>
        </w:rPr>
        <w:t>Appendi</w:t>
      </w:r>
      <w:r>
        <w:rPr>
          <w:color w:val="000000"/>
          <w:sz w:val="22"/>
          <w:szCs w:val="22"/>
          <w:u w:val="single"/>
        </w:rPr>
        <w:t xml:space="preserve">x </w:t>
      </w:r>
      <w:proofErr w:type="spellStart"/>
      <w:r>
        <w:rPr>
          <w:color w:val="000000"/>
          <w:sz w:val="22"/>
          <w:szCs w:val="22"/>
          <w:u w:val="single"/>
        </w:rPr>
        <w:t>DAppendix</w:t>
      </w:r>
      <w:proofErr w:type="spellEnd"/>
      <w:r>
        <w:rPr>
          <w:color w:val="000000"/>
          <w:sz w:val="22"/>
          <w:szCs w:val="22"/>
          <w:u w:val="single"/>
        </w:rPr>
        <w:t xml:space="preserve"> D, Organizing the </w:t>
      </w:r>
      <w:proofErr w:type="gramStart"/>
      <w:r>
        <w:rPr>
          <w:color w:val="000000"/>
          <w:sz w:val="22"/>
          <w:szCs w:val="22"/>
          <w:u w:val="single"/>
        </w:rPr>
        <w:t>Requirements</w:t>
      </w:r>
      <w:r>
        <w:rPr>
          <w:color w:val="000000"/>
          <w:sz w:val="22"/>
          <w:szCs w:val="22"/>
        </w:rPr>
        <w:t xml:space="preserve">  for</w:t>
      </w:r>
      <w:proofErr w:type="gramEnd"/>
      <w:r>
        <w:rPr>
          <w:color w:val="000000"/>
          <w:sz w:val="22"/>
          <w:szCs w:val="22"/>
        </w:rPr>
        <w:t xml:space="preserve"> different ways to organize these requirements.</w:t>
      </w:r>
    </w:p>
    <w:p w14:paraId="1BB4A0AC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Describe every input into the system, every output from the system, and every function performed by the system in response to an input or in support of an output</w:t>
      </w:r>
      <w:r>
        <w:rPr>
          <w:color w:val="000000"/>
          <w:sz w:val="22"/>
          <w:szCs w:val="22"/>
        </w:rPr>
        <w:t>.  (Specify what functions are to be performed on what data to produce what results at what location for whom.)</w:t>
      </w:r>
    </w:p>
    <w:p w14:paraId="7B84AEDD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Each requirement should be numbered (or uniquely identifiable) and prioritized. </w:t>
      </w:r>
    </w:p>
    <w:p w14:paraId="2C353FF5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See the sample requirements in Functional Requirements, and System Interface/Integration, as well as these example priority definitions:</w:t>
      </w:r>
    </w:p>
    <w:p w14:paraId="11E37498" w14:textId="77777777" w:rsidR="001C508B" w:rsidRDefault="005D136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Priority Definitions</w:t>
      </w:r>
    </w:p>
    <w:p w14:paraId="5DFCB5D9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following definitions are intended as a guideline to prioritize requirements.  </w:t>
      </w:r>
    </w:p>
    <w:p w14:paraId="42D91C60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Priority 1 – T</w:t>
      </w:r>
      <w:r>
        <w:rPr>
          <w:color w:val="000000"/>
          <w:sz w:val="22"/>
          <w:szCs w:val="22"/>
        </w:rPr>
        <w:t>he requirement is a “must have” as outlined by policy/law</w:t>
      </w:r>
    </w:p>
    <w:p w14:paraId="1E2260D9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Priority 2 – The requirement is needed for improved processing, and the fulfillment of the requirement will create immediate benefits</w:t>
      </w:r>
    </w:p>
    <w:p w14:paraId="27EA33BC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Priority 3 – The requirement is a “nice to </w:t>
      </w:r>
      <w:proofErr w:type="gramStart"/>
      <w:r>
        <w:rPr>
          <w:color w:val="000000"/>
          <w:sz w:val="22"/>
          <w:szCs w:val="22"/>
        </w:rPr>
        <w:t>have”  which</w:t>
      </w:r>
      <w:proofErr w:type="gramEnd"/>
      <w:r>
        <w:rPr>
          <w:color w:val="000000"/>
          <w:sz w:val="22"/>
          <w:szCs w:val="22"/>
        </w:rPr>
        <w:t xml:space="preserve"> may incl</w:t>
      </w:r>
      <w:r>
        <w:rPr>
          <w:color w:val="000000"/>
          <w:sz w:val="22"/>
          <w:szCs w:val="22"/>
        </w:rPr>
        <w:t>ude new functionality</w:t>
      </w:r>
    </w:p>
    <w:p w14:paraId="5ECF7109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may be helpful to phrase the requirement in terms of its priority, e.g., "The value of the employee status sent to DIS </w:t>
      </w:r>
      <w:r>
        <w:rPr>
          <w:b/>
          <w:color w:val="000000"/>
          <w:sz w:val="22"/>
          <w:szCs w:val="22"/>
        </w:rPr>
        <w:t>must be</w:t>
      </w:r>
      <w:r>
        <w:rPr>
          <w:color w:val="000000"/>
          <w:sz w:val="22"/>
          <w:szCs w:val="22"/>
        </w:rPr>
        <w:t xml:space="preserve"> either A or I" or "It </w:t>
      </w:r>
      <w:r>
        <w:rPr>
          <w:b/>
          <w:color w:val="000000"/>
          <w:sz w:val="22"/>
          <w:szCs w:val="22"/>
        </w:rPr>
        <w:t>would be nice</w:t>
      </w:r>
      <w:r>
        <w:rPr>
          <w:color w:val="000000"/>
          <w:sz w:val="22"/>
          <w:szCs w:val="22"/>
        </w:rPr>
        <w:t xml:space="preserve"> if the application warned the user that the expiration date was 3 bu</w:t>
      </w:r>
      <w:r>
        <w:rPr>
          <w:color w:val="000000"/>
          <w:sz w:val="22"/>
          <w:szCs w:val="22"/>
        </w:rPr>
        <w:t>siness days away". Another approach would be to group requirements by priority category.</w:t>
      </w:r>
    </w:p>
    <w:p w14:paraId="573059E2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good requirement is:</w:t>
      </w:r>
    </w:p>
    <w:p w14:paraId="74F5175A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Correct</w:t>
      </w:r>
    </w:p>
    <w:p w14:paraId="798DD93E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Unambiguous (all statements have exactly one interpretation)</w:t>
      </w:r>
    </w:p>
    <w:p w14:paraId="51D421F9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Complete (where TBDs are absolutely necessary, document why the information is unknown, who is responsible for resolution, and the deadline)</w:t>
      </w:r>
    </w:p>
    <w:p w14:paraId="52283070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Consistent</w:t>
      </w:r>
    </w:p>
    <w:p w14:paraId="6AD71080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Ranked for importance and/or stability</w:t>
      </w:r>
    </w:p>
    <w:p w14:paraId="57A0FA35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Verifiable (avoid soft descriptions like “works well”, “is user f</w:t>
      </w:r>
      <w:r>
        <w:rPr>
          <w:color w:val="000000"/>
          <w:sz w:val="22"/>
          <w:szCs w:val="22"/>
        </w:rPr>
        <w:t>riendly”; use concrete terms and specify measurable quantities)</w:t>
      </w:r>
    </w:p>
    <w:p w14:paraId="55AB98E5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Modifiable (evolve the Requirements Specification only via a formal change process, preserving a complete audit trail of changes)</w:t>
      </w:r>
    </w:p>
    <w:p w14:paraId="33157AA2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Does not specify any particular design</w:t>
      </w:r>
    </w:p>
    <w:p w14:paraId="5A0E72D7" w14:textId="77777777" w:rsidR="001C508B" w:rsidRDefault="005D1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color w:val="000000"/>
          <w:sz w:val="22"/>
          <w:szCs w:val="22"/>
        </w:rPr>
      </w:pPr>
      <w:bookmarkStart w:id="28" w:name="_heading=h.lnxbz9" w:colFirst="0" w:colLast="0"/>
      <w:bookmarkEnd w:id="28"/>
      <w:r>
        <w:rPr>
          <w:color w:val="000000"/>
          <w:sz w:val="22"/>
          <w:szCs w:val="22"/>
        </w:rPr>
        <w:t>Traceable (cross-refere</w:t>
      </w:r>
      <w:r>
        <w:rPr>
          <w:color w:val="000000"/>
          <w:sz w:val="22"/>
          <w:szCs w:val="22"/>
        </w:rPr>
        <w:t>nce with source documents and spawned documents).</w:t>
      </w:r>
      <w:r>
        <w:br w:type="page"/>
      </w:r>
    </w:p>
    <w:p w14:paraId="775881B6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0" w:hanging="2"/>
        <w:rPr>
          <w:sz w:val="22"/>
          <w:szCs w:val="22"/>
        </w:rPr>
      </w:pPr>
      <w:bookmarkStart w:id="29" w:name="_heading=h.rmnigvl4i7fs" w:colFirst="0" w:colLast="0"/>
      <w:bookmarkEnd w:id="29"/>
    </w:p>
    <w:p w14:paraId="19751AA1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30" w:name="_heading=h.22smfbyqq55e" w:colFirst="0" w:colLast="0"/>
      <w:bookmarkEnd w:id="30"/>
      <w:r>
        <w:t>Functional Requirements</w:t>
      </w:r>
    </w:p>
    <w:p w14:paraId="3C8B618A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tbl>
      <w:tblPr>
        <w:tblStyle w:val="a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3405"/>
        <w:gridCol w:w="2010"/>
        <w:gridCol w:w="1155"/>
        <w:gridCol w:w="1275"/>
        <w:gridCol w:w="1305"/>
      </w:tblGrid>
      <w:tr w:rsidR="001C508B" w14:paraId="3CFCC2DF" w14:textId="77777777">
        <w:tc>
          <w:tcPr>
            <w:tcW w:w="1095" w:type="dxa"/>
            <w:vAlign w:val="center"/>
          </w:tcPr>
          <w:p w14:paraId="4A29B6CF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>Req#</w:t>
            </w:r>
          </w:p>
        </w:tc>
        <w:tc>
          <w:tcPr>
            <w:tcW w:w="3405" w:type="dxa"/>
            <w:vAlign w:val="center"/>
          </w:tcPr>
          <w:p w14:paraId="3D570E92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>Requirement</w:t>
            </w:r>
          </w:p>
        </w:tc>
        <w:tc>
          <w:tcPr>
            <w:tcW w:w="2010" w:type="dxa"/>
            <w:vAlign w:val="center"/>
          </w:tcPr>
          <w:p w14:paraId="4FD6DC0B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>Comments</w:t>
            </w:r>
          </w:p>
        </w:tc>
        <w:tc>
          <w:tcPr>
            <w:tcW w:w="1155" w:type="dxa"/>
            <w:vAlign w:val="center"/>
          </w:tcPr>
          <w:p w14:paraId="00C46625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>Priority</w:t>
            </w:r>
          </w:p>
        </w:tc>
        <w:tc>
          <w:tcPr>
            <w:tcW w:w="1275" w:type="dxa"/>
            <w:vAlign w:val="center"/>
          </w:tcPr>
          <w:p w14:paraId="098F4C3F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color w:val="7030A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305" w:type="dxa"/>
            <w:vAlign w:val="center"/>
          </w:tcPr>
          <w:p w14:paraId="596CC635" w14:textId="77777777" w:rsidR="001C508B" w:rsidRDefault="005D13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7030A0"/>
                <w:sz w:val="18"/>
                <w:szCs w:val="18"/>
              </w:rPr>
            </w:pPr>
            <w:r>
              <w:rPr>
                <w:b/>
                <w:color w:val="7030A0"/>
                <w:sz w:val="18"/>
                <w:szCs w:val="18"/>
              </w:rPr>
              <w:t>SME Reviewed / Approved</w:t>
            </w:r>
          </w:p>
        </w:tc>
      </w:tr>
      <w:tr w:rsidR="001C508B" w14:paraId="01BD0AC4" w14:textId="77777777">
        <w:tc>
          <w:tcPr>
            <w:tcW w:w="1095" w:type="dxa"/>
          </w:tcPr>
          <w:p w14:paraId="47CCBE7A" w14:textId="77777777" w:rsidR="001C508B" w:rsidRDefault="005D136C">
            <w:pPr>
              <w:spacing w:after="120"/>
              <w:ind w:left="0" w:hanging="2"/>
              <w:rPr>
                <w:color w:val="7030A0"/>
                <w:sz w:val="16"/>
                <w:szCs w:val="16"/>
              </w:rPr>
            </w:pPr>
            <w:r>
              <w:rPr>
                <w:sz w:val="22"/>
                <w:szCs w:val="22"/>
              </w:rPr>
              <w:t>BR_LR_001</w:t>
            </w:r>
          </w:p>
        </w:tc>
        <w:tc>
          <w:tcPr>
            <w:tcW w:w="3405" w:type="dxa"/>
          </w:tcPr>
          <w:p w14:paraId="14B42384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The system should be able to amalgamate three required modules including client module, child module, and search/query module in order to maintain running offline.</w:t>
            </w:r>
          </w:p>
        </w:tc>
        <w:tc>
          <w:tcPr>
            <w:tcW w:w="2010" w:type="dxa"/>
          </w:tcPr>
          <w:p w14:paraId="5DC34695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Created 7/18/20</w:t>
            </w:r>
          </w:p>
        </w:tc>
        <w:tc>
          <w:tcPr>
            <w:tcW w:w="1155" w:type="dxa"/>
          </w:tcPr>
          <w:p w14:paraId="2777B4D9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1275" w:type="dxa"/>
          </w:tcPr>
          <w:p w14:paraId="36619FD5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Reviewed 7/21/20</w:t>
            </w:r>
          </w:p>
        </w:tc>
        <w:tc>
          <w:tcPr>
            <w:tcW w:w="1305" w:type="dxa"/>
          </w:tcPr>
          <w:p w14:paraId="5A3D6E4B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Amir Khan</w:t>
            </w:r>
          </w:p>
        </w:tc>
      </w:tr>
      <w:tr w:rsidR="001C508B" w14:paraId="30BEC9C5" w14:textId="77777777">
        <w:tc>
          <w:tcPr>
            <w:tcW w:w="1095" w:type="dxa"/>
          </w:tcPr>
          <w:p w14:paraId="4C52BAAC" w14:textId="77777777" w:rsidR="001C508B" w:rsidRDefault="005D136C">
            <w:pPr>
              <w:spacing w:after="120"/>
              <w:ind w:left="0" w:hanging="2"/>
              <w:rPr>
                <w:color w:val="7030A0"/>
                <w:sz w:val="16"/>
                <w:szCs w:val="16"/>
              </w:rPr>
            </w:pPr>
            <w:r>
              <w:rPr>
                <w:sz w:val="22"/>
                <w:szCs w:val="22"/>
              </w:rPr>
              <w:t>BR_LR_002</w:t>
            </w:r>
          </w:p>
        </w:tc>
        <w:tc>
          <w:tcPr>
            <w:tcW w:w="3405" w:type="dxa"/>
          </w:tcPr>
          <w:p w14:paraId="1CD03E8B" w14:textId="77777777" w:rsidR="001C508B" w:rsidRDefault="005D136C">
            <w:pPr>
              <w:spacing w:before="60" w:after="60"/>
              <w:ind w:left="0" w:hanging="2"/>
              <w:rPr>
                <w:color w:val="7030A0"/>
              </w:rPr>
            </w:pPr>
            <w:r>
              <w:rPr>
                <w:color w:val="7030A0"/>
              </w:rPr>
              <w:t xml:space="preserve">The client module should provide user specific instructions to enter or update the data of a particular client. </w:t>
            </w:r>
          </w:p>
        </w:tc>
        <w:tc>
          <w:tcPr>
            <w:tcW w:w="2010" w:type="dxa"/>
          </w:tcPr>
          <w:p w14:paraId="7BFC0DBE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Created 7/18/20</w:t>
            </w:r>
          </w:p>
        </w:tc>
        <w:tc>
          <w:tcPr>
            <w:tcW w:w="1155" w:type="dxa"/>
          </w:tcPr>
          <w:p w14:paraId="0FA83B85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1275" w:type="dxa"/>
          </w:tcPr>
          <w:p w14:paraId="44001CC8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Reviewed 7/21/20</w:t>
            </w:r>
          </w:p>
        </w:tc>
        <w:tc>
          <w:tcPr>
            <w:tcW w:w="1305" w:type="dxa"/>
          </w:tcPr>
          <w:p w14:paraId="535CF8BA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Amir Khan</w:t>
            </w:r>
          </w:p>
        </w:tc>
      </w:tr>
      <w:tr w:rsidR="001C508B" w14:paraId="5977DBDD" w14:textId="77777777">
        <w:tc>
          <w:tcPr>
            <w:tcW w:w="1095" w:type="dxa"/>
          </w:tcPr>
          <w:p w14:paraId="224F4802" w14:textId="77777777" w:rsidR="001C508B" w:rsidRDefault="005D136C">
            <w:pPr>
              <w:spacing w:after="120"/>
              <w:ind w:left="0" w:hanging="2"/>
              <w:rPr>
                <w:color w:val="7030A0"/>
                <w:sz w:val="16"/>
                <w:szCs w:val="16"/>
              </w:rPr>
            </w:pPr>
            <w:r>
              <w:rPr>
                <w:sz w:val="22"/>
                <w:szCs w:val="22"/>
              </w:rPr>
              <w:t>BR_LR_003</w:t>
            </w:r>
          </w:p>
        </w:tc>
        <w:tc>
          <w:tcPr>
            <w:tcW w:w="3405" w:type="dxa"/>
          </w:tcPr>
          <w:p w14:paraId="568A4C77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The child module should allow the staff to update child check-in and check-out times to facilitate generating billing statements.</w:t>
            </w:r>
          </w:p>
        </w:tc>
        <w:tc>
          <w:tcPr>
            <w:tcW w:w="2010" w:type="dxa"/>
          </w:tcPr>
          <w:p w14:paraId="12A465F9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Created 7/18/20</w:t>
            </w:r>
          </w:p>
        </w:tc>
        <w:tc>
          <w:tcPr>
            <w:tcW w:w="1155" w:type="dxa"/>
          </w:tcPr>
          <w:p w14:paraId="47E8B4C8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1275" w:type="dxa"/>
          </w:tcPr>
          <w:p w14:paraId="456C46C1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Reviewed 7/21/20</w:t>
            </w:r>
          </w:p>
        </w:tc>
        <w:tc>
          <w:tcPr>
            <w:tcW w:w="1305" w:type="dxa"/>
          </w:tcPr>
          <w:p w14:paraId="65E33BBE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Amir Khan</w:t>
            </w:r>
          </w:p>
        </w:tc>
      </w:tr>
      <w:tr w:rsidR="001C508B" w14:paraId="3AA1FC0E" w14:textId="77777777">
        <w:trPr>
          <w:trHeight w:val="1035"/>
        </w:trPr>
        <w:tc>
          <w:tcPr>
            <w:tcW w:w="1095" w:type="dxa"/>
          </w:tcPr>
          <w:p w14:paraId="663A8014" w14:textId="77777777" w:rsidR="001C508B" w:rsidRDefault="005D136C">
            <w:pPr>
              <w:spacing w:after="120"/>
              <w:ind w:left="0" w:hanging="2"/>
              <w:rPr>
                <w:color w:val="7030A0"/>
                <w:sz w:val="16"/>
                <w:szCs w:val="16"/>
              </w:rPr>
            </w:pPr>
            <w:r>
              <w:rPr>
                <w:sz w:val="22"/>
                <w:szCs w:val="22"/>
              </w:rPr>
              <w:t>BR_LR_004</w:t>
            </w:r>
          </w:p>
        </w:tc>
        <w:tc>
          <w:tcPr>
            <w:tcW w:w="3405" w:type="dxa"/>
          </w:tcPr>
          <w:p w14:paraId="6D507473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The search/query module should allow the staff to search for a particular client or child by name or another unique identifier.</w:t>
            </w:r>
          </w:p>
        </w:tc>
        <w:tc>
          <w:tcPr>
            <w:tcW w:w="2010" w:type="dxa"/>
          </w:tcPr>
          <w:p w14:paraId="42906347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Created 7/18/20</w:t>
            </w:r>
          </w:p>
        </w:tc>
        <w:tc>
          <w:tcPr>
            <w:tcW w:w="1155" w:type="dxa"/>
          </w:tcPr>
          <w:p w14:paraId="383D6C3E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1275" w:type="dxa"/>
          </w:tcPr>
          <w:p w14:paraId="276E4B02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Reviewed 7/21/20</w:t>
            </w:r>
          </w:p>
        </w:tc>
        <w:tc>
          <w:tcPr>
            <w:tcW w:w="1305" w:type="dxa"/>
          </w:tcPr>
          <w:p w14:paraId="4D406650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Amir Khan</w:t>
            </w:r>
          </w:p>
        </w:tc>
      </w:tr>
      <w:tr w:rsidR="001C508B" w14:paraId="1515791E" w14:textId="77777777">
        <w:tc>
          <w:tcPr>
            <w:tcW w:w="1095" w:type="dxa"/>
          </w:tcPr>
          <w:p w14:paraId="734F7BA0" w14:textId="77777777" w:rsidR="001C508B" w:rsidRDefault="005D136C">
            <w:pPr>
              <w:spacing w:after="120"/>
              <w:ind w:left="0" w:hanging="2"/>
              <w:rPr>
                <w:color w:val="7030A0"/>
                <w:sz w:val="16"/>
                <w:szCs w:val="16"/>
              </w:rPr>
            </w:pPr>
            <w:r>
              <w:rPr>
                <w:sz w:val="22"/>
                <w:szCs w:val="22"/>
              </w:rPr>
              <w:t>BR_LR_005</w:t>
            </w:r>
          </w:p>
        </w:tc>
        <w:tc>
          <w:tcPr>
            <w:tcW w:w="3405" w:type="dxa"/>
          </w:tcPr>
          <w:p w14:paraId="4B46A176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The system should assign customers’ information based on demographic det</w:t>
            </w:r>
            <w:r>
              <w:rPr>
                <w:color w:val="7030A0"/>
              </w:rPr>
              <w:t>ails which should include information about each child and the associated responsible party; financial details; and emergency information.</w:t>
            </w:r>
          </w:p>
        </w:tc>
        <w:tc>
          <w:tcPr>
            <w:tcW w:w="2010" w:type="dxa"/>
          </w:tcPr>
          <w:p w14:paraId="6FACFAEA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Created 7/18/20</w:t>
            </w:r>
          </w:p>
        </w:tc>
        <w:tc>
          <w:tcPr>
            <w:tcW w:w="1155" w:type="dxa"/>
          </w:tcPr>
          <w:p w14:paraId="5A22D50C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1275" w:type="dxa"/>
          </w:tcPr>
          <w:p w14:paraId="055418E3" w14:textId="77777777" w:rsidR="001C508B" w:rsidRDefault="005D136C">
            <w:pPr>
              <w:spacing w:before="60" w:after="60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Reviewed 7/21/20</w:t>
            </w:r>
          </w:p>
        </w:tc>
        <w:tc>
          <w:tcPr>
            <w:tcW w:w="1305" w:type="dxa"/>
          </w:tcPr>
          <w:p w14:paraId="064B62AF" w14:textId="77777777" w:rsidR="001C508B" w:rsidRDefault="005D1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  <w:szCs w:val="20"/>
              </w:rPr>
            </w:pPr>
            <w:r>
              <w:rPr>
                <w:color w:val="7030A0"/>
              </w:rPr>
              <w:t>Amir Khan</w:t>
            </w:r>
          </w:p>
        </w:tc>
      </w:tr>
      <w:tr w:rsidR="001C508B" w14:paraId="521E7825" w14:textId="77777777">
        <w:tc>
          <w:tcPr>
            <w:tcW w:w="1095" w:type="dxa"/>
          </w:tcPr>
          <w:p w14:paraId="73D42772" w14:textId="77777777" w:rsidR="001C508B" w:rsidRDefault="005D136C">
            <w:pPr>
              <w:spacing w:after="12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BR_LR_006</w:t>
            </w:r>
          </w:p>
        </w:tc>
        <w:tc>
          <w:tcPr>
            <w:tcW w:w="3405" w:type="dxa"/>
          </w:tcPr>
          <w:p w14:paraId="2CFA3F6B" w14:textId="77777777" w:rsidR="001C508B" w:rsidRDefault="001C5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</w:rPr>
            </w:pPr>
          </w:p>
        </w:tc>
        <w:tc>
          <w:tcPr>
            <w:tcW w:w="2010" w:type="dxa"/>
          </w:tcPr>
          <w:p w14:paraId="175FC138" w14:textId="77777777" w:rsidR="001C508B" w:rsidRDefault="001C5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</w:rPr>
            </w:pPr>
          </w:p>
        </w:tc>
        <w:tc>
          <w:tcPr>
            <w:tcW w:w="1155" w:type="dxa"/>
          </w:tcPr>
          <w:p w14:paraId="4F84308C" w14:textId="77777777" w:rsidR="001C508B" w:rsidRDefault="001C5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</w:rPr>
            </w:pPr>
          </w:p>
        </w:tc>
        <w:tc>
          <w:tcPr>
            <w:tcW w:w="1275" w:type="dxa"/>
          </w:tcPr>
          <w:p w14:paraId="1D475556" w14:textId="77777777" w:rsidR="001C508B" w:rsidRDefault="001C508B">
            <w:pPr>
              <w:spacing w:before="60" w:after="60"/>
              <w:ind w:left="0" w:hanging="2"/>
              <w:rPr>
                <w:color w:val="7030A0"/>
              </w:rPr>
            </w:pPr>
          </w:p>
        </w:tc>
        <w:tc>
          <w:tcPr>
            <w:tcW w:w="1305" w:type="dxa"/>
          </w:tcPr>
          <w:p w14:paraId="54A17BFD" w14:textId="77777777" w:rsidR="001C508B" w:rsidRDefault="001C5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7030A0"/>
              </w:rPr>
            </w:pPr>
          </w:p>
        </w:tc>
      </w:tr>
    </w:tbl>
    <w:p w14:paraId="75F3F81B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31" w:name="_heading=h.35nkun2" w:colFirst="0" w:colLast="0"/>
      <w:bookmarkEnd w:id="31"/>
      <w:r>
        <w:t>User Interface Requirements</w:t>
      </w:r>
    </w:p>
    <w:p w14:paraId="2B822DC1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32" w:name="_heading=h.1ksv4uv" w:colFirst="0" w:colLast="0"/>
      <w:bookmarkEnd w:id="32"/>
      <w:r>
        <w:rPr>
          <w:sz w:val="22"/>
          <w:szCs w:val="22"/>
        </w:rPr>
        <w:t xml:space="preserve">The interface requires a search function that looks through the patient list and brings up any logged information on that patient. </w:t>
      </w:r>
    </w:p>
    <w:p w14:paraId="3C220806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33" w:name="_heading=h.44sinio" w:colFirst="0" w:colLast="0"/>
      <w:bookmarkEnd w:id="33"/>
      <w:r>
        <w:t>Usability</w:t>
      </w:r>
    </w:p>
    <w:p w14:paraId="009AAFE4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34" w:name="_heading=h.2jxsxqh" w:colFirst="0" w:colLast="0"/>
      <w:bookmarkEnd w:id="34"/>
      <w:r>
        <w:rPr>
          <w:sz w:val="22"/>
          <w:szCs w:val="22"/>
        </w:rPr>
        <w:t>With a simple and easy to learn interface, the product should be easily accessible for anyone that will be using i</w:t>
      </w:r>
      <w:r>
        <w:rPr>
          <w:sz w:val="22"/>
          <w:szCs w:val="22"/>
        </w:rPr>
        <w:t>t.</w:t>
      </w:r>
    </w:p>
    <w:p w14:paraId="495A6BE9" w14:textId="77777777" w:rsidR="001C508B" w:rsidRDefault="005D136C">
      <w:pPr>
        <w:pStyle w:val="Heading2"/>
        <w:numPr>
          <w:ilvl w:val="1"/>
          <w:numId w:val="5"/>
        </w:numPr>
        <w:ind w:left="0" w:hanging="2"/>
      </w:pPr>
      <w:bookmarkStart w:id="35" w:name="_heading=h.co5heuaqxhx8" w:colFirst="0" w:colLast="0"/>
      <w:bookmarkEnd w:id="35"/>
      <w:r>
        <w:t>Performance</w:t>
      </w:r>
    </w:p>
    <w:p w14:paraId="2CEA9852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The product is capable of processing inputs of the patient and </w:t>
      </w:r>
    </w:p>
    <w:p w14:paraId="3EE25C74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Specify static and dynamic numerical requirements placed on the system or on human interaction with the system:</w:t>
      </w:r>
    </w:p>
    <w:p w14:paraId="0D019FBE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Static numerical requirements may include the number of terminals</w:t>
      </w:r>
      <w:r>
        <w:rPr>
          <w:color w:val="000000"/>
          <w:sz w:val="22"/>
          <w:szCs w:val="22"/>
        </w:rPr>
        <w:t xml:space="preserve"> to be supported, the number of simultaneous users to be supported, and the amount and type of information to be handled.</w:t>
      </w:r>
    </w:p>
    <w:p w14:paraId="1259E816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Dynamic numerical requirements may include the number of transactions and tasks and the amount of data to be processed within certain </w:t>
      </w:r>
      <w:r>
        <w:rPr>
          <w:color w:val="000000"/>
          <w:sz w:val="22"/>
          <w:szCs w:val="22"/>
        </w:rPr>
        <w:t>time period for both normal and peak workload conditions.</w:t>
      </w:r>
    </w:p>
    <w:p w14:paraId="1E293FFA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36" w:name="_heading=h.z337ya" w:colFirst="0" w:colLast="0"/>
      <w:bookmarkEnd w:id="36"/>
      <w:r>
        <w:rPr>
          <w:color w:val="000000"/>
          <w:sz w:val="22"/>
          <w:szCs w:val="22"/>
        </w:rPr>
        <w:t>All of these requirements should be stated in measurable form. For example, "95% of the transactions shall be processed in less than 1 second" rather than “an operator shall not have to wait for the</w:t>
      </w:r>
      <w:r>
        <w:rPr>
          <w:color w:val="000000"/>
          <w:sz w:val="22"/>
          <w:szCs w:val="22"/>
        </w:rPr>
        <w:t xml:space="preserve"> transaction to complete”.</w:t>
      </w:r>
    </w:p>
    <w:p w14:paraId="2F882533" w14:textId="77777777" w:rsidR="001C508B" w:rsidRDefault="005D136C">
      <w:pPr>
        <w:pStyle w:val="Heading3"/>
        <w:numPr>
          <w:ilvl w:val="2"/>
          <w:numId w:val="5"/>
        </w:numPr>
        <w:ind w:left="0" w:hanging="2"/>
      </w:pPr>
      <w:bookmarkStart w:id="37" w:name="_heading=h.c36g7crrfmpu" w:colFirst="0" w:colLast="0"/>
      <w:bookmarkEnd w:id="37"/>
      <w:r>
        <w:t>Capacity</w:t>
      </w:r>
    </w:p>
    <w:p w14:paraId="1507E507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bookmarkStart w:id="38" w:name="_heading=h.3j2qqm3" w:colFirst="0" w:colLast="0"/>
      <w:bookmarkEnd w:id="38"/>
      <w:r>
        <w:rPr>
          <w:sz w:val="22"/>
          <w:szCs w:val="22"/>
        </w:rPr>
        <w:t xml:space="preserve">Will only have a handful of users, and memory requirements for each user aren’t necessary. Only one user is needed to put aside for memory. Otherwise, we will need about 5 clients to input in storage. </w:t>
      </w:r>
    </w:p>
    <w:p w14:paraId="6AEA0CAA" w14:textId="77777777" w:rsidR="001C508B" w:rsidRDefault="005D136C">
      <w:pPr>
        <w:pStyle w:val="Heading3"/>
        <w:numPr>
          <w:ilvl w:val="2"/>
          <w:numId w:val="5"/>
        </w:numPr>
        <w:ind w:left="0" w:hanging="2"/>
      </w:pPr>
      <w:bookmarkStart w:id="39" w:name="_heading=h.fq678nvrgy19" w:colFirst="0" w:colLast="0"/>
      <w:bookmarkEnd w:id="39"/>
      <w:r>
        <w:t>Availability</w:t>
      </w:r>
    </w:p>
    <w:p w14:paraId="2FF4CEC5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Include specific and measurable requirements for:</w:t>
      </w:r>
    </w:p>
    <w:p w14:paraId="5DAD1C87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24/7 (offline database, information stored locally)</w:t>
      </w:r>
    </w:p>
    <w:p w14:paraId="552C5363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User friendly (</w:t>
      </w:r>
      <w:r>
        <w:rPr>
          <w:b/>
          <w:i/>
          <w:sz w:val="22"/>
          <w:szCs w:val="22"/>
        </w:rPr>
        <w:t>see 3.2</w:t>
      </w:r>
      <w:r>
        <w:rPr>
          <w:sz w:val="22"/>
          <w:szCs w:val="22"/>
        </w:rPr>
        <w:t>)</w:t>
      </w:r>
    </w:p>
    <w:p w14:paraId="2087EFD5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Globally available</w:t>
      </w:r>
    </w:p>
    <w:p w14:paraId="1A088351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Downtime occurs if computer is shut down or inactive</w:t>
      </w:r>
    </w:p>
    <w:p w14:paraId="53A27219" w14:textId="77777777" w:rsidR="001C508B" w:rsidRDefault="005D13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Automatically computes billing charge with custom set rate per hour</w:t>
      </w:r>
    </w:p>
    <w:p w14:paraId="1A00015A" w14:textId="77777777" w:rsidR="001C508B" w:rsidRDefault="005D136C">
      <w:pPr>
        <w:pStyle w:val="Heading3"/>
        <w:numPr>
          <w:ilvl w:val="2"/>
          <w:numId w:val="5"/>
        </w:numPr>
        <w:ind w:left="0" w:hanging="2"/>
      </w:pPr>
      <w:bookmarkStart w:id="40" w:name="_heading=h.9frl7c8xbpio" w:colFirst="0" w:colLast="0"/>
      <w:bookmarkEnd w:id="40"/>
      <w:r>
        <w:t xml:space="preserve">Latency </w:t>
      </w:r>
    </w:p>
    <w:p w14:paraId="0D408C20" w14:textId="77777777" w:rsidR="001C508B" w:rsidRDefault="005D13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7030A0"/>
        </w:rPr>
      </w:pPr>
      <w:bookmarkStart w:id="41" w:name="_heading=h.4i7ojhp" w:colFirst="0" w:colLast="0"/>
      <w:bookmarkEnd w:id="41"/>
      <w:r>
        <w:rPr>
          <w:sz w:val="22"/>
          <w:szCs w:val="22"/>
        </w:rPr>
        <w:t>As fast as possible would be preferred, however time constraints aren’t a big priority</w:t>
      </w:r>
    </w:p>
    <w:p w14:paraId="004C6479" w14:textId="77777777" w:rsidR="001C508B" w:rsidRDefault="001C50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7030A0"/>
        </w:rPr>
      </w:pPr>
      <w:bookmarkStart w:id="42" w:name="_heading=h.80utkxs94ss" w:colFirst="0" w:colLast="0"/>
      <w:bookmarkEnd w:id="42"/>
    </w:p>
    <w:p w14:paraId="0DB715F4" w14:textId="77777777" w:rsidR="001C508B" w:rsidRDefault="005D136C">
      <w:pPr>
        <w:pStyle w:val="Heading2"/>
        <w:ind w:left="0" w:hanging="2"/>
        <w:rPr>
          <w:szCs w:val="24"/>
        </w:rPr>
      </w:pPr>
      <w:bookmarkStart w:id="43" w:name="_heading=h.1ci93xb" w:colFirst="0" w:colLast="0"/>
      <w:bookmarkEnd w:id="43"/>
      <w:r>
        <w:t xml:space="preserve">3.8 </w:t>
      </w:r>
      <w:r>
        <w:rPr>
          <w:szCs w:val="24"/>
        </w:rPr>
        <w:t>Data Management</w:t>
      </w:r>
    </w:p>
    <w:p w14:paraId="43D1FA9F" w14:textId="77777777" w:rsidR="001C508B" w:rsidRDefault="005D136C">
      <w:pPr>
        <w:spacing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Specify the requir</w:t>
      </w:r>
      <w:r>
        <w:rPr>
          <w:sz w:val="22"/>
          <w:szCs w:val="22"/>
        </w:rPr>
        <w:t>ements for any information that is to be placed into a database, including</w:t>
      </w:r>
    </w:p>
    <w:p w14:paraId="69888AD2" w14:textId="77777777" w:rsidR="001C508B" w:rsidRDefault="005D136C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client information</w:t>
      </w:r>
    </w:p>
    <w:p w14:paraId="36427D45" w14:textId="77777777" w:rsidR="001C508B" w:rsidRDefault="005D136C">
      <w:pPr>
        <w:numPr>
          <w:ilvl w:val="1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name</w:t>
      </w:r>
    </w:p>
    <w:p w14:paraId="2FCC97E2" w14:textId="77777777" w:rsidR="001C508B" w:rsidRDefault="005D136C">
      <w:pPr>
        <w:numPr>
          <w:ilvl w:val="1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financial</w:t>
      </w:r>
    </w:p>
    <w:p w14:paraId="56EB8E72" w14:textId="77777777" w:rsidR="001C508B" w:rsidRDefault="005D136C">
      <w:pPr>
        <w:numPr>
          <w:ilvl w:val="1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contact</w:t>
      </w:r>
    </w:p>
    <w:p w14:paraId="25C480FC" w14:textId="77777777" w:rsidR="001C508B" w:rsidRDefault="005D136C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everyday use of workdays</w:t>
      </w:r>
    </w:p>
    <w:p w14:paraId="7E9507A7" w14:textId="77777777" w:rsidR="001C508B" w:rsidRDefault="005D136C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employee should be able to access all data</w:t>
      </w:r>
    </w:p>
    <w:p w14:paraId="36539624" w14:textId="77777777" w:rsidR="001C508B" w:rsidRDefault="005D136C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check-in/check-out should directly relate to billing</w:t>
      </w:r>
    </w:p>
    <w:sectPr w:rsidR="001C50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3A318" w14:textId="77777777" w:rsidR="005D136C" w:rsidRDefault="005D136C">
      <w:pPr>
        <w:spacing w:line="240" w:lineRule="auto"/>
        <w:ind w:left="0" w:hanging="2"/>
      </w:pPr>
      <w:r>
        <w:separator/>
      </w:r>
    </w:p>
  </w:endnote>
  <w:endnote w:type="continuationSeparator" w:id="0">
    <w:p w14:paraId="6DF7115E" w14:textId="77777777" w:rsidR="005D136C" w:rsidRDefault="005D136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73DD" w14:textId="77777777" w:rsidR="00E6367A" w:rsidRDefault="00E6367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5E5C" w14:textId="77777777" w:rsidR="00E6367A" w:rsidRDefault="005D136C">
    <w:pPr>
      <w:pBdr>
        <w:top w:val="single" w:sz="6" w:space="1" w:color="000000"/>
      </w:pBdr>
      <w:tabs>
        <w:tab w:val="left" w:pos="4500"/>
        <w:tab w:val="center" w:pos="9450"/>
      </w:tabs>
      <w:ind w:left="0" w:hanging="2"/>
      <w:rPr>
        <w:sz w:val="18"/>
        <w:szCs w:val="18"/>
      </w:rPr>
    </w:pPr>
    <w:r>
      <w:rPr>
        <w:sz w:val="18"/>
        <w:szCs w:val="18"/>
      </w:rPr>
      <w:t>b:\process-quality\pmfocusworkgroup\requirementsspecificationtemplate.doc</w:t>
    </w:r>
    <w:r>
      <w:rPr>
        <w:sz w:val="18"/>
        <w:szCs w:val="18"/>
      </w:rPr>
      <w:tab/>
    </w:r>
    <w:r w:rsidR="00E6367A">
      <w:rPr>
        <w:sz w:val="18"/>
        <w:szCs w:val="18"/>
      </w:rPr>
      <w:t>July 21</w:t>
    </w:r>
    <w:r>
      <w:rPr>
        <w:sz w:val="18"/>
        <w:szCs w:val="18"/>
      </w:rPr>
      <w:t>, 20</w:t>
    </w:r>
    <w:r w:rsidR="00E6367A">
      <w:rPr>
        <w:sz w:val="18"/>
        <w:szCs w:val="18"/>
      </w:rPr>
      <w:t>20</w:t>
    </w:r>
  </w:p>
  <w:p w14:paraId="72CB4A36" w14:textId="1AD42AB7" w:rsidR="001C508B" w:rsidRDefault="005D136C" w:rsidP="00E6367A">
    <w:pPr>
      <w:pBdr>
        <w:top w:val="single" w:sz="6" w:space="1" w:color="000000"/>
      </w:pBdr>
      <w:tabs>
        <w:tab w:val="left" w:pos="4500"/>
        <w:tab w:val="center" w:pos="9450"/>
      </w:tabs>
      <w:ind w:leftChars="0" w:left="0" w:firstLineChars="0" w:firstLine="0"/>
      <w:rPr>
        <w:sz w:val="18"/>
        <w:szCs w:val="18"/>
      </w:rPr>
    </w:pP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E6367A">
      <w:rPr>
        <w:sz w:val="18"/>
        <w:szCs w:val="18"/>
      </w:rPr>
      <w:fldChar w:fldCharType="separate"/>
    </w:r>
    <w:r w:rsidR="00E6367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 w:rsidR="00E6367A">
      <w:rPr>
        <w:sz w:val="18"/>
        <w:szCs w:val="18"/>
      </w:rPr>
      <w:fldChar w:fldCharType="separate"/>
    </w:r>
    <w:r w:rsidR="00E6367A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5E74C" w14:textId="77777777" w:rsidR="00E6367A" w:rsidRDefault="00E6367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97660" w14:textId="77777777" w:rsidR="005D136C" w:rsidRDefault="005D136C">
      <w:pPr>
        <w:spacing w:line="240" w:lineRule="auto"/>
        <w:ind w:left="0" w:hanging="2"/>
      </w:pPr>
      <w:r>
        <w:separator/>
      </w:r>
    </w:p>
  </w:footnote>
  <w:footnote w:type="continuationSeparator" w:id="0">
    <w:p w14:paraId="1FC69541" w14:textId="77777777" w:rsidR="005D136C" w:rsidRDefault="005D136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B2A9B" w14:textId="77777777" w:rsidR="001C508B" w:rsidRDefault="001C508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538BC" w14:textId="77777777" w:rsidR="001C508B" w:rsidRDefault="005D136C">
    <w:pPr>
      <w:ind w:left="0" w:hanging="2"/>
      <w:jc w:val="center"/>
    </w:pPr>
    <w:r>
      <w:rPr>
        <w:b/>
        <w:i/>
      </w:rPr>
      <w:t>Childcare Services</w:t>
    </w:r>
    <w:r>
      <w:rPr>
        <w:b/>
        <w:i/>
      </w:rPr>
      <w:t xml:space="preserve"> 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F1DC" w14:textId="77777777" w:rsidR="001C508B" w:rsidRDefault="001C508B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246"/>
    <w:multiLevelType w:val="multilevel"/>
    <w:tmpl w:val="AFBC6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53555E"/>
    <w:multiLevelType w:val="multilevel"/>
    <w:tmpl w:val="850ED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C6C63"/>
    <w:multiLevelType w:val="multilevel"/>
    <w:tmpl w:val="CE3A2B6C"/>
    <w:lvl w:ilvl="0">
      <w:start w:val="1"/>
      <w:numFmt w:val="decimal"/>
      <w:pStyle w:val="CommentBullet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Requirement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24DE129B"/>
    <w:multiLevelType w:val="multilevel"/>
    <w:tmpl w:val="FE746C7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Continu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26441F"/>
    <w:multiLevelType w:val="multilevel"/>
    <w:tmpl w:val="511295E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5" w15:restartNumberingAfterBreak="0">
    <w:nsid w:val="72FD36B4"/>
    <w:multiLevelType w:val="multilevel"/>
    <w:tmpl w:val="B914DA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08B"/>
    <w:rsid w:val="001C508B"/>
    <w:rsid w:val="005D136C"/>
    <w:rsid w:val="00E6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F7D1"/>
  <w15:docId w15:val="{74521271-7AE8-634D-AF3B-DBF99A85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character" w:styleId="CommentReference">
    <w:name w:val="annotation reference"/>
    <w:rPr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mment">
    <w:name w:val="Comment"/>
    <w:basedOn w:val="Normal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Bullet">
    <w:name w:val="List Bullet"/>
    <w:basedOn w:val="Normal"/>
    <w:pPr>
      <w:numPr>
        <w:numId w:val="6"/>
      </w:numPr>
      <w:ind w:left="-1" w:hanging="1"/>
    </w:pPr>
    <w:rPr>
      <w:sz w:val="22"/>
      <w:szCs w:val="22"/>
    </w:rPr>
  </w:style>
  <w:style w:type="paragraph" w:customStyle="1" w:styleId="TableCellBullet">
    <w:name w:val="TableCellBullet"/>
    <w:basedOn w:val="Normal"/>
    <w:pPr>
      <w:tabs>
        <w:tab w:val="num" w:pos="720"/>
      </w:tabs>
      <w:spacing w:before="60" w:after="60"/>
    </w:pPr>
    <w:rPr>
      <w:szCs w:val="20"/>
    </w:rPr>
  </w:style>
  <w:style w:type="paragraph" w:customStyle="1" w:styleId="Cell">
    <w:name w:val="Cell"/>
    <w:basedOn w:val="BodyText"/>
    <w:pPr>
      <w:spacing w:before="60" w:after="60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  <w:rPr>
      <w:sz w:val="22"/>
    </w:rPr>
  </w:style>
  <w:style w:type="paragraph" w:customStyle="1" w:styleId="CellHead">
    <w:name w:val="CellHead"/>
    <w:basedOn w:val="Cell"/>
    <w:pPr>
      <w:keepNext/>
    </w:pPr>
    <w:rPr>
      <w:b/>
    </w:rPr>
  </w:style>
  <w:style w:type="paragraph" w:customStyle="1" w:styleId="Appendix1">
    <w:name w:val="Appendix 1"/>
    <w:basedOn w:val="Heading1"/>
    <w:pPr>
      <w:numPr>
        <w:numId w:val="0"/>
      </w:numPr>
      <w:tabs>
        <w:tab w:val="num" w:pos="360"/>
      </w:tabs>
      <w:ind w:leftChars="-1" w:left="-1" w:hangingChars="1" w:hanging="1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pPr>
      <w:numPr>
        <w:ilvl w:val="0"/>
        <w:numId w:val="0"/>
      </w:numPr>
      <w:tabs>
        <w:tab w:val="num" w:pos="720"/>
      </w:tabs>
      <w:ind w:leftChars="-1" w:left="-1" w:hangingChars="1" w:hanging="1"/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Pr>
      <w:b/>
      <w:sz w:val="22"/>
      <w:szCs w:val="2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rPr>
      <w:szCs w:val="20"/>
    </w:rPr>
  </w:style>
  <w:style w:type="paragraph" w:customStyle="1" w:styleId="CommentBullet">
    <w:name w:val="CommentBullet"/>
    <w:basedOn w:val="Comment"/>
    <w:pPr>
      <w:numPr>
        <w:numId w:val="5"/>
      </w:numPr>
      <w:spacing w:before="0"/>
      <w:ind w:left="-1" w:hanging="1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">
    <w:name w:val="Table"/>
    <w:basedOn w:val="Normal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pPr>
      <w:keepNext/>
      <w:keepLines/>
      <w:widowControl w:val="0"/>
      <w:suppressAutoHyphens w:val="0"/>
      <w:spacing w:before="60" w:after="60"/>
    </w:pPr>
    <w:rPr>
      <w:b/>
      <w:noProof/>
      <w:szCs w:val="20"/>
      <w:lang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pPr>
      <w:keepLines/>
      <w:numPr>
        <w:numId w:val="0"/>
      </w:numPr>
      <w:tabs>
        <w:tab w:val="num" w:pos="720"/>
      </w:tabs>
      <w:spacing w:before="60"/>
      <w:ind w:leftChars="-1" w:hangingChars="1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pPr>
      <w:keepLines/>
      <w:numPr>
        <w:numId w:val="5"/>
      </w:numPr>
      <w:spacing w:before="60"/>
      <w:ind w:left="360" w:hanging="1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0">
    <w:name w:val="ListBullet"/>
    <w:basedOn w:val="Normal"/>
    <w:pPr>
      <w:tabs>
        <w:tab w:val="num" w:pos="720"/>
      </w:tabs>
      <w:spacing w:before="60"/>
    </w:pPr>
    <w:rPr>
      <w:szCs w:val="20"/>
    </w:rPr>
  </w:style>
  <w:style w:type="paragraph" w:customStyle="1" w:styleId="ReqSubArea">
    <w:name w:val="ReqSubArea"/>
    <w:basedOn w:val="Normal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pPr>
      <w:tabs>
        <w:tab w:val="num" w:pos="720"/>
      </w:tabs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pPr>
      <w:numPr>
        <w:ilvl w:val="1"/>
        <w:numId w:val="11"/>
      </w:numPr>
      <w:spacing w:before="60" w:after="120"/>
      <w:ind w:left="360" w:hanging="1"/>
    </w:pPr>
    <w:rPr>
      <w:szCs w:val="20"/>
    </w:rPr>
  </w:style>
  <w:style w:type="paragraph" w:customStyle="1" w:styleId="ListBulletReq">
    <w:name w:val="ListBulletReq"/>
    <w:basedOn w:val="ListBullet0"/>
    <w:pPr>
      <w:ind w:left="720"/>
    </w:pPr>
  </w:style>
  <w:style w:type="paragraph" w:styleId="ListBullet2">
    <w:name w:val="List Bullet 2"/>
    <w:basedOn w:val="Normal"/>
    <w:pPr>
      <w:tabs>
        <w:tab w:val="num" w:pos="720"/>
      </w:tabs>
      <w:spacing w:before="60"/>
    </w:pPr>
    <w:rPr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16"/>
      <w:szCs w:val="16"/>
    </w:rPr>
  </w:style>
  <w:style w:type="paragraph" w:customStyle="1" w:styleId="CommentBullet2">
    <w:name w:val="CommentBullet2"/>
    <w:basedOn w:val="CommentBullet"/>
    <w:pPr>
      <w:tabs>
        <w:tab w:val="num" w:pos="1080"/>
      </w:tabs>
      <w:ind w:left="1080"/>
    </w:p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  <w:ind w:leftChars="-1" w:left="-1" w:hangingChars="1" w:hanging="1"/>
      <w:outlineLvl w:val="9"/>
    </w:pPr>
    <w:rPr>
      <w:rFonts w:ascii="Cambria" w:eastAsia="Times New Roman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CommentTextChar">
    <w:name w:val="Comment Text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YDkpNMn5gSEid5vLP8UoCFb13Q==">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Requirements sub-team</dc:creator>
  <cp:lastModifiedBy>Dao, Kevin</cp:lastModifiedBy>
  <cp:revision>2</cp:revision>
  <dcterms:created xsi:type="dcterms:W3CDTF">2013-09-24T19:11:00Z</dcterms:created>
  <dcterms:modified xsi:type="dcterms:W3CDTF">2020-08-05T02:51:00Z</dcterms:modified>
</cp:coreProperties>
</file>