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51FC" w:rsidRDefault="005451FC" w:rsidP="005451FC">
      <w:pPr>
        <w:widowControl w:val="0"/>
        <w:spacing w:after="0" w:line="240" w:lineRule="auto"/>
        <w:jc w:val="both"/>
        <w:rPr>
          <w:rFonts w:ascii="Times New Roman" w:eastAsia="Times New Roman" w:hAnsi="Times New Roman" w:cs="Times New Roman"/>
          <w:color w:val="000000"/>
          <w:sz w:val="24"/>
          <w:szCs w:val="24"/>
        </w:rPr>
      </w:pPr>
    </w:p>
    <w:p w:rsidR="005451FC" w:rsidRDefault="005451FC" w:rsidP="005451FC">
      <w:pPr>
        <w:widowControl w:val="0"/>
        <w:spacing w:after="0" w:line="240" w:lineRule="auto"/>
        <w:jc w:val="both"/>
        <w:rPr>
          <w:rFonts w:ascii="Times New Roman" w:eastAsia="Times New Roman" w:hAnsi="Times New Roman" w:cs="Times New Roman"/>
          <w:color w:val="000000"/>
          <w:sz w:val="24"/>
          <w:szCs w:val="24"/>
        </w:rPr>
      </w:pPr>
    </w:p>
    <w:p w:rsidR="005451FC" w:rsidRPr="002F0803" w:rsidRDefault="004D08E2" w:rsidP="005451FC">
      <w:pPr>
        <w:widowControl w:val="0"/>
        <w:spacing w:after="0" w:line="360" w:lineRule="auto"/>
        <w:rPr>
          <w:rFonts w:ascii="Cambria" w:eastAsia="Cambria" w:hAnsi="Cambria" w:cs="Cambria"/>
          <w:b/>
          <w:i/>
          <w:iCs/>
          <w:color w:val="4F81BD"/>
          <w:sz w:val="20"/>
          <w:szCs w:val="20"/>
        </w:rPr>
      </w:pPr>
      <w:r>
        <w:rPr>
          <w:rFonts w:ascii="Cambria" w:eastAsia="Cambria" w:hAnsi="Cambria" w:cs="Cambria"/>
          <w:b/>
          <w:i/>
          <w:iCs/>
          <w:sz w:val="20"/>
          <w:szCs w:val="20"/>
        </w:rPr>
        <w:t xml:space="preserve">                     </w:t>
      </w:r>
      <w:r w:rsidR="005451FC" w:rsidRPr="002F0803">
        <w:rPr>
          <w:rFonts w:ascii="Cambria" w:eastAsia="Cambria" w:hAnsi="Cambria" w:cs="Cambria"/>
          <w:b/>
          <w:i/>
          <w:iCs/>
          <w:sz w:val="20"/>
          <w:szCs w:val="20"/>
        </w:rPr>
        <w:t>FACULTY OF EDUCATION</w:t>
      </w:r>
      <w:r w:rsidR="005451FC" w:rsidRPr="002F0803">
        <w:rPr>
          <w:b/>
          <w:noProof/>
        </w:rPr>
        <w:drawing>
          <wp:anchor distT="0" distB="0" distL="0" distR="0" simplePos="0" relativeHeight="251659264"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8"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5"/>
                    <a:srcRect/>
                    <a:stretch>
                      <a:fillRect/>
                    </a:stretch>
                  </pic:blipFill>
                  <pic:spPr>
                    <a:xfrm>
                      <a:off x="0" y="0"/>
                      <a:ext cx="850265" cy="1016635"/>
                    </a:xfrm>
                    <a:prstGeom prst="rect">
                      <a:avLst/>
                    </a:prstGeom>
                    <a:ln/>
                  </pic:spPr>
                </pic:pic>
              </a:graphicData>
            </a:graphic>
          </wp:anchor>
        </w:drawing>
      </w:r>
      <w:r w:rsidR="005451FC" w:rsidRPr="002F0803">
        <w:rPr>
          <w:b/>
          <w:noProof/>
        </w:rPr>
        <w:drawing>
          <wp:anchor distT="0" distB="0" distL="0" distR="0" simplePos="0" relativeHeight="251660288" behindDoc="1" locked="0" layoutInCell="1" allowOverlap="1">
            <wp:simplePos x="0" y="0"/>
            <wp:positionH relativeFrom="column">
              <wp:posOffset>-193039</wp:posOffset>
            </wp:positionH>
            <wp:positionV relativeFrom="paragraph">
              <wp:posOffset>-703579</wp:posOffset>
            </wp:positionV>
            <wp:extent cx="702945" cy="914400"/>
            <wp:effectExtent l="0" t="0" r="0" b="0"/>
            <wp:wrapNone/>
            <wp:docPr id="28"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6"/>
                    <a:srcRect/>
                    <a:stretch>
                      <a:fillRect/>
                    </a:stretch>
                  </pic:blipFill>
                  <pic:spPr>
                    <a:xfrm>
                      <a:off x="0" y="0"/>
                      <a:ext cx="702945" cy="914400"/>
                    </a:xfrm>
                    <a:prstGeom prst="rect">
                      <a:avLst/>
                    </a:prstGeom>
                    <a:ln/>
                  </pic:spPr>
                </pic:pic>
              </a:graphicData>
            </a:graphic>
          </wp:anchor>
        </w:drawing>
      </w:r>
      <w:r w:rsidR="005451FC" w:rsidRPr="002F0803">
        <w:rPr>
          <w:b/>
          <w:noProof/>
        </w:rPr>
        <w:drawing>
          <wp:anchor distT="0" distB="0" distL="0" distR="0" simplePos="0" relativeHeight="251661312" behindDoc="1" locked="0" layoutInCell="1" allowOverlap="1">
            <wp:simplePos x="0" y="0"/>
            <wp:positionH relativeFrom="column">
              <wp:posOffset>654685</wp:posOffset>
            </wp:positionH>
            <wp:positionV relativeFrom="paragraph">
              <wp:posOffset>-593089</wp:posOffset>
            </wp:positionV>
            <wp:extent cx="4264660" cy="596265"/>
            <wp:effectExtent l="0" t="0" r="0" b="0"/>
            <wp:wrapNone/>
            <wp:docPr id="21"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7"/>
                    <a:srcRect/>
                    <a:stretch>
                      <a:fillRect/>
                    </a:stretch>
                  </pic:blipFill>
                  <pic:spPr>
                    <a:xfrm>
                      <a:off x="0" y="0"/>
                      <a:ext cx="4264660" cy="596265"/>
                    </a:xfrm>
                    <a:prstGeom prst="rect">
                      <a:avLst/>
                    </a:prstGeom>
                    <a:ln/>
                  </pic:spPr>
                </pic:pic>
              </a:graphicData>
            </a:graphic>
          </wp:anchor>
        </w:drawing>
      </w:r>
    </w:p>
    <w:p w:rsidR="005451FC" w:rsidRDefault="005451FC" w:rsidP="005451FC">
      <w:pPr>
        <w:widowControl w:val="0"/>
        <w:spacing w:after="0" w:line="240" w:lineRule="auto"/>
        <w:jc w:val="center"/>
        <w:rPr>
          <w:rFonts w:ascii="Times New Roman" w:eastAsia="Times New Roman" w:hAnsi="Times New Roman" w:cs="Times New Roman"/>
          <w:b/>
          <w:bCs/>
          <w:smallCaps/>
          <w:color w:val="000000"/>
          <w:sz w:val="18"/>
          <w:szCs w:val="18"/>
          <w:u w:val="single"/>
        </w:rPr>
      </w:pPr>
    </w:p>
    <w:p w:rsidR="005451FC" w:rsidRDefault="005451FC" w:rsidP="005451FC">
      <w:pPr>
        <w:widowControl w:val="0"/>
        <w:tabs>
          <w:tab w:val="center" w:pos="4680"/>
        </w:tabs>
        <w:spacing w:after="24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B.Ed. (04 Years)</w:t>
      </w:r>
    </w:p>
    <w:tbl>
      <w:tblPr>
        <w:tblW w:w="9610" w:type="dxa"/>
        <w:tblBorders>
          <w:top w:val="nil"/>
          <w:left w:val="nil"/>
          <w:bottom w:val="nil"/>
          <w:right w:val="nil"/>
          <w:insideH w:val="nil"/>
          <w:insideV w:val="nil"/>
        </w:tblBorders>
        <w:tblLayout w:type="fixed"/>
        <w:tblLook w:val="0400"/>
      </w:tblPr>
      <w:tblGrid>
        <w:gridCol w:w="1350"/>
        <w:gridCol w:w="967"/>
        <w:gridCol w:w="4378"/>
        <w:gridCol w:w="1714"/>
        <w:gridCol w:w="1201"/>
      </w:tblGrid>
      <w:tr w:rsidR="005451FC" w:rsidTr="006B4F7A">
        <w:trPr>
          <w:trHeight w:val="74"/>
        </w:trPr>
        <w:tc>
          <w:tcPr>
            <w:tcW w:w="1350" w:type="dxa"/>
          </w:tcPr>
          <w:p w:rsidR="005451FC" w:rsidRDefault="005451FC" w:rsidP="006B4F7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Course No.</w:t>
            </w:r>
          </w:p>
        </w:tc>
        <w:tc>
          <w:tcPr>
            <w:tcW w:w="5345" w:type="dxa"/>
            <w:gridSpan w:val="2"/>
          </w:tcPr>
          <w:p w:rsidR="005451FC" w:rsidRDefault="005451FC" w:rsidP="006B4F7A">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EFPG-401</w:t>
            </w:r>
          </w:p>
        </w:tc>
        <w:tc>
          <w:tcPr>
            <w:tcW w:w="1714" w:type="dxa"/>
          </w:tcPr>
          <w:p w:rsidR="005451FC" w:rsidRDefault="005451FC" w:rsidP="006B4F7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Credit Hours</w:t>
            </w:r>
          </w:p>
        </w:tc>
        <w:tc>
          <w:tcPr>
            <w:tcW w:w="1201" w:type="dxa"/>
          </w:tcPr>
          <w:p w:rsidR="005451FC" w:rsidRDefault="005451FC" w:rsidP="006B4F7A">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p>
        </w:tc>
      </w:tr>
      <w:tr w:rsidR="005451FC" w:rsidTr="006B4F7A">
        <w:trPr>
          <w:trHeight w:val="18"/>
        </w:trPr>
        <w:tc>
          <w:tcPr>
            <w:tcW w:w="2317" w:type="dxa"/>
            <w:gridSpan w:val="2"/>
          </w:tcPr>
          <w:p w:rsidR="005451FC" w:rsidRDefault="005451FC" w:rsidP="006B4F7A">
            <w:pPr>
              <w:rPr>
                <w:rFonts w:ascii="Times New Roman" w:eastAsia="Times New Roman" w:hAnsi="Times New Roman" w:cs="Times New Roman"/>
                <w:color w:val="000000"/>
                <w:sz w:val="2"/>
                <w:szCs w:val="2"/>
              </w:rPr>
            </w:pPr>
          </w:p>
        </w:tc>
        <w:tc>
          <w:tcPr>
            <w:tcW w:w="4378" w:type="dxa"/>
          </w:tcPr>
          <w:p w:rsidR="005451FC" w:rsidRDefault="005451FC" w:rsidP="006B4F7A">
            <w:pPr>
              <w:rPr>
                <w:rFonts w:ascii="Times New Roman" w:eastAsia="Times New Roman" w:hAnsi="Times New Roman" w:cs="Times New Roman"/>
                <w:b/>
                <w:bCs/>
                <w:color w:val="000000"/>
                <w:sz w:val="2"/>
                <w:szCs w:val="2"/>
              </w:rPr>
            </w:pPr>
          </w:p>
        </w:tc>
        <w:tc>
          <w:tcPr>
            <w:tcW w:w="1714" w:type="dxa"/>
          </w:tcPr>
          <w:p w:rsidR="005451FC" w:rsidRDefault="005451FC" w:rsidP="006B4F7A">
            <w:pPr>
              <w:rPr>
                <w:rFonts w:ascii="Times New Roman" w:eastAsia="Times New Roman" w:hAnsi="Times New Roman" w:cs="Times New Roman"/>
                <w:color w:val="000000"/>
                <w:sz w:val="2"/>
                <w:szCs w:val="2"/>
              </w:rPr>
            </w:pPr>
          </w:p>
        </w:tc>
        <w:tc>
          <w:tcPr>
            <w:tcW w:w="1201" w:type="dxa"/>
          </w:tcPr>
          <w:p w:rsidR="005451FC" w:rsidRDefault="005451FC" w:rsidP="006B4F7A">
            <w:pPr>
              <w:rPr>
                <w:rFonts w:ascii="Times New Roman" w:eastAsia="Times New Roman" w:hAnsi="Times New Roman" w:cs="Times New Roman"/>
                <w:b/>
                <w:bCs/>
                <w:color w:val="000000"/>
                <w:sz w:val="2"/>
                <w:szCs w:val="2"/>
              </w:rPr>
            </w:pPr>
          </w:p>
        </w:tc>
      </w:tr>
      <w:tr w:rsidR="005451FC" w:rsidTr="006B4F7A">
        <w:trPr>
          <w:trHeight w:val="259"/>
        </w:trPr>
        <w:tc>
          <w:tcPr>
            <w:tcW w:w="2317" w:type="dxa"/>
            <w:gridSpan w:val="2"/>
          </w:tcPr>
          <w:p w:rsidR="005451FC" w:rsidRDefault="005451FC" w:rsidP="006B4F7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Title of Course </w:t>
            </w:r>
          </w:p>
        </w:tc>
        <w:tc>
          <w:tcPr>
            <w:tcW w:w="4378" w:type="dxa"/>
          </w:tcPr>
          <w:p w:rsidR="005451FC" w:rsidRDefault="005451FC" w:rsidP="006B4F7A">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Teaching of English</w:t>
            </w:r>
          </w:p>
          <w:p w:rsidR="005451FC" w:rsidRDefault="005451FC" w:rsidP="006B4F7A">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(Major Pedagogy Course-I)</w:t>
            </w:r>
          </w:p>
        </w:tc>
        <w:tc>
          <w:tcPr>
            <w:tcW w:w="1714" w:type="dxa"/>
          </w:tcPr>
          <w:p w:rsidR="005451FC" w:rsidRDefault="005451FC" w:rsidP="006B4F7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Semester</w:t>
            </w:r>
          </w:p>
        </w:tc>
        <w:tc>
          <w:tcPr>
            <w:tcW w:w="1201" w:type="dxa"/>
          </w:tcPr>
          <w:p w:rsidR="005451FC" w:rsidRDefault="005451FC" w:rsidP="006B4F7A">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vertAlign w:val="superscript"/>
              </w:rPr>
              <w:t>rd</w:t>
            </w:r>
          </w:p>
        </w:tc>
      </w:tr>
      <w:tr w:rsidR="005451FC" w:rsidTr="006B4F7A">
        <w:trPr>
          <w:trHeight w:val="106"/>
        </w:trPr>
        <w:tc>
          <w:tcPr>
            <w:tcW w:w="2317" w:type="dxa"/>
            <w:gridSpan w:val="2"/>
          </w:tcPr>
          <w:p w:rsidR="005451FC" w:rsidRDefault="005451FC" w:rsidP="006B4F7A">
            <w:pPr>
              <w:rPr>
                <w:rFonts w:ascii="Times New Roman" w:eastAsia="Times New Roman" w:hAnsi="Times New Roman" w:cs="Times New Roman"/>
                <w:color w:val="000000"/>
                <w:sz w:val="10"/>
                <w:szCs w:val="10"/>
              </w:rPr>
            </w:pPr>
          </w:p>
        </w:tc>
        <w:tc>
          <w:tcPr>
            <w:tcW w:w="4378" w:type="dxa"/>
          </w:tcPr>
          <w:p w:rsidR="005451FC" w:rsidRDefault="005451FC" w:rsidP="006B4F7A">
            <w:pPr>
              <w:rPr>
                <w:rFonts w:ascii="Times New Roman" w:eastAsia="Times New Roman" w:hAnsi="Times New Roman" w:cs="Times New Roman"/>
                <w:color w:val="000000"/>
                <w:sz w:val="10"/>
                <w:szCs w:val="10"/>
              </w:rPr>
            </w:pPr>
          </w:p>
        </w:tc>
        <w:tc>
          <w:tcPr>
            <w:tcW w:w="1714" w:type="dxa"/>
          </w:tcPr>
          <w:p w:rsidR="005451FC" w:rsidRDefault="005451FC" w:rsidP="006B4F7A">
            <w:pPr>
              <w:rPr>
                <w:rFonts w:ascii="Times New Roman" w:eastAsia="Times New Roman" w:hAnsi="Times New Roman" w:cs="Times New Roman"/>
                <w:color w:val="000000"/>
                <w:sz w:val="10"/>
                <w:szCs w:val="10"/>
              </w:rPr>
            </w:pPr>
          </w:p>
        </w:tc>
        <w:tc>
          <w:tcPr>
            <w:tcW w:w="1201" w:type="dxa"/>
          </w:tcPr>
          <w:p w:rsidR="005451FC" w:rsidRDefault="005451FC" w:rsidP="006B4F7A">
            <w:pPr>
              <w:rPr>
                <w:rFonts w:ascii="Times New Roman" w:eastAsia="Times New Roman" w:hAnsi="Times New Roman" w:cs="Times New Roman"/>
                <w:color w:val="000000"/>
                <w:sz w:val="10"/>
                <w:szCs w:val="10"/>
              </w:rPr>
            </w:pPr>
          </w:p>
        </w:tc>
      </w:tr>
      <w:tr w:rsidR="005451FC" w:rsidTr="006B4F7A">
        <w:trPr>
          <w:trHeight w:val="259"/>
        </w:trPr>
        <w:tc>
          <w:tcPr>
            <w:tcW w:w="9610" w:type="dxa"/>
            <w:gridSpan w:val="5"/>
            <w:shd w:val="clear" w:color="auto" w:fill="000000"/>
          </w:tcPr>
          <w:p w:rsidR="005451FC" w:rsidRDefault="005451FC" w:rsidP="006B4F7A">
            <w:pPr>
              <w:jc w:val="both"/>
              <w:rPr>
                <w:rFonts w:ascii="Times New Roman" w:eastAsia="Times New Roman" w:hAnsi="Times New Roman" w:cs="Times New Roman"/>
                <w:color w:val="FFFFFF"/>
                <w:sz w:val="24"/>
                <w:szCs w:val="24"/>
              </w:rPr>
            </w:pPr>
            <w:r>
              <w:rPr>
                <w:rFonts w:ascii="Times New Roman" w:eastAsia="Times New Roman" w:hAnsi="Times New Roman" w:cs="Times New Roman"/>
                <w:b/>
                <w:bCs/>
                <w:i/>
                <w:iCs/>
                <w:color w:val="FFFFFF"/>
                <w:sz w:val="24"/>
                <w:szCs w:val="24"/>
              </w:rPr>
              <w:t xml:space="preserve">Course Description </w:t>
            </w:r>
          </w:p>
        </w:tc>
      </w:tr>
      <w:tr w:rsidR="005451FC" w:rsidTr="006B4F7A">
        <w:trPr>
          <w:trHeight w:val="1692"/>
        </w:trPr>
        <w:tc>
          <w:tcPr>
            <w:tcW w:w="9610" w:type="dxa"/>
            <w:gridSpan w:val="5"/>
          </w:tcPr>
          <w:p w:rsidR="005451FC" w:rsidRDefault="005451FC" w:rsidP="006B4F7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211D1E"/>
                <w:sz w:val="24"/>
                <w:szCs w:val="24"/>
              </w:rPr>
              <w:t>This course will equip prospective teachers with knowledge and skills to teach English in grades I through VIII. They will become familiar with the English curriculum and expected student learning outcomes. Prospective teachers will learn the use of different language skills to enhance variety of instructional methods that promote active learning of English, including making and using teaching and learning materials. They will plan English lessons and activities.</w:t>
            </w:r>
          </w:p>
        </w:tc>
      </w:tr>
      <w:tr w:rsidR="005451FC" w:rsidTr="006B4F7A">
        <w:trPr>
          <w:trHeight w:val="259"/>
        </w:trPr>
        <w:tc>
          <w:tcPr>
            <w:tcW w:w="9610" w:type="dxa"/>
            <w:gridSpan w:val="5"/>
            <w:shd w:val="clear" w:color="auto" w:fill="000000"/>
          </w:tcPr>
          <w:p w:rsidR="005451FC" w:rsidRDefault="005451FC" w:rsidP="006B4F7A">
            <w:pPr>
              <w:jc w:val="both"/>
              <w:rPr>
                <w:rFonts w:ascii="Times New Roman" w:eastAsia="Times New Roman" w:hAnsi="Times New Roman" w:cs="Times New Roman"/>
                <w:color w:val="FFFFFF"/>
                <w:sz w:val="24"/>
                <w:szCs w:val="24"/>
              </w:rPr>
            </w:pPr>
            <w:r>
              <w:rPr>
                <w:rFonts w:ascii="Times New Roman" w:eastAsia="Times New Roman" w:hAnsi="Times New Roman" w:cs="Times New Roman"/>
                <w:b/>
                <w:bCs/>
                <w:i/>
                <w:iCs/>
                <w:color w:val="FFFFFF"/>
                <w:sz w:val="24"/>
                <w:szCs w:val="24"/>
              </w:rPr>
              <w:t>Course Objectives</w:t>
            </w:r>
          </w:p>
        </w:tc>
      </w:tr>
      <w:tr w:rsidR="005451FC" w:rsidTr="006B4F7A">
        <w:trPr>
          <w:trHeight w:val="2880"/>
        </w:trPr>
        <w:tc>
          <w:tcPr>
            <w:tcW w:w="9610" w:type="dxa"/>
            <w:gridSpan w:val="5"/>
          </w:tcPr>
          <w:p w:rsidR="005451FC" w:rsidRDefault="005451FC" w:rsidP="006B4F7A">
            <w:pPr>
              <w:widowControl w:val="0"/>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At the end of the course, the prospective teachers are expected to be:</w:t>
            </w:r>
          </w:p>
          <w:p w:rsidR="005451FC" w:rsidRDefault="005451FC" w:rsidP="006B4F7A">
            <w:pPr>
              <w:widowControl w:val="0"/>
              <w:numPr>
                <w:ilvl w:val="0"/>
                <w:numId w:val="1"/>
              </w:numPr>
              <w:spacing w:after="0" w:line="240" w:lineRule="auto"/>
              <w:jc w:val="both"/>
              <w:rPr>
                <w:color w:val="211D1E"/>
              </w:rPr>
            </w:pPr>
            <w:r>
              <w:rPr>
                <w:rFonts w:ascii="Times New Roman" w:eastAsia="Times New Roman" w:hAnsi="Times New Roman" w:cs="Times New Roman"/>
                <w:color w:val="211D1E"/>
                <w:sz w:val="24"/>
                <w:szCs w:val="24"/>
              </w:rPr>
              <w:t>Familiar with the four language skills - Listening, Speaking reading and writing</w:t>
            </w:r>
          </w:p>
          <w:p w:rsidR="005451FC" w:rsidRDefault="005451FC" w:rsidP="006B4F7A">
            <w:pPr>
              <w:widowControl w:val="0"/>
              <w:numPr>
                <w:ilvl w:val="0"/>
                <w:numId w:val="1"/>
              </w:numPr>
              <w:spacing w:after="0" w:line="240" w:lineRule="auto"/>
              <w:jc w:val="both"/>
              <w:rPr>
                <w:color w:val="211D1E"/>
              </w:rPr>
            </w:pPr>
            <w:r>
              <w:rPr>
                <w:rFonts w:ascii="Times New Roman" w:eastAsia="Times New Roman" w:hAnsi="Times New Roman" w:cs="Times New Roman"/>
                <w:color w:val="211D1E"/>
                <w:sz w:val="24"/>
                <w:szCs w:val="24"/>
              </w:rPr>
              <w:t>Identify and prepare activities for developing four skills</w:t>
            </w:r>
          </w:p>
          <w:p w:rsidR="005451FC" w:rsidRDefault="005451FC" w:rsidP="006B4F7A">
            <w:pPr>
              <w:widowControl w:val="0"/>
              <w:numPr>
                <w:ilvl w:val="0"/>
                <w:numId w:val="1"/>
              </w:numPr>
              <w:spacing w:after="0" w:line="240" w:lineRule="auto"/>
              <w:jc w:val="both"/>
              <w:rPr>
                <w:color w:val="211D1E"/>
              </w:rPr>
            </w:pPr>
            <w:r>
              <w:rPr>
                <w:rFonts w:ascii="Times New Roman" w:eastAsia="Times New Roman" w:hAnsi="Times New Roman" w:cs="Times New Roman"/>
                <w:color w:val="211D1E"/>
                <w:sz w:val="24"/>
                <w:szCs w:val="24"/>
              </w:rPr>
              <w:t>Apply modern methods and approaches in teaching of English</w:t>
            </w:r>
          </w:p>
          <w:p w:rsidR="005451FC" w:rsidRDefault="005451FC" w:rsidP="006B4F7A">
            <w:pPr>
              <w:widowControl w:val="0"/>
              <w:numPr>
                <w:ilvl w:val="0"/>
                <w:numId w:val="1"/>
              </w:numPr>
              <w:spacing w:after="0" w:line="240" w:lineRule="auto"/>
              <w:jc w:val="both"/>
              <w:rPr>
                <w:color w:val="211D1E"/>
              </w:rPr>
            </w:pPr>
            <w:r>
              <w:rPr>
                <w:rFonts w:ascii="Times New Roman" w:eastAsia="Times New Roman" w:hAnsi="Times New Roman" w:cs="Times New Roman"/>
                <w:color w:val="211D1E"/>
                <w:sz w:val="24"/>
                <w:szCs w:val="24"/>
              </w:rPr>
              <w:t>Prepare lesson plans of Prose, Poetry, Composition and Grammar</w:t>
            </w:r>
          </w:p>
          <w:p w:rsidR="005451FC" w:rsidRDefault="005451FC" w:rsidP="006B4F7A">
            <w:pPr>
              <w:widowControl w:val="0"/>
              <w:numPr>
                <w:ilvl w:val="0"/>
                <w:numId w:val="1"/>
              </w:numPr>
              <w:spacing w:after="0" w:line="240" w:lineRule="auto"/>
              <w:jc w:val="both"/>
              <w:rPr>
                <w:color w:val="211D1E"/>
              </w:rPr>
            </w:pPr>
            <w:r>
              <w:rPr>
                <w:rFonts w:ascii="Times New Roman" w:eastAsia="Times New Roman" w:hAnsi="Times New Roman" w:cs="Times New Roman"/>
                <w:color w:val="211D1E"/>
                <w:sz w:val="24"/>
                <w:szCs w:val="24"/>
              </w:rPr>
              <w:t>Effective use of audio visual aids.</w:t>
            </w:r>
          </w:p>
          <w:p w:rsidR="005451FC" w:rsidRDefault="005451FC" w:rsidP="006B4F7A">
            <w:pPr>
              <w:widowControl w:val="0"/>
              <w:numPr>
                <w:ilvl w:val="0"/>
                <w:numId w:val="1"/>
              </w:numPr>
              <w:spacing w:after="0" w:line="240" w:lineRule="auto"/>
              <w:jc w:val="both"/>
              <w:rPr>
                <w:color w:val="211D1E"/>
              </w:rPr>
            </w:pPr>
            <w:r>
              <w:rPr>
                <w:rFonts w:ascii="Times New Roman" w:eastAsia="Times New Roman" w:hAnsi="Times New Roman" w:cs="Times New Roman"/>
                <w:color w:val="211D1E"/>
                <w:sz w:val="24"/>
                <w:szCs w:val="24"/>
              </w:rPr>
              <w:t>Measure and evaluate the students’ progress during teaching of English</w:t>
            </w:r>
          </w:p>
          <w:p w:rsidR="005451FC" w:rsidRPr="00535F80" w:rsidRDefault="005451FC" w:rsidP="006B4F7A">
            <w:pPr>
              <w:numPr>
                <w:ilvl w:val="0"/>
                <w:numId w:val="1"/>
              </w:numPr>
              <w:spacing w:after="240" w:line="240" w:lineRule="auto"/>
              <w:jc w:val="both"/>
            </w:pPr>
            <w:r>
              <w:rPr>
                <w:rFonts w:ascii="Times New Roman" w:eastAsia="Times New Roman" w:hAnsi="Times New Roman" w:cs="Times New Roman"/>
                <w:color w:val="211D1E"/>
                <w:sz w:val="24"/>
                <w:szCs w:val="24"/>
              </w:rPr>
              <w:t>As a foreign I second language</w:t>
            </w:r>
          </w:p>
          <w:p w:rsidR="005451FC" w:rsidRDefault="005451FC"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p w:rsidR="004D08E2" w:rsidRDefault="004D08E2" w:rsidP="006B4F7A">
            <w:pPr>
              <w:spacing w:after="240" w:line="240" w:lineRule="auto"/>
              <w:jc w:val="both"/>
            </w:pPr>
          </w:p>
        </w:tc>
      </w:tr>
      <w:tr w:rsidR="005451FC" w:rsidTr="006B4F7A">
        <w:trPr>
          <w:trHeight w:val="259"/>
        </w:trPr>
        <w:tc>
          <w:tcPr>
            <w:tcW w:w="9610" w:type="dxa"/>
            <w:gridSpan w:val="5"/>
            <w:shd w:val="clear" w:color="auto" w:fill="000000"/>
          </w:tcPr>
          <w:p w:rsidR="005451FC" w:rsidRDefault="005451FC" w:rsidP="006B4F7A">
            <w:pPr>
              <w:jc w:val="both"/>
              <w:rPr>
                <w:rFonts w:ascii="Times New Roman" w:eastAsia="Times New Roman" w:hAnsi="Times New Roman" w:cs="Times New Roman"/>
                <w:color w:val="FFFFFF"/>
                <w:sz w:val="24"/>
                <w:szCs w:val="24"/>
              </w:rPr>
            </w:pPr>
            <w:r>
              <w:rPr>
                <w:rFonts w:ascii="Times New Roman" w:eastAsia="Times New Roman" w:hAnsi="Times New Roman" w:cs="Times New Roman"/>
                <w:b/>
                <w:bCs/>
                <w:i/>
                <w:iCs/>
                <w:color w:val="FFFFFF"/>
                <w:sz w:val="24"/>
                <w:szCs w:val="24"/>
              </w:rPr>
              <w:lastRenderedPageBreak/>
              <w:t>Course Contents</w:t>
            </w:r>
          </w:p>
        </w:tc>
      </w:tr>
    </w:tbl>
    <w:p w:rsidR="005451FC" w:rsidRDefault="005451FC" w:rsidP="005451FC">
      <w:pPr>
        <w:widowControl w:val="0"/>
        <w:pBdr>
          <w:top w:val="nil"/>
          <w:left w:val="nil"/>
          <w:bottom w:val="nil"/>
          <w:right w:val="nil"/>
          <w:between w:val="nil"/>
        </w:pBdr>
        <w:spacing w:after="0"/>
        <w:rPr>
          <w:rFonts w:ascii="Times New Roman" w:eastAsia="Times New Roman" w:hAnsi="Times New Roman" w:cs="Times New Roman"/>
          <w:color w:val="FFFFFF"/>
          <w:sz w:val="24"/>
          <w:szCs w:val="24"/>
        </w:rPr>
      </w:pPr>
    </w:p>
    <w:tbl>
      <w:tblPr>
        <w:tblW w:w="9596" w:type="dxa"/>
        <w:tblLayout w:type="fixed"/>
        <w:tblLook w:val="0000"/>
      </w:tblPr>
      <w:tblGrid>
        <w:gridCol w:w="9596"/>
      </w:tblGrid>
      <w:tr w:rsidR="005451FC" w:rsidTr="006B4F7A">
        <w:trPr>
          <w:trHeight w:val="179"/>
        </w:trPr>
        <w:tc>
          <w:tcPr>
            <w:tcW w:w="9596" w:type="dxa"/>
            <w:shd w:val="clear" w:color="auto" w:fill="BFBFBF"/>
          </w:tcPr>
          <w:p w:rsidR="005451FC" w:rsidRDefault="005451FC" w:rsidP="006B4F7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Four skills of language learning</w:t>
            </w:r>
          </w:p>
        </w:tc>
      </w:tr>
      <w:tr w:rsidR="005451FC" w:rsidTr="006B4F7A">
        <w:trPr>
          <w:trHeight w:val="5931"/>
        </w:trPr>
        <w:tc>
          <w:tcPr>
            <w:tcW w:w="9596" w:type="dxa"/>
          </w:tcPr>
          <w:p w:rsidR="005451FC" w:rsidRDefault="005451FC" w:rsidP="006B4F7A">
            <w:pPr>
              <w:widowControl w:val="0"/>
              <w:numPr>
                <w:ilvl w:val="1"/>
                <w:numId w:val="2"/>
              </w:numPr>
              <w:spacing w:after="0" w:line="240" w:lineRule="auto"/>
              <w:ind w:left="517" w:hanging="450"/>
              <w:jc w:val="both"/>
              <w:rPr>
                <w:rFonts w:ascii="Times New Roman" w:eastAsia="Times New Roman" w:hAnsi="Times New Roman" w:cs="Times New Roman"/>
                <w:color w:val="211D1E"/>
              </w:rPr>
            </w:pPr>
            <w:r>
              <w:rPr>
                <w:rFonts w:ascii="Times New Roman" w:eastAsia="Times New Roman" w:hAnsi="Times New Roman" w:cs="Times New Roman"/>
                <w:color w:val="211D1E"/>
              </w:rPr>
              <w:t>Listening Comprehension Skills</w:t>
            </w:r>
          </w:p>
          <w:p w:rsidR="005451FC" w:rsidRDefault="005451FC" w:rsidP="006B4F7A">
            <w:pPr>
              <w:widowControl w:val="0"/>
              <w:numPr>
                <w:ilvl w:val="1"/>
                <w:numId w:val="3"/>
              </w:numPr>
              <w:spacing w:after="0" w:line="240" w:lineRule="auto"/>
              <w:ind w:left="1507" w:hanging="270"/>
              <w:jc w:val="both"/>
              <w:rPr>
                <w:rFonts w:ascii="Times New Roman" w:eastAsia="Times New Roman" w:hAnsi="Times New Roman" w:cs="Times New Roman"/>
                <w:color w:val="211D1E"/>
              </w:rPr>
            </w:pPr>
            <w:r>
              <w:rPr>
                <w:rFonts w:ascii="Times New Roman" w:eastAsia="Times New Roman" w:hAnsi="Times New Roman" w:cs="Times New Roman"/>
                <w:color w:val="211D1E"/>
              </w:rPr>
              <w:t>Techniques of developing listening ability</w:t>
            </w:r>
          </w:p>
          <w:p w:rsidR="005451FC" w:rsidRDefault="005451FC" w:rsidP="006B4F7A">
            <w:pPr>
              <w:widowControl w:val="0"/>
              <w:numPr>
                <w:ilvl w:val="1"/>
                <w:numId w:val="3"/>
              </w:numPr>
              <w:spacing w:after="0" w:line="240" w:lineRule="auto"/>
              <w:ind w:left="1507" w:hanging="270"/>
              <w:jc w:val="both"/>
              <w:rPr>
                <w:rFonts w:ascii="Times New Roman" w:eastAsia="Times New Roman" w:hAnsi="Times New Roman" w:cs="Times New Roman"/>
                <w:color w:val="211D1E"/>
              </w:rPr>
            </w:pPr>
            <w:r>
              <w:rPr>
                <w:rFonts w:ascii="Times New Roman" w:eastAsia="Times New Roman" w:hAnsi="Times New Roman" w:cs="Times New Roman"/>
                <w:color w:val="211D1E"/>
              </w:rPr>
              <w:t>Careful listening habits</w:t>
            </w:r>
          </w:p>
          <w:p w:rsidR="005451FC" w:rsidRDefault="005451FC" w:rsidP="006B4F7A">
            <w:pPr>
              <w:widowControl w:val="0"/>
              <w:numPr>
                <w:ilvl w:val="1"/>
                <w:numId w:val="3"/>
              </w:numPr>
              <w:spacing w:after="0" w:line="240" w:lineRule="auto"/>
              <w:ind w:left="1507" w:hanging="270"/>
              <w:jc w:val="both"/>
              <w:rPr>
                <w:rFonts w:ascii="Times New Roman" w:eastAsia="Times New Roman" w:hAnsi="Times New Roman" w:cs="Times New Roman"/>
                <w:color w:val="211D1E"/>
              </w:rPr>
            </w:pPr>
            <w:r>
              <w:rPr>
                <w:rFonts w:ascii="Times New Roman" w:eastAsia="Times New Roman" w:hAnsi="Times New Roman" w:cs="Times New Roman"/>
                <w:color w:val="211D1E"/>
              </w:rPr>
              <w:t>Use of Cassette-player for developing listening ability</w:t>
            </w:r>
          </w:p>
          <w:p w:rsidR="005451FC" w:rsidRDefault="005451FC" w:rsidP="006B4F7A">
            <w:pPr>
              <w:widowControl w:val="0"/>
              <w:numPr>
                <w:ilvl w:val="1"/>
                <w:numId w:val="3"/>
              </w:numPr>
              <w:spacing w:after="0" w:line="240" w:lineRule="auto"/>
              <w:ind w:left="1507" w:hanging="270"/>
              <w:jc w:val="both"/>
              <w:rPr>
                <w:rFonts w:ascii="Times New Roman" w:eastAsia="Times New Roman" w:hAnsi="Times New Roman" w:cs="Times New Roman"/>
                <w:color w:val="211D1E"/>
              </w:rPr>
            </w:pPr>
            <w:r>
              <w:rPr>
                <w:rFonts w:ascii="Times New Roman" w:eastAsia="Times New Roman" w:hAnsi="Times New Roman" w:cs="Times New Roman"/>
                <w:color w:val="211D1E"/>
              </w:rPr>
              <w:t>Using Video-Cassettes for effective listening</w:t>
            </w:r>
          </w:p>
          <w:p w:rsidR="005451FC" w:rsidRDefault="005451FC" w:rsidP="006B4F7A">
            <w:pPr>
              <w:widowControl w:val="0"/>
              <w:numPr>
                <w:ilvl w:val="1"/>
                <w:numId w:val="3"/>
              </w:numPr>
              <w:spacing w:after="0" w:line="240" w:lineRule="auto"/>
              <w:ind w:left="1507" w:hanging="270"/>
              <w:jc w:val="both"/>
              <w:rPr>
                <w:rFonts w:ascii="Times New Roman" w:eastAsia="Times New Roman" w:hAnsi="Times New Roman" w:cs="Times New Roman"/>
                <w:color w:val="211D1E"/>
              </w:rPr>
            </w:pPr>
            <w:r>
              <w:rPr>
                <w:rFonts w:ascii="Times New Roman" w:eastAsia="Times New Roman" w:hAnsi="Times New Roman" w:cs="Times New Roman"/>
                <w:color w:val="211D1E"/>
              </w:rPr>
              <w:t>Methods of teaching listening</w:t>
            </w:r>
          </w:p>
          <w:p w:rsidR="005451FC" w:rsidRDefault="005451FC" w:rsidP="006B4F7A">
            <w:pPr>
              <w:widowControl w:val="0"/>
              <w:numPr>
                <w:ilvl w:val="1"/>
                <w:numId w:val="3"/>
              </w:numPr>
              <w:spacing w:after="0" w:line="240" w:lineRule="auto"/>
              <w:ind w:left="1507" w:hanging="270"/>
              <w:jc w:val="both"/>
              <w:rPr>
                <w:rFonts w:ascii="Times New Roman" w:eastAsia="Times New Roman" w:hAnsi="Times New Roman" w:cs="Times New Roman"/>
                <w:color w:val="211D1E"/>
              </w:rPr>
            </w:pPr>
            <w:r>
              <w:rPr>
                <w:rFonts w:ascii="Times New Roman" w:eastAsia="Times New Roman" w:hAnsi="Times New Roman" w:cs="Times New Roman"/>
                <w:color w:val="211D1E"/>
              </w:rPr>
              <w:t>Sub Skills</w:t>
            </w:r>
          </w:p>
          <w:p w:rsidR="005451FC" w:rsidRDefault="005451FC" w:rsidP="006B4F7A">
            <w:pPr>
              <w:widowControl w:val="0"/>
              <w:numPr>
                <w:ilvl w:val="0"/>
                <w:numId w:val="4"/>
              </w:numPr>
              <w:spacing w:after="0" w:line="240" w:lineRule="auto"/>
              <w:ind w:left="517" w:hanging="4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Speaking Skills</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1.2.1. Favorable classroom environment for speaking</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1.2.2. Value of pronunciation and intonation in speaking</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1.2.3. Conversation and dialogue</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1.2.4. Language games for oral expression</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1.2.5. Vocabulary building</w:t>
            </w:r>
          </w:p>
          <w:p w:rsidR="005451FC" w:rsidRDefault="005451FC" w:rsidP="006B4F7A">
            <w:pPr>
              <w:widowControl w:val="0"/>
              <w:numPr>
                <w:ilvl w:val="0"/>
                <w:numId w:val="5"/>
              </w:numPr>
              <w:spacing w:after="0" w:line="240" w:lineRule="auto"/>
              <w:ind w:left="517" w:hanging="450"/>
              <w:jc w:val="both"/>
              <w:rPr>
                <w:rFonts w:ascii="Times New Roman" w:eastAsia="Times New Roman" w:hAnsi="Times New Roman" w:cs="Times New Roman"/>
                <w:color w:val="211D1E"/>
              </w:rPr>
            </w:pPr>
            <w:r>
              <w:rPr>
                <w:rFonts w:ascii="Times New Roman" w:eastAsia="Times New Roman" w:hAnsi="Times New Roman" w:cs="Times New Roman"/>
                <w:color w:val="211D1E"/>
              </w:rPr>
              <w:t>Reading Skills</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1.3.1 Importance of silent and loud reading</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1.3.2 Methods of teaching Reading</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1.3.3. Sub skills</w:t>
            </w:r>
          </w:p>
          <w:p w:rsidR="005451FC" w:rsidRDefault="005451FC" w:rsidP="006B4F7A">
            <w:pPr>
              <w:widowControl w:val="0"/>
              <w:numPr>
                <w:ilvl w:val="0"/>
                <w:numId w:val="5"/>
              </w:numPr>
              <w:spacing w:after="0" w:line="240" w:lineRule="auto"/>
              <w:ind w:left="517" w:hanging="450"/>
              <w:jc w:val="both"/>
              <w:rPr>
                <w:rFonts w:ascii="Times New Roman" w:eastAsia="Times New Roman" w:hAnsi="Times New Roman" w:cs="Times New Roman"/>
                <w:color w:val="211D1E"/>
              </w:rPr>
            </w:pPr>
            <w:r>
              <w:rPr>
                <w:rFonts w:ascii="Times New Roman" w:eastAsia="Times New Roman" w:hAnsi="Times New Roman" w:cs="Times New Roman"/>
                <w:color w:val="211D1E"/>
              </w:rPr>
              <w:t>Writing Skills</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1.4.1. Techniques of good handwriting</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1.4.2. Importance of spelling in Writing</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1.4.3. Creative writing (essays/paragraphs)</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1.4.4. Writing letters and invitations to friends</w:t>
            </w:r>
          </w:p>
          <w:p w:rsidR="005451FC" w:rsidRDefault="005451FC" w:rsidP="006B4F7A">
            <w:pPr>
              <w:widowControl w:val="0"/>
              <w:spacing w:after="0" w:line="240" w:lineRule="auto"/>
              <w:ind w:left="1147" w:firstLine="90"/>
              <w:jc w:val="both"/>
              <w:rPr>
                <w:rFonts w:ascii="Times New Roman" w:eastAsia="Times New Roman" w:hAnsi="Times New Roman" w:cs="Times New Roman"/>
                <w:color w:val="211D1E"/>
              </w:rPr>
            </w:pPr>
            <w:r>
              <w:rPr>
                <w:rFonts w:ascii="Times New Roman" w:eastAsia="Times New Roman" w:hAnsi="Times New Roman" w:cs="Times New Roman"/>
                <w:color w:val="211D1E"/>
              </w:rPr>
              <w:t>1.4.5. Writing applications</w:t>
            </w:r>
          </w:p>
          <w:p w:rsidR="005451FC" w:rsidRDefault="005451FC" w:rsidP="006B4F7A">
            <w:pPr>
              <w:widowControl w:val="0"/>
              <w:spacing w:after="0" w:line="240" w:lineRule="auto"/>
              <w:jc w:val="both"/>
              <w:rPr>
                <w:rFonts w:ascii="Times New Roman" w:eastAsia="Times New Roman" w:hAnsi="Times New Roman" w:cs="Times New Roman"/>
                <w:color w:val="211D1E"/>
              </w:rPr>
            </w:pPr>
          </w:p>
          <w:p w:rsidR="005451FC" w:rsidRDefault="005451FC" w:rsidP="006B4F7A">
            <w:pPr>
              <w:widowControl w:val="0"/>
              <w:spacing w:after="0" w:line="240" w:lineRule="auto"/>
              <w:jc w:val="both"/>
              <w:rPr>
                <w:rFonts w:ascii="Times New Roman" w:eastAsia="Times New Roman" w:hAnsi="Times New Roman" w:cs="Times New Roman"/>
                <w:color w:val="211D1E"/>
              </w:rPr>
            </w:pPr>
          </w:p>
        </w:tc>
      </w:tr>
      <w:tr w:rsidR="005451FC" w:rsidTr="006B4F7A">
        <w:trPr>
          <w:trHeight w:val="179"/>
        </w:trPr>
        <w:tc>
          <w:tcPr>
            <w:tcW w:w="9596" w:type="dxa"/>
            <w:shd w:val="clear" w:color="auto" w:fill="BFBFBF"/>
          </w:tcPr>
          <w:p w:rsidR="005451FC" w:rsidRDefault="005451FC" w:rsidP="006B4F7A">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Teaching of English</w:t>
            </w:r>
          </w:p>
        </w:tc>
      </w:tr>
      <w:tr w:rsidR="005451FC" w:rsidTr="006B4F7A">
        <w:trPr>
          <w:trHeight w:val="179"/>
        </w:trPr>
        <w:tc>
          <w:tcPr>
            <w:tcW w:w="9596" w:type="dxa"/>
          </w:tcPr>
          <w:p w:rsidR="005451FC" w:rsidRDefault="005451FC" w:rsidP="006B4F7A">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Teaching of prose</w:t>
            </w:r>
          </w:p>
          <w:p w:rsidR="005451FC" w:rsidRDefault="005451FC" w:rsidP="006B4F7A">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Teaching of poems</w:t>
            </w:r>
          </w:p>
          <w:p w:rsidR="005451FC" w:rsidRDefault="005451FC" w:rsidP="006B4F7A">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Teaching of composition</w:t>
            </w:r>
          </w:p>
          <w:p w:rsidR="005451FC" w:rsidRDefault="005451FC" w:rsidP="006B4F7A">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Teaching of vocabulary</w:t>
            </w:r>
          </w:p>
          <w:p w:rsidR="005451FC" w:rsidRDefault="005451FC" w:rsidP="006B4F7A">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Teaching of pronunciation</w:t>
            </w:r>
          </w:p>
          <w:p w:rsidR="005451FC" w:rsidRDefault="005451FC" w:rsidP="006B4F7A">
            <w:pPr>
              <w:spacing w:after="0" w:line="240" w:lineRule="auto"/>
              <w:jc w:val="both"/>
              <w:rPr>
                <w:rFonts w:ascii="Times New Roman" w:eastAsia="Times New Roman" w:hAnsi="Times New Roman" w:cs="Times New Roman"/>
                <w:color w:val="000000"/>
                <w:sz w:val="24"/>
                <w:szCs w:val="24"/>
              </w:rPr>
            </w:pPr>
          </w:p>
          <w:p w:rsidR="005451FC" w:rsidRDefault="005451FC" w:rsidP="006B4F7A">
            <w:pPr>
              <w:spacing w:after="0" w:line="240" w:lineRule="auto"/>
              <w:jc w:val="both"/>
              <w:rPr>
                <w:rFonts w:ascii="Times New Roman" w:eastAsia="Times New Roman" w:hAnsi="Times New Roman" w:cs="Times New Roman"/>
                <w:color w:val="000000"/>
                <w:sz w:val="24"/>
                <w:szCs w:val="24"/>
              </w:rPr>
            </w:pPr>
          </w:p>
        </w:tc>
      </w:tr>
      <w:tr w:rsidR="005451FC" w:rsidTr="006B4F7A">
        <w:trPr>
          <w:trHeight w:val="179"/>
        </w:trPr>
        <w:tc>
          <w:tcPr>
            <w:tcW w:w="9596" w:type="dxa"/>
            <w:shd w:val="clear" w:color="auto" w:fill="BFBFBF"/>
          </w:tcPr>
          <w:p w:rsidR="005451FC" w:rsidRDefault="005451FC" w:rsidP="006B4F7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Methods of teaching English</w:t>
            </w:r>
          </w:p>
        </w:tc>
      </w:tr>
      <w:tr w:rsidR="005451FC" w:rsidTr="006B4F7A">
        <w:trPr>
          <w:trHeight w:val="713"/>
        </w:trPr>
        <w:tc>
          <w:tcPr>
            <w:tcW w:w="9596" w:type="dxa"/>
          </w:tcPr>
          <w:p w:rsidR="005451FC" w:rsidRDefault="005451FC" w:rsidP="006B4F7A">
            <w:pPr>
              <w:spacing w:after="0" w:line="240" w:lineRule="auto"/>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3.1. Grammar – Translation method</w:t>
            </w:r>
          </w:p>
          <w:p w:rsidR="005451FC" w:rsidRDefault="005451FC" w:rsidP="006B4F7A">
            <w:pPr>
              <w:spacing w:after="0" w:line="240" w:lineRule="auto"/>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3.2. Direct method</w:t>
            </w:r>
          </w:p>
          <w:p w:rsidR="005451FC" w:rsidRDefault="005451FC" w:rsidP="006B4F7A">
            <w:pPr>
              <w:spacing w:after="0" w:line="240" w:lineRule="auto"/>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3.3. Audio-lingual approach</w:t>
            </w:r>
          </w:p>
          <w:p w:rsidR="005451FC" w:rsidRDefault="005451FC" w:rsidP="006B4F7A">
            <w:pPr>
              <w:spacing w:after="0" w:line="240" w:lineRule="auto"/>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3.4. Structural approach</w:t>
            </w:r>
          </w:p>
          <w:p w:rsidR="005451FC" w:rsidRDefault="005451FC" w:rsidP="006B4F7A">
            <w:pPr>
              <w:spacing w:after="0" w:line="240" w:lineRule="auto"/>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3.5. Communicative approach</w:t>
            </w:r>
          </w:p>
          <w:p w:rsidR="005451FC" w:rsidRDefault="005451FC" w:rsidP="006B4F7A">
            <w:pPr>
              <w:spacing w:after="0" w:line="240" w:lineRule="auto"/>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3.6. Word building</w:t>
            </w:r>
          </w:p>
          <w:p w:rsidR="005451FC" w:rsidRDefault="005451FC" w:rsidP="006B4F7A">
            <w:pPr>
              <w:spacing w:after="0" w:line="240" w:lineRule="auto"/>
              <w:jc w:val="both"/>
              <w:rPr>
                <w:rFonts w:ascii="Times New Roman" w:eastAsia="Times New Roman" w:hAnsi="Times New Roman" w:cs="Times New Roman"/>
                <w:color w:val="211D1E"/>
                <w:sz w:val="24"/>
                <w:szCs w:val="24"/>
              </w:rPr>
            </w:pPr>
          </w:p>
        </w:tc>
      </w:tr>
      <w:tr w:rsidR="005451FC" w:rsidTr="006B4F7A">
        <w:trPr>
          <w:trHeight w:val="179"/>
        </w:trPr>
        <w:tc>
          <w:tcPr>
            <w:tcW w:w="9596" w:type="dxa"/>
            <w:shd w:val="clear" w:color="auto" w:fill="BFBFBF"/>
          </w:tcPr>
          <w:p w:rsidR="005451FC" w:rsidRDefault="005451FC" w:rsidP="006B4F7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Teaching of Grammar</w:t>
            </w:r>
          </w:p>
        </w:tc>
      </w:tr>
      <w:tr w:rsidR="005451FC" w:rsidTr="006B4F7A">
        <w:trPr>
          <w:trHeight w:val="179"/>
        </w:trPr>
        <w:tc>
          <w:tcPr>
            <w:tcW w:w="9596" w:type="dxa"/>
          </w:tcPr>
          <w:p w:rsidR="005451FC" w:rsidRDefault="005451FC" w:rsidP="006B4F7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Functional approach towards grammar teaching.</w:t>
            </w:r>
          </w:p>
          <w:p w:rsidR="005451FC" w:rsidRDefault="005451FC" w:rsidP="006B4F7A">
            <w:pPr>
              <w:spacing w:after="0"/>
              <w:jc w:val="both"/>
              <w:rPr>
                <w:rFonts w:ascii="Times New Roman" w:eastAsia="Times New Roman" w:hAnsi="Times New Roman" w:cs="Times New Roman"/>
                <w:color w:val="000000"/>
                <w:sz w:val="24"/>
                <w:szCs w:val="24"/>
              </w:rPr>
            </w:pPr>
          </w:p>
        </w:tc>
      </w:tr>
      <w:tr w:rsidR="005451FC" w:rsidTr="006B4F7A">
        <w:trPr>
          <w:trHeight w:val="99"/>
        </w:trPr>
        <w:tc>
          <w:tcPr>
            <w:tcW w:w="9596" w:type="dxa"/>
            <w:shd w:val="clear" w:color="auto" w:fill="BFBFBF"/>
          </w:tcPr>
          <w:p w:rsidR="005451FC" w:rsidRDefault="005451FC" w:rsidP="006B4F7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Lesson Planning</w:t>
            </w:r>
          </w:p>
        </w:tc>
      </w:tr>
    </w:tbl>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Importance of activities in all kinds of lessons</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Value of different steps in lesson planning.</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 New teaching approaches; activity based.</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Planning Structural lessons</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 Planning a Prose and Poetry lesson</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 Planning a Paragraph, a Story, and an Essay</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 Planning a Grammar lesson</w:t>
      </w:r>
    </w:p>
    <w:p w:rsidR="005451FC" w:rsidRDefault="005451FC" w:rsidP="005451FC">
      <w:pPr>
        <w:spacing w:after="0" w:line="240" w:lineRule="auto"/>
        <w:rPr>
          <w:rFonts w:ascii="Times New Roman" w:eastAsia="Times New Roman" w:hAnsi="Times New Roman" w:cs="Times New Roman"/>
          <w:color w:val="000000"/>
          <w:sz w:val="24"/>
          <w:szCs w:val="24"/>
        </w:rPr>
      </w:pPr>
    </w:p>
    <w:tbl>
      <w:tblPr>
        <w:tblW w:w="9596" w:type="dxa"/>
        <w:tblLayout w:type="fixed"/>
        <w:tblLook w:val="0000"/>
      </w:tblPr>
      <w:tblGrid>
        <w:gridCol w:w="9596"/>
      </w:tblGrid>
      <w:tr w:rsidR="005451FC" w:rsidTr="006B4F7A">
        <w:trPr>
          <w:trHeight w:val="99"/>
        </w:trPr>
        <w:tc>
          <w:tcPr>
            <w:tcW w:w="9596" w:type="dxa"/>
            <w:shd w:val="clear" w:color="auto" w:fill="BFBFBF"/>
          </w:tcPr>
          <w:p w:rsidR="005451FC" w:rsidRDefault="005451FC" w:rsidP="006B4F7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A.V. Aids in Teaching of English</w:t>
            </w:r>
          </w:p>
        </w:tc>
      </w:tr>
    </w:tbl>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 Need and importance</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6.2. Charts, Models, Pictures, role plays, Flash Cards, Toys and Real Objects</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 Radio, Cassette player, Language Laboratory</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 Television, VCR, Movies</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 Slides, Filmstrip, OHP, multimedia Projector</w:t>
      </w:r>
    </w:p>
    <w:p w:rsidR="005451FC" w:rsidRDefault="005451FC" w:rsidP="005451FC">
      <w:pPr>
        <w:spacing w:after="0" w:line="240" w:lineRule="auto"/>
        <w:rPr>
          <w:rFonts w:ascii="Times New Roman" w:eastAsia="Times New Roman" w:hAnsi="Times New Roman" w:cs="Times New Roman"/>
          <w:color w:val="000000"/>
          <w:sz w:val="24"/>
          <w:szCs w:val="24"/>
        </w:rPr>
      </w:pPr>
    </w:p>
    <w:tbl>
      <w:tblPr>
        <w:tblW w:w="9596" w:type="dxa"/>
        <w:tblLayout w:type="fixed"/>
        <w:tblLook w:val="0000"/>
      </w:tblPr>
      <w:tblGrid>
        <w:gridCol w:w="9596"/>
      </w:tblGrid>
      <w:tr w:rsidR="005451FC" w:rsidTr="006B4F7A">
        <w:trPr>
          <w:trHeight w:val="99"/>
        </w:trPr>
        <w:tc>
          <w:tcPr>
            <w:tcW w:w="9596" w:type="dxa"/>
            <w:shd w:val="clear" w:color="auto" w:fill="BFBFBF"/>
          </w:tcPr>
          <w:p w:rsidR="005451FC" w:rsidRDefault="005451FC" w:rsidP="006B4F7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Assessment</w:t>
            </w:r>
          </w:p>
        </w:tc>
      </w:tr>
    </w:tbl>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 Construction of Objective type test.</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 Construction of subject type test.</w:t>
      </w:r>
    </w:p>
    <w:p w:rsidR="005451FC" w:rsidRDefault="005451FC" w:rsidP="005451FC">
      <w:pPr>
        <w:spacing w:after="0" w:line="240" w:lineRule="auto"/>
        <w:rPr>
          <w:rFonts w:ascii="Times New Roman" w:eastAsia="Times New Roman" w:hAnsi="Times New Roman" w:cs="Times New Roman"/>
          <w:color w:val="000000"/>
          <w:sz w:val="24"/>
          <w:szCs w:val="24"/>
        </w:rPr>
      </w:pPr>
    </w:p>
    <w:tbl>
      <w:tblPr>
        <w:tblW w:w="9596" w:type="dxa"/>
        <w:tblLayout w:type="fixed"/>
        <w:tblLook w:val="0000"/>
      </w:tblPr>
      <w:tblGrid>
        <w:gridCol w:w="9596"/>
      </w:tblGrid>
      <w:tr w:rsidR="005451FC" w:rsidTr="006B4F7A">
        <w:trPr>
          <w:trHeight w:val="99"/>
        </w:trPr>
        <w:tc>
          <w:tcPr>
            <w:tcW w:w="9596" w:type="dxa"/>
            <w:shd w:val="clear" w:color="auto" w:fill="BFBFBF"/>
          </w:tcPr>
          <w:p w:rsidR="005451FC" w:rsidRDefault="005451FC" w:rsidP="006B4F7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Recommended Books</w:t>
            </w:r>
          </w:p>
        </w:tc>
      </w:tr>
    </w:tbl>
    <w:p w:rsidR="005451FC" w:rsidRDefault="005451FC" w:rsidP="005451FC">
      <w:pPr>
        <w:spacing w:after="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Cook V. (1991).</w:t>
      </w:r>
      <w:proofErr w:type="gramEnd"/>
      <w:r>
        <w:rPr>
          <w:rFonts w:ascii="Times New Roman" w:eastAsia="Times New Roman" w:hAnsi="Times New Roman" w:cs="Times New Roman"/>
          <w:color w:val="000000"/>
          <w:sz w:val="24"/>
          <w:szCs w:val="24"/>
        </w:rPr>
        <w:t xml:space="preserve"> Second Language Learning and Language Teaching, 2nd ed. London, Arnold</w:t>
      </w:r>
    </w:p>
    <w:p w:rsidR="005451FC" w:rsidRDefault="005451FC" w:rsidP="005451FC">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Mohammad. </w:t>
      </w:r>
      <w:proofErr w:type="gramStart"/>
      <w:r>
        <w:rPr>
          <w:rFonts w:ascii="Times New Roman" w:eastAsia="Times New Roman" w:hAnsi="Times New Roman" w:cs="Times New Roman"/>
          <w:color w:val="000000"/>
          <w:sz w:val="24"/>
          <w:szCs w:val="24"/>
        </w:rPr>
        <w:t>T. (1998).</w:t>
      </w:r>
      <w:proofErr w:type="gramEnd"/>
      <w:r>
        <w:rPr>
          <w:rFonts w:ascii="Times New Roman" w:eastAsia="Times New Roman" w:hAnsi="Times New Roman" w:cs="Times New Roman"/>
          <w:color w:val="000000"/>
          <w:sz w:val="24"/>
          <w:szCs w:val="24"/>
        </w:rPr>
        <w:t xml:space="preserve"> Modern Approaches to the Teaching of English as Second Language,</w:t>
      </w:r>
    </w:p>
    <w:p w:rsidR="005451FC" w:rsidRDefault="005451FC" w:rsidP="005451FC">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Lahore: </w:t>
      </w:r>
      <w:proofErr w:type="spellStart"/>
      <w:r>
        <w:rPr>
          <w:rFonts w:ascii="Times New Roman" w:eastAsia="Times New Roman" w:hAnsi="Times New Roman" w:cs="Times New Roman"/>
          <w:color w:val="000000"/>
          <w:sz w:val="24"/>
          <w:szCs w:val="24"/>
        </w:rPr>
        <w:t>Majeed</w:t>
      </w:r>
      <w:proofErr w:type="spellEnd"/>
      <w:r>
        <w:rPr>
          <w:rFonts w:ascii="Times New Roman" w:eastAsia="Times New Roman" w:hAnsi="Times New Roman" w:cs="Times New Roman"/>
          <w:color w:val="000000"/>
          <w:sz w:val="24"/>
          <w:szCs w:val="24"/>
        </w:rPr>
        <w:t xml:space="preserve"> Book Depot.</w:t>
      </w:r>
    </w:p>
    <w:p w:rsidR="005451FC" w:rsidRDefault="005451FC" w:rsidP="005451FC">
      <w:pPr>
        <w:spacing w:after="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Murcia, M.C. (1991), Teaching English as a Second Foreign Language, 2nd Ed.</w:t>
      </w:r>
      <w:proofErr w:type="gramEnd"/>
      <w:r>
        <w:rPr>
          <w:rFonts w:ascii="Times New Roman" w:eastAsia="Times New Roman" w:hAnsi="Times New Roman" w:cs="Times New Roman"/>
          <w:color w:val="000000"/>
          <w:sz w:val="24"/>
          <w:szCs w:val="24"/>
        </w:rPr>
        <w:t xml:space="preserve"> New Bury</w:t>
      </w:r>
    </w:p>
    <w:p w:rsidR="005451FC" w:rsidRDefault="005451FC" w:rsidP="005451FC">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House: A Division of Harper Collins Publishers.</w:t>
      </w:r>
    </w:p>
    <w:p w:rsidR="005451FC" w:rsidRDefault="005451FC" w:rsidP="005451FC">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Rob </w:t>
      </w:r>
      <w:proofErr w:type="spellStart"/>
      <w:r>
        <w:rPr>
          <w:rFonts w:ascii="Times New Roman" w:eastAsia="Times New Roman" w:hAnsi="Times New Roman" w:cs="Times New Roman"/>
          <w:color w:val="000000"/>
          <w:sz w:val="24"/>
          <w:szCs w:val="24"/>
        </w:rPr>
        <w:t>Nohand</w:t>
      </w:r>
      <w:proofErr w:type="spellEnd"/>
      <w:r>
        <w:rPr>
          <w:rFonts w:ascii="Times New Roman" w:eastAsia="Times New Roman" w:hAnsi="Times New Roman" w:cs="Times New Roman"/>
          <w:color w:val="000000"/>
          <w:sz w:val="24"/>
          <w:szCs w:val="24"/>
        </w:rPr>
        <w:t xml:space="preserve"> (1993). Conversation, London: Oxford University Press.</w:t>
      </w:r>
    </w:p>
    <w:p w:rsidR="005451FC" w:rsidRDefault="005451FC" w:rsidP="005451FC">
      <w:pPr>
        <w:spacing w:after="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Sheikh.</w:t>
      </w:r>
      <w:proofErr w:type="gramEnd"/>
      <w:r>
        <w:rPr>
          <w:rFonts w:ascii="Times New Roman" w:eastAsia="Times New Roman" w:hAnsi="Times New Roman" w:cs="Times New Roman"/>
          <w:color w:val="000000"/>
          <w:sz w:val="24"/>
          <w:szCs w:val="24"/>
        </w:rPr>
        <w:t xml:space="preserve"> N. A. (1998). </w:t>
      </w:r>
      <w:proofErr w:type="gramStart"/>
      <w:r>
        <w:rPr>
          <w:rFonts w:ascii="Times New Roman" w:eastAsia="Times New Roman" w:hAnsi="Times New Roman" w:cs="Times New Roman"/>
          <w:color w:val="000000"/>
          <w:sz w:val="24"/>
          <w:szCs w:val="24"/>
        </w:rPr>
        <w:t>Teaching of English as a Second Language.</w:t>
      </w:r>
      <w:proofErr w:type="gramEnd"/>
      <w:r>
        <w:rPr>
          <w:rFonts w:ascii="Times New Roman" w:eastAsia="Times New Roman" w:hAnsi="Times New Roman" w:cs="Times New Roman"/>
          <w:color w:val="000000"/>
          <w:sz w:val="24"/>
          <w:szCs w:val="24"/>
        </w:rPr>
        <w:t xml:space="preserve"> Lahore: </w:t>
      </w:r>
      <w:proofErr w:type="spellStart"/>
      <w:r>
        <w:rPr>
          <w:rFonts w:ascii="Times New Roman" w:eastAsia="Times New Roman" w:hAnsi="Times New Roman" w:cs="Times New Roman"/>
          <w:color w:val="000000"/>
          <w:sz w:val="24"/>
          <w:szCs w:val="24"/>
        </w:rPr>
        <w:t>Carvan</w:t>
      </w:r>
      <w:proofErr w:type="spellEnd"/>
      <w:r>
        <w:rPr>
          <w:rFonts w:ascii="Times New Roman" w:eastAsia="Times New Roman" w:hAnsi="Times New Roman" w:cs="Times New Roman"/>
          <w:color w:val="000000"/>
          <w:sz w:val="24"/>
          <w:szCs w:val="24"/>
        </w:rPr>
        <w:t xml:space="preserve"> Book House.</w:t>
      </w:r>
    </w:p>
    <w:p w:rsidR="005451FC" w:rsidRDefault="005451FC" w:rsidP="005451FC">
      <w:pPr>
        <w:spacing w:after="0"/>
        <w:rPr>
          <w:rFonts w:ascii="Times New Roman" w:eastAsia="Times New Roman" w:hAnsi="Times New Roman" w:cs="Times New Roman"/>
          <w:color w:val="000000"/>
          <w:sz w:val="24"/>
          <w:szCs w:val="24"/>
        </w:rPr>
      </w:pPr>
    </w:p>
    <w:p w:rsidR="005451FC" w:rsidRDefault="005451FC" w:rsidP="005451FC">
      <w:pPr>
        <w:spacing w:after="0"/>
        <w:rPr>
          <w:rFonts w:ascii="Times New Roman" w:eastAsia="Times New Roman" w:hAnsi="Times New Roman" w:cs="Times New Roman"/>
          <w:color w:val="000000"/>
          <w:sz w:val="24"/>
          <w:szCs w:val="24"/>
        </w:rPr>
      </w:pPr>
    </w:p>
    <w:p w:rsidR="005451FC" w:rsidRDefault="005451FC" w:rsidP="005451FC">
      <w:pPr>
        <w:spacing w:after="0"/>
        <w:rPr>
          <w:rFonts w:ascii="Times New Roman" w:eastAsia="Times New Roman" w:hAnsi="Times New Roman" w:cs="Times New Roman"/>
          <w:color w:val="000000"/>
          <w:sz w:val="24"/>
          <w:szCs w:val="24"/>
        </w:rPr>
      </w:pPr>
    </w:p>
    <w:p w:rsidR="005451FC" w:rsidRDefault="005451FC" w:rsidP="005451FC">
      <w:pP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TEACHING/INSTRUCTIONAL STRATEGIES</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course will be covered with the help of following teaching strategies</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 Lecture                                  2. Discussions</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Question-Answer                  4. Brain storming</w:t>
      </w: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PRACTICAL WORK</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student-teachers will also complete their course with the help of following practical work.</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 Group work                              2. Group assignments  </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Individual assignment              4. Presentations</w:t>
      </w: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CRITERIA</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students will be assessed through,</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Class test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2. Mid Term test                                                                            </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Evaluation of assignments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4.Class attendance               </w:t>
      </w:r>
    </w:p>
    <w:p w:rsidR="005451FC" w:rsidRDefault="005451FC" w:rsidP="005451F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Class participation/Performance e.g. initiative, responding, curiosity, inquiry</w:t>
      </w: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Default="005451FC" w:rsidP="005451FC">
      <w:pPr>
        <w:spacing w:after="0" w:line="240" w:lineRule="auto"/>
        <w:rPr>
          <w:rFonts w:ascii="Times New Roman" w:eastAsia="Times New Roman" w:hAnsi="Times New Roman" w:cs="Times New Roman"/>
          <w:color w:val="000000"/>
          <w:sz w:val="24"/>
          <w:szCs w:val="24"/>
        </w:rPr>
      </w:pPr>
    </w:p>
    <w:p w:rsidR="005451FC" w:rsidRPr="009973A8" w:rsidRDefault="005451FC" w:rsidP="005451FC">
      <w:pPr>
        <w:pStyle w:val="NoSpacing"/>
        <w:pBdr>
          <w:bottom w:val="single" w:sz="4" w:space="1" w:color="auto"/>
        </w:pBdr>
        <w:rPr>
          <w:rFonts w:asciiTheme="majorBidi" w:hAnsiTheme="majorBidi" w:cstheme="majorBidi"/>
          <w:b/>
          <w:bCs/>
          <w:sz w:val="52"/>
          <w:szCs w:val="52"/>
        </w:rPr>
      </w:pPr>
      <w:r w:rsidRPr="009973A8">
        <w:rPr>
          <w:rFonts w:asciiTheme="majorBidi" w:hAnsiTheme="majorBidi" w:cstheme="majorBidi"/>
          <w:b/>
          <w:bCs/>
          <w:noProof/>
          <w:sz w:val="44"/>
          <w:szCs w:val="44"/>
        </w:rPr>
        <w:lastRenderedPageBreak/>
        <w:drawing>
          <wp:anchor distT="0" distB="0" distL="114300" distR="114300" simplePos="0" relativeHeight="251662336" behindDoc="0" locked="0" layoutInCell="1" allowOverlap="1">
            <wp:simplePos x="0" y="0"/>
            <wp:positionH relativeFrom="column">
              <wp:posOffset>-149176</wp:posOffset>
            </wp:positionH>
            <wp:positionV relativeFrom="paragraph">
              <wp:posOffset>0</wp:posOffset>
            </wp:positionV>
            <wp:extent cx="1095326" cy="10439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98083" cy="1046568"/>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5451FC" w:rsidRPr="009973A8" w:rsidRDefault="005451FC" w:rsidP="005451FC">
      <w:pPr>
        <w:pStyle w:val="NoSpacing"/>
        <w:rPr>
          <w:rFonts w:asciiTheme="majorBidi" w:hAnsiTheme="majorBidi" w:cstheme="majorBidi"/>
          <w:b/>
          <w:bCs/>
        </w:rPr>
      </w:pPr>
      <w:r w:rsidRPr="009973A8">
        <w:rPr>
          <w:rFonts w:asciiTheme="majorBidi" w:hAnsiTheme="majorBidi" w:cstheme="majorBidi"/>
          <w:b/>
          <w:bCs/>
        </w:rPr>
        <w:t>JAMSHORO SINDH, PAKISTAN</w:t>
      </w:r>
      <w:r w:rsidRPr="009973A8">
        <w:rPr>
          <w:rFonts w:asciiTheme="majorBidi" w:hAnsiTheme="majorBidi" w:cstheme="majorBidi"/>
          <w:b/>
          <w:bCs/>
        </w:rPr>
        <w:br/>
      </w:r>
    </w:p>
    <w:p w:rsidR="005451FC" w:rsidRDefault="005451FC" w:rsidP="005451FC">
      <w:pPr>
        <w:ind w:left="720"/>
        <w:rPr>
          <w:b/>
          <w:bCs/>
          <w:sz w:val="28"/>
          <w:szCs w:val="28"/>
        </w:rPr>
      </w:pPr>
      <w:r>
        <w:rPr>
          <w:b/>
          <w:bCs/>
          <w:sz w:val="28"/>
          <w:szCs w:val="28"/>
        </w:rPr>
        <w:t xml:space="preserve">FACULTY OF </w:t>
      </w:r>
      <w:proofErr w:type="gramStart"/>
      <w:r>
        <w:rPr>
          <w:b/>
          <w:bCs/>
          <w:sz w:val="28"/>
          <w:szCs w:val="28"/>
        </w:rPr>
        <w:t>EDUCATION ,UNIVERSITY</w:t>
      </w:r>
      <w:proofErr w:type="gramEnd"/>
      <w:r>
        <w:rPr>
          <w:b/>
          <w:bCs/>
          <w:sz w:val="28"/>
          <w:szCs w:val="28"/>
        </w:rPr>
        <w:t xml:space="preserve"> OF SINDH</w:t>
      </w:r>
    </w:p>
    <w:p w:rsidR="005451FC" w:rsidRDefault="005451FC" w:rsidP="005451FC">
      <w:pPr>
        <w:pStyle w:val="Default"/>
        <w:rPr>
          <w:rFonts w:asciiTheme="majorBidi" w:hAnsiTheme="majorBidi" w:cstheme="majorBidi"/>
          <w:b/>
          <w:bCs/>
          <w:color w:val="000000" w:themeColor="text1"/>
        </w:rPr>
      </w:pPr>
    </w:p>
    <w:p w:rsidR="005451FC" w:rsidRPr="004821A9" w:rsidRDefault="005451FC" w:rsidP="005451FC">
      <w:pPr>
        <w:pStyle w:val="Default"/>
        <w:rPr>
          <w:rFonts w:asciiTheme="majorBidi" w:hAnsiTheme="majorBidi" w:cstheme="majorBidi"/>
          <w:color w:val="000000" w:themeColor="text1"/>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b/>
          <w:bCs/>
          <w:color w:val="000000" w:themeColor="text1"/>
        </w:rPr>
        <w:t>Understanding of Holy Quran I</w:t>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p>
    <w:p w:rsidR="005451FC" w:rsidRDefault="005451FC" w:rsidP="005451FC">
      <w:pPr>
        <w:pStyle w:val="Default"/>
        <w:rPr>
          <w:rFonts w:asciiTheme="majorBidi" w:hAnsiTheme="majorBidi" w:cstheme="majorBidi"/>
          <w:b/>
          <w:bCs/>
          <w:color w:val="000000" w:themeColor="text1"/>
        </w:rPr>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w:t>
      </w:r>
      <w:r w:rsidRPr="001E503E">
        <w:rPr>
          <w:rFonts w:asciiTheme="majorBidi" w:hAnsiTheme="majorBidi" w:cstheme="majorBidi"/>
          <w:b/>
          <w:bCs/>
          <w:color w:val="000000" w:themeColor="text1"/>
        </w:rPr>
        <w:tab/>
      </w:r>
      <w:r>
        <w:rPr>
          <w:rFonts w:asciiTheme="majorBidi" w:hAnsiTheme="majorBidi" w:cstheme="majorBidi"/>
          <w:b/>
          <w:bCs/>
          <w:color w:val="000000" w:themeColor="text1"/>
        </w:rPr>
        <w:t>GUHQ- 401</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Credit Hours: 03 (0-1)</w:t>
      </w:r>
      <w:r>
        <w:rPr>
          <w:rFonts w:asciiTheme="majorBidi" w:hAnsiTheme="majorBidi" w:cstheme="majorBidi"/>
          <w:b/>
          <w:bCs/>
          <w:color w:val="000000" w:themeColor="text1"/>
        </w:rPr>
        <w:tab/>
      </w:r>
    </w:p>
    <w:p w:rsidR="005451FC" w:rsidRPr="00FA7FEF" w:rsidRDefault="005451FC" w:rsidP="005451FC">
      <w:pPr>
        <w:pStyle w:val="Default"/>
        <w:rPr>
          <w:rFonts w:asciiTheme="majorBidi" w:hAnsiTheme="majorBidi" w:cstheme="majorBidi"/>
          <w:b/>
          <w:bCs/>
          <w:color w:val="000000" w:themeColor="text1"/>
        </w:rPr>
      </w:pP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proofErr w:type="gramStart"/>
      <w:r w:rsidRPr="001E503E">
        <w:rPr>
          <w:rFonts w:asciiTheme="majorBidi" w:hAnsiTheme="majorBidi" w:cstheme="majorBidi"/>
          <w:b/>
          <w:bCs/>
          <w:color w:val="000000" w:themeColor="text1"/>
        </w:rPr>
        <w:t>:</w:t>
      </w:r>
      <w:r>
        <w:rPr>
          <w:rFonts w:asciiTheme="majorBidi" w:hAnsiTheme="majorBidi" w:cstheme="majorBidi"/>
          <w:b/>
          <w:bCs/>
          <w:color w:val="000000" w:themeColor="text1"/>
        </w:rPr>
        <w:t>2</w:t>
      </w:r>
      <w:r w:rsidRPr="00BC302B">
        <w:rPr>
          <w:rFonts w:asciiTheme="majorBidi" w:hAnsiTheme="majorBidi" w:cstheme="majorBidi"/>
          <w:b/>
          <w:bCs/>
          <w:color w:val="000000" w:themeColor="text1"/>
          <w:vertAlign w:val="superscript"/>
        </w:rPr>
        <w:t>nd</w:t>
      </w:r>
      <w:proofErr w:type="gramEnd"/>
      <w:r>
        <w:rPr>
          <w:rFonts w:asciiTheme="majorBidi" w:hAnsiTheme="majorBidi" w:cstheme="majorBidi"/>
          <w:b/>
          <w:bCs/>
          <w:color w:val="000000" w:themeColor="text1"/>
        </w:rPr>
        <w:tab/>
      </w:r>
      <w:r>
        <w:rPr>
          <w:rFonts w:asciiTheme="majorBidi" w:hAnsiTheme="majorBidi" w:cstheme="majorBidi"/>
          <w:b/>
          <w:bCs/>
          <w:color w:val="000000" w:themeColor="text1"/>
        </w:rPr>
        <w:tab/>
        <w:t>Class: B.Ed. (4 years)</w:t>
      </w:r>
    </w:p>
    <w:p w:rsidR="005451FC" w:rsidRPr="001E503E" w:rsidRDefault="005451FC" w:rsidP="005451FC">
      <w:pPr>
        <w:pStyle w:val="NoSpacing"/>
        <w:shd w:val="clear" w:color="auto" w:fill="4F81BD" w:themeFill="accent1"/>
        <w:rPr>
          <w:rFonts w:asciiTheme="majorBidi" w:hAnsiTheme="majorBidi" w:cstheme="majorBidi"/>
          <w:b/>
          <w:bCs/>
          <w:i/>
          <w:iCs/>
          <w:sz w:val="24"/>
          <w:szCs w:val="24"/>
        </w:rPr>
      </w:pPr>
      <w:r w:rsidRPr="001E503E">
        <w:rPr>
          <w:rFonts w:asciiTheme="majorBidi" w:hAnsiTheme="majorBidi" w:cstheme="majorBidi"/>
          <w:b/>
          <w:bCs/>
          <w:i/>
          <w:iCs/>
          <w:sz w:val="24"/>
          <w:szCs w:val="24"/>
        </w:rPr>
        <w:t>Course Description</w:t>
      </w:r>
    </w:p>
    <w:p w:rsidR="005451FC" w:rsidRPr="00BC302B" w:rsidRDefault="005451FC" w:rsidP="005451FC">
      <w:pPr>
        <w:spacing w:before="100" w:beforeAutospacing="1" w:after="0" w:line="240" w:lineRule="auto"/>
        <w:jc w:val="both"/>
        <w:rPr>
          <w:sz w:val="23"/>
          <w:szCs w:val="23"/>
        </w:rPr>
      </w:pPr>
      <w:r w:rsidRPr="00BC302B">
        <w:rPr>
          <w:sz w:val="23"/>
          <w:szCs w:val="23"/>
        </w:rPr>
        <w:t xml:space="preserve">The course "Understanding of </w:t>
      </w:r>
      <w:proofErr w:type="spellStart"/>
      <w:r w:rsidRPr="00BC302B">
        <w:rPr>
          <w:sz w:val="23"/>
          <w:szCs w:val="23"/>
        </w:rPr>
        <w:t>Quranic</w:t>
      </w:r>
      <w:proofErr w:type="spellEnd"/>
      <w:r w:rsidRPr="00BC302B">
        <w:rPr>
          <w:sz w:val="23"/>
          <w:szCs w:val="23"/>
        </w:rPr>
        <w:t xml:space="preserve"> Arabic" is designed to provide students with a comprehensive understanding of the Arabic language as it is used in the Holy Quran. The course aims to equip students with the skills necessary to read, understand, and interpret the </w:t>
      </w:r>
      <w:proofErr w:type="spellStart"/>
      <w:r w:rsidRPr="00BC302B">
        <w:rPr>
          <w:sz w:val="23"/>
          <w:szCs w:val="23"/>
        </w:rPr>
        <w:t>Quranictext.The</w:t>
      </w:r>
      <w:proofErr w:type="spellEnd"/>
      <w:r w:rsidRPr="00BC302B">
        <w:rPr>
          <w:sz w:val="23"/>
          <w:szCs w:val="23"/>
        </w:rPr>
        <w:t xml:space="preserve"> course covers the basics of </w:t>
      </w:r>
      <w:proofErr w:type="spellStart"/>
      <w:r w:rsidRPr="00BC302B">
        <w:rPr>
          <w:sz w:val="23"/>
          <w:szCs w:val="23"/>
        </w:rPr>
        <w:t>Quranic</w:t>
      </w:r>
      <w:proofErr w:type="spellEnd"/>
      <w:r w:rsidRPr="00BC302B">
        <w:rPr>
          <w:sz w:val="23"/>
          <w:szCs w:val="23"/>
        </w:rPr>
        <w:t xml:space="preserve"> Arabic, including the alphabet, vocabulary, and grammar. Students will learn the rules of Arabic grammar, including the different types of sentences, verb conjugation, and noun declension. The course also focuses on the unique features of </w:t>
      </w:r>
      <w:proofErr w:type="spellStart"/>
      <w:r w:rsidRPr="00BC302B">
        <w:rPr>
          <w:sz w:val="23"/>
          <w:szCs w:val="23"/>
        </w:rPr>
        <w:t>Quranic</w:t>
      </w:r>
      <w:proofErr w:type="spellEnd"/>
      <w:r w:rsidRPr="00BC302B">
        <w:rPr>
          <w:sz w:val="23"/>
          <w:szCs w:val="23"/>
        </w:rPr>
        <w:t xml:space="preserve"> Arabic, such as the use of specific vocabulary and grammatical structures that are characteristic of the </w:t>
      </w:r>
      <w:proofErr w:type="spellStart"/>
      <w:r w:rsidRPr="00BC302B">
        <w:rPr>
          <w:sz w:val="23"/>
          <w:szCs w:val="23"/>
        </w:rPr>
        <w:t>Quran.In</w:t>
      </w:r>
      <w:proofErr w:type="spellEnd"/>
      <w:r w:rsidRPr="00BC302B">
        <w:rPr>
          <w:sz w:val="23"/>
          <w:szCs w:val="23"/>
        </w:rPr>
        <w:t xml:space="preserve"> addition to the linguistic </w:t>
      </w:r>
      <w:proofErr w:type="gramStart"/>
      <w:r w:rsidRPr="00BC302B">
        <w:rPr>
          <w:sz w:val="23"/>
          <w:szCs w:val="23"/>
        </w:rPr>
        <w:t>aspects,</w:t>
      </w:r>
      <w:proofErr w:type="gramEnd"/>
      <w:r w:rsidRPr="00BC302B">
        <w:rPr>
          <w:sz w:val="23"/>
          <w:szCs w:val="23"/>
        </w:rPr>
        <w:t xml:space="preserve"> the course also explores the historical and cultural context of the Quran, including the life of the Prophet Muhammad (PBUH) and the early Muslim community. This provides students with a deeper understanding of the Quran's message and its relevance to contemporary </w:t>
      </w:r>
      <w:proofErr w:type="spellStart"/>
      <w:r w:rsidRPr="00BC302B">
        <w:rPr>
          <w:sz w:val="23"/>
          <w:szCs w:val="23"/>
        </w:rPr>
        <w:t>issues.Throughout</w:t>
      </w:r>
      <w:proofErr w:type="spellEnd"/>
      <w:r w:rsidRPr="00BC302B">
        <w:rPr>
          <w:sz w:val="23"/>
          <w:szCs w:val="23"/>
        </w:rPr>
        <w:t xml:space="preserve"> the course, students will engage with the </w:t>
      </w:r>
      <w:proofErr w:type="spellStart"/>
      <w:r w:rsidRPr="00BC302B">
        <w:rPr>
          <w:sz w:val="23"/>
          <w:szCs w:val="23"/>
        </w:rPr>
        <w:t>Quranic</w:t>
      </w:r>
      <w:proofErr w:type="spellEnd"/>
      <w:r w:rsidRPr="00BC302B">
        <w:rPr>
          <w:sz w:val="23"/>
          <w:szCs w:val="23"/>
        </w:rPr>
        <w:t xml:space="preserve"> text through reading, translation, and interpretation exercises. They will also have the opportunity to practice reciting the Quran and to develop their own understanding of its teachings.</w:t>
      </w:r>
    </w:p>
    <w:p w:rsidR="005451FC" w:rsidRPr="001E503E" w:rsidRDefault="005451FC" w:rsidP="005451FC">
      <w:pPr>
        <w:pStyle w:val="NoSpacing"/>
        <w:shd w:val="clear" w:color="auto" w:fill="4F81BD" w:themeFill="accent1"/>
        <w:rPr>
          <w:rFonts w:asciiTheme="majorBidi" w:hAnsiTheme="majorBidi" w:cstheme="majorBidi"/>
          <w:b/>
          <w:bCs/>
          <w:i/>
          <w:iCs/>
          <w:color w:val="FFFFFF" w:themeColor="background1"/>
          <w:sz w:val="24"/>
          <w:szCs w:val="24"/>
        </w:rPr>
      </w:pPr>
      <w:r w:rsidRPr="009973A8">
        <w:rPr>
          <w:rFonts w:asciiTheme="majorBidi" w:hAnsiTheme="majorBidi" w:cstheme="majorBidi"/>
          <w:b/>
          <w:bCs/>
          <w:i/>
          <w:iCs/>
          <w:sz w:val="24"/>
          <w:szCs w:val="24"/>
        </w:rPr>
        <w:t>Course Outcomes</w:t>
      </w:r>
    </w:p>
    <w:p w:rsidR="005451FC" w:rsidRPr="009973A8" w:rsidRDefault="005451FC" w:rsidP="005451FC">
      <w:pPr>
        <w:pStyle w:val="NoSpacing"/>
        <w:rPr>
          <w:rFonts w:asciiTheme="majorBidi" w:hAnsiTheme="majorBidi" w:cstheme="majorBidi"/>
          <w:sz w:val="24"/>
          <w:szCs w:val="24"/>
        </w:rPr>
      </w:pPr>
      <w:r w:rsidRPr="009973A8">
        <w:rPr>
          <w:rFonts w:asciiTheme="majorBidi" w:hAnsiTheme="majorBidi" w:cstheme="majorBidi"/>
          <w:sz w:val="24"/>
          <w:szCs w:val="24"/>
        </w:rPr>
        <w:t>After finishing this course, student-teachers will be able to:</w:t>
      </w:r>
    </w:p>
    <w:p w:rsidR="005451FC" w:rsidRPr="00BC302B" w:rsidRDefault="005451FC" w:rsidP="005451FC">
      <w:pPr>
        <w:pStyle w:val="NoSpacing"/>
        <w:numPr>
          <w:ilvl w:val="0"/>
          <w:numId w:val="7"/>
        </w:numPr>
        <w:rPr>
          <w:rFonts w:asciiTheme="majorBidi" w:hAnsiTheme="majorBidi" w:cstheme="majorBidi"/>
          <w:sz w:val="24"/>
          <w:szCs w:val="24"/>
        </w:rPr>
      </w:pPr>
      <w:r w:rsidRPr="00BC302B">
        <w:rPr>
          <w:rFonts w:asciiTheme="majorBidi" w:hAnsiTheme="majorBidi" w:cstheme="majorBidi"/>
          <w:sz w:val="24"/>
          <w:szCs w:val="24"/>
        </w:rPr>
        <w:t xml:space="preserve">Understand the basics of </w:t>
      </w:r>
      <w:proofErr w:type="spellStart"/>
      <w:r w:rsidRPr="00BC302B">
        <w:rPr>
          <w:rFonts w:asciiTheme="majorBidi" w:hAnsiTheme="majorBidi" w:cstheme="majorBidi"/>
          <w:sz w:val="24"/>
          <w:szCs w:val="24"/>
        </w:rPr>
        <w:t>Quranic</w:t>
      </w:r>
      <w:proofErr w:type="spellEnd"/>
      <w:r w:rsidRPr="00BC302B">
        <w:rPr>
          <w:rFonts w:asciiTheme="majorBidi" w:hAnsiTheme="majorBidi" w:cstheme="majorBidi"/>
          <w:sz w:val="24"/>
          <w:szCs w:val="24"/>
        </w:rPr>
        <w:t xml:space="preserve"> Arabic</w:t>
      </w:r>
    </w:p>
    <w:p w:rsidR="005451FC" w:rsidRPr="00BC302B" w:rsidRDefault="005451FC" w:rsidP="005451FC">
      <w:pPr>
        <w:pStyle w:val="NoSpacing"/>
        <w:numPr>
          <w:ilvl w:val="0"/>
          <w:numId w:val="7"/>
        </w:numPr>
        <w:rPr>
          <w:rFonts w:asciiTheme="majorBidi" w:hAnsiTheme="majorBidi" w:cstheme="majorBidi"/>
          <w:sz w:val="24"/>
          <w:szCs w:val="24"/>
        </w:rPr>
      </w:pPr>
      <w:r w:rsidRPr="00BC302B">
        <w:rPr>
          <w:rFonts w:asciiTheme="majorBidi" w:hAnsiTheme="majorBidi" w:cstheme="majorBidi"/>
          <w:sz w:val="24"/>
          <w:szCs w:val="24"/>
        </w:rPr>
        <w:t xml:space="preserve">Learn </w:t>
      </w:r>
      <w:proofErr w:type="spellStart"/>
      <w:r w:rsidRPr="00BC302B">
        <w:rPr>
          <w:rFonts w:asciiTheme="majorBidi" w:hAnsiTheme="majorBidi" w:cstheme="majorBidi"/>
          <w:sz w:val="24"/>
          <w:szCs w:val="24"/>
        </w:rPr>
        <w:t>Quranic</w:t>
      </w:r>
      <w:proofErr w:type="spellEnd"/>
      <w:r w:rsidRPr="00BC302B">
        <w:rPr>
          <w:rFonts w:asciiTheme="majorBidi" w:hAnsiTheme="majorBidi" w:cstheme="majorBidi"/>
          <w:sz w:val="24"/>
          <w:szCs w:val="24"/>
        </w:rPr>
        <w:t xml:space="preserve"> vocabulary and grammar</w:t>
      </w:r>
    </w:p>
    <w:p w:rsidR="005451FC" w:rsidRPr="00BC302B" w:rsidRDefault="005451FC" w:rsidP="005451FC">
      <w:pPr>
        <w:pStyle w:val="NoSpacing"/>
        <w:numPr>
          <w:ilvl w:val="0"/>
          <w:numId w:val="7"/>
        </w:numPr>
        <w:rPr>
          <w:rFonts w:asciiTheme="majorBidi" w:hAnsiTheme="majorBidi" w:cstheme="majorBidi"/>
          <w:sz w:val="24"/>
          <w:szCs w:val="24"/>
        </w:rPr>
      </w:pPr>
      <w:r w:rsidRPr="00BC302B">
        <w:rPr>
          <w:rFonts w:asciiTheme="majorBidi" w:hAnsiTheme="majorBidi" w:cstheme="majorBidi"/>
          <w:sz w:val="24"/>
          <w:szCs w:val="24"/>
        </w:rPr>
        <w:t xml:space="preserve">Develop skills in reading and understanding </w:t>
      </w:r>
      <w:proofErr w:type="spellStart"/>
      <w:r w:rsidRPr="00BC302B">
        <w:rPr>
          <w:rFonts w:asciiTheme="majorBidi" w:hAnsiTheme="majorBidi" w:cstheme="majorBidi"/>
          <w:sz w:val="24"/>
          <w:szCs w:val="24"/>
        </w:rPr>
        <w:t>Quranic</w:t>
      </w:r>
      <w:proofErr w:type="spellEnd"/>
      <w:r w:rsidRPr="00BC302B">
        <w:rPr>
          <w:rFonts w:asciiTheme="majorBidi" w:hAnsiTheme="majorBidi" w:cstheme="majorBidi"/>
          <w:sz w:val="24"/>
          <w:szCs w:val="24"/>
        </w:rPr>
        <w:t xml:space="preserve"> text</w:t>
      </w:r>
    </w:p>
    <w:p w:rsidR="005451FC" w:rsidRPr="009973A8" w:rsidRDefault="005451FC" w:rsidP="005451FC">
      <w:pPr>
        <w:pStyle w:val="NoSpacing"/>
        <w:numPr>
          <w:ilvl w:val="0"/>
          <w:numId w:val="7"/>
        </w:numPr>
        <w:rPr>
          <w:rFonts w:asciiTheme="majorBidi" w:hAnsiTheme="majorBidi" w:cstheme="majorBidi"/>
          <w:sz w:val="24"/>
          <w:szCs w:val="24"/>
        </w:rPr>
      </w:pPr>
      <w:r w:rsidRPr="00BC302B">
        <w:rPr>
          <w:rFonts w:asciiTheme="majorBidi" w:hAnsiTheme="majorBidi" w:cstheme="majorBidi"/>
          <w:sz w:val="24"/>
          <w:szCs w:val="24"/>
        </w:rPr>
        <w:t xml:space="preserve">Interpret </w:t>
      </w:r>
      <w:proofErr w:type="spellStart"/>
      <w:r w:rsidRPr="00BC302B">
        <w:rPr>
          <w:rFonts w:asciiTheme="majorBidi" w:hAnsiTheme="majorBidi" w:cstheme="majorBidi"/>
          <w:sz w:val="24"/>
          <w:szCs w:val="24"/>
        </w:rPr>
        <w:t>Quranic</w:t>
      </w:r>
      <w:proofErr w:type="spellEnd"/>
      <w:r w:rsidRPr="00BC302B">
        <w:rPr>
          <w:rFonts w:asciiTheme="majorBidi" w:hAnsiTheme="majorBidi" w:cstheme="majorBidi"/>
          <w:sz w:val="24"/>
          <w:szCs w:val="24"/>
        </w:rPr>
        <w:t xml:space="preserve"> verses and </w:t>
      </w:r>
      <w:proofErr w:type="spellStart"/>
      <w:r w:rsidRPr="00BC302B">
        <w:rPr>
          <w:rFonts w:asciiTheme="majorBidi" w:hAnsiTheme="majorBidi" w:cstheme="majorBidi"/>
          <w:sz w:val="24"/>
          <w:szCs w:val="24"/>
        </w:rPr>
        <w:t>surahs</w:t>
      </w:r>
      <w:proofErr w:type="spellEnd"/>
    </w:p>
    <w:tbl>
      <w:tblPr>
        <w:tblStyle w:val="GridTable4Accent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0"/>
      </w:tblGrid>
      <w:tr w:rsidR="005451FC" w:rsidRPr="004821A9" w:rsidTr="003E74E4">
        <w:trPr>
          <w:cnfStyle w:val="100000000000"/>
        </w:trPr>
        <w:tc>
          <w:tcPr>
            <w:cnfStyle w:val="001000000000"/>
            <w:tcW w:w="9350" w:type="dxa"/>
            <w:tcBorders>
              <w:top w:val="none" w:sz="0" w:space="0" w:color="auto"/>
              <w:left w:val="none" w:sz="0" w:space="0" w:color="auto"/>
              <w:bottom w:val="none" w:sz="0" w:space="0" w:color="auto"/>
              <w:right w:val="none" w:sz="0" w:space="0" w:color="auto"/>
            </w:tcBorders>
          </w:tcPr>
          <w:p w:rsidR="005451FC" w:rsidRPr="004821A9" w:rsidRDefault="005451FC" w:rsidP="006B4F7A">
            <w:pPr>
              <w:pStyle w:val="NoSpacing"/>
              <w:rPr>
                <w:rFonts w:asciiTheme="majorBidi" w:hAnsiTheme="majorBidi" w:cstheme="majorBidi"/>
                <w:b w:val="0"/>
                <w:bCs w:val="0"/>
                <w:sz w:val="24"/>
                <w:szCs w:val="24"/>
              </w:rPr>
            </w:pPr>
            <w:r w:rsidRPr="004821A9">
              <w:rPr>
                <w:rFonts w:asciiTheme="majorBidi" w:hAnsiTheme="majorBidi" w:cstheme="majorBidi"/>
                <w:color w:val="000000"/>
                <w:sz w:val="24"/>
                <w:szCs w:val="24"/>
              </w:rPr>
              <w:t>Course Schedule</w:t>
            </w: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rPr>
            </w:pPr>
            <w:r>
              <w:rPr>
                <w:rFonts w:asciiTheme="majorBidi" w:hAnsiTheme="majorBidi" w:cstheme="majorBidi"/>
              </w:rPr>
              <w:t xml:space="preserve">UNIT # 01 </w:t>
            </w:r>
            <w:r w:rsidRPr="00337A2D">
              <w:rPr>
                <w:rFonts w:asciiTheme="majorBidi" w:hAnsiTheme="majorBidi" w:cstheme="majorBidi"/>
              </w:rPr>
              <w:t xml:space="preserve">Introduction to </w:t>
            </w:r>
            <w:proofErr w:type="spellStart"/>
            <w:r w:rsidRPr="00337A2D">
              <w:rPr>
                <w:rFonts w:asciiTheme="majorBidi" w:hAnsiTheme="majorBidi" w:cstheme="majorBidi"/>
              </w:rPr>
              <w:t>Quranic</w:t>
            </w:r>
            <w:proofErr w:type="spellEnd"/>
            <w:r w:rsidRPr="00337A2D">
              <w:rPr>
                <w:rFonts w:asciiTheme="majorBidi" w:hAnsiTheme="majorBidi" w:cstheme="majorBidi"/>
              </w:rPr>
              <w:t xml:space="preserve"> Arabic</w:t>
            </w:r>
          </w:p>
        </w:tc>
      </w:tr>
      <w:tr w:rsidR="005451FC" w:rsidRPr="004821A9" w:rsidTr="003E74E4">
        <w:tc>
          <w:tcPr>
            <w:cnfStyle w:val="001000000000"/>
            <w:tcW w:w="9350" w:type="dxa"/>
          </w:tcPr>
          <w:p w:rsidR="005451FC" w:rsidRPr="004821A9" w:rsidRDefault="005451FC" w:rsidP="006B4F7A">
            <w:pPr>
              <w:pStyle w:val="Default"/>
              <w:rPr>
                <w:rFonts w:asciiTheme="majorBidi" w:hAnsiTheme="majorBidi" w:cstheme="majorBidi"/>
              </w:rPr>
            </w:pPr>
            <w:r w:rsidRPr="004821A9">
              <w:rPr>
                <w:rFonts w:asciiTheme="majorBidi" w:hAnsiTheme="majorBidi" w:cstheme="majorBidi"/>
              </w:rPr>
              <w:t>Week 1</w:t>
            </w: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rPr>
            </w:pPr>
          </w:p>
        </w:tc>
      </w:tr>
      <w:tr w:rsidR="005451FC" w:rsidRPr="004821A9" w:rsidTr="003E74E4">
        <w:tc>
          <w:tcPr>
            <w:cnfStyle w:val="001000000000"/>
            <w:tcW w:w="9350" w:type="dxa"/>
          </w:tcPr>
          <w:p w:rsidR="005451FC" w:rsidRPr="00927D29" w:rsidRDefault="005451FC" w:rsidP="006B4F7A">
            <w:pPr>
              <w:pStyle w:val="NoSpacing"/>
              <w:numPr>
                <w:ilvl w:val="0"/>
                <w:numId w:val="6"/>
              </w:numPr>
              <w:rPr>
                <w:rFonts w:asciiTheme="majorBidi" w:hAnsiTheme="majorBidi" w:cstheme="majorBidi"/>
                <w:b w:val="0"/>
                <w:bCs w:val="0"/>
                <w:sz w:val="24"/>
                <w:szCs w:val="24"/>
              </w:rPr>
            </w:pPr>
            <w:r w:rsidRPr="00927D29">
              <w:rPr>
                <w:rFonts w:asciiTheme="majorBidi" w:hAnsiTheme="majorBidi" w:cstheme="majorBidi"/>
                <w:b w:val="0"/>
                <w:bCs w:val="0"/>
                <w:sz w:val="24"/>
                <w:szCs w:val="24"/>
              </w:rPr>
              <w:t>Importance of understanding the Qur’an</w:t>
            </w:r>
          </w:p>
          <w:p w:rsidR="005451FC" w:rsidRPr="00927D29" w:rsidRDefault="005451FC" w:rsidP="006B4F7A">
            <w:pPr>
              <w:pStyle w:val="NoSpacing"/>
              <w:numPr>
                <w:ilvl w:val="0"/>
                <w:numId w:val="6"/>
              </w:numPr>
              <w:rPr>
                <w:rFonts w:asciiTheme="majorBidi" w:hAnsiTheme="majorBidi" w:cstheme="majorBidi"/>
                <w:b w:val="0"/>
                <w:bCs w:val="0"/>
                <w:sz w:val="24"/>
                <w:szCs w:val="24"/>
              </w:rPr>
            </w:pPr>
            <w:r w:rsidRPr="00927D29">
              <w:rPr>
                <w:rFonts w:asciiTheme="majorBidi" w:hAnsiTheme="majorBidi" w:cstheme="majorBidi"/>
                <w:b w:val="0"/>
                <w:bCs w:val="0"/>
                <w:sz w:val="24"/>
                <w:szCs w:val="24"/>
              </w:rPr>
              <w:t xml:space="preserve">Characteristics of </w:t>
            </w:r>
            <w:proofErr w:type="spellStart"/>
            <w:r w:rsidRPr="00927D29">
              <w:rPr>
                <w:rFonts w:asciiTheme="majorBidi" w:hAnsiTheme="majorBidi" w:cstheme="majorBidi"/>
                <w:b w:val="0"/>
                <w:bCs w:val="0"/>
                <w:sz w:val="24"/>
                <w:szCs w:val="24"/>
              </w:rPr>
              <w:t>Quranic</w:t>
            </w:r>
            <w:proofErr w:type="spellEnd"/>
            <w:r w:rsidRPr="00927D29">
              <w:rPr>
                <w:rFonts w:asciiTheme="majorBidi" w:hAnsiTheme="majorBidi" w:cstheme="majorBidi"/>
                <w:b w:val="0"/>
                <w:bCs w:val="0"/>
                <w:sz w:val="24"/>
                <w:szCs w:val="24"/>
              </w:rPr>
              <w:t xml:space="preserve"> Arabic</w:t>
            </w:r>
          </w:p>
          <w:p w:rsidR="005451FC" w:rsidRPr="00927D29" w:rsidRDefault="005451FC" w:rsidP="006B4F7A">
            <w:pPr>
              <w:pStyle w:val="NoSpacing"/>
              <w:numPr>
                <w:ilvl w:val="0"/>
                <w:numId w:val="6"/>
              </w:numPr>
              <w:rPr>
                <w:rFonts w:asciiTheme="majorBidi" w:hAnsiTheme="majorBidi" w:cstheme="majorBidi"/>
                <w:b w:val="0"/>
                <w:bCs w:val="0"/>
                <w:sz w:val="24"/>
                <w:szCs w:val="24"/>
              </w:rPr>
            </w:pPr>
            <w:r w:rsidRPr="00927D29">
              <w:rPr>
                <w:rFonts w:asciiTheme="majorBidi" w:hAnsiTheme="majorBidi" w:cstheme="majorBidi"/>
                <w:b w:val="0"/>
                <w:bCs w:val="0"/>
                <w:sz w:val="24"/>
                <w:szCs w:val="24"/>
              </w:rPr>
              <w:t xml:space="preserve">Difference between Classical Arabic and </w:t>
            </w:r>
            <w:proofErr w:type="spellStart"/>
            <w:r w:rsidRPr="00927D29">
              <w:rPr>
                <w:rFonts w:asciiTheme="majorBidi" w:hAnsiTheme="majorBidi" w:cstheme="majorBidi"/>
                <w:b w:val="0"/>
                <w:bCs w:val="0"/>
                <w:sz w:val="24"/>
                <w:szCs w:val="24"/>
              </w:rPr>
              <w:t>Quranic</w:t>
            </w:r>
            <w:proofErr w:type="spellEnd"/>
            <w:r w:rsidRPr="00927D29">
              <w:rPr>
                <w:rFonts w:asciiTheme="majorBidi" w:hAnsiTheme="majorBidi" w:cstheme="majorBidi"/>
                <w:b w:val="0"/>
                <w:bCs w:val="0"/>
                <w:sz w:val="24"/>
                <w:szCs w:val="24"/>
              </w:rPr>
              <w:t xml:space="preserve"> Arabic</w:t>
            </w:r>
          </w:p>
        </w:tc>
      </w:tr>
      <w:tr w:rsidR="005451FC" w:rsidRPr="004821A9" w:rsidTr="003E74E4">
        <w:trPr>
          <w:cnfStyle w:val="000000100000"/>
        </w:trPr>
        <w:tc>
          <w:tcPr>
            <w:cnfStyle w:val="001000000000"/>
            <w:tcW w:w="9350" w:type="dxa"/>
          </w:tcPr>
          <w:p w:rsidR="005451FC" w:rsidRDefault="005451FC" w:rsidP="006B4F7A">
            <w:pPr>
              <w:pStyle w:val="Default"/>
              <w:rPr>
                <w:rFonts w:asciiTheme="majorBidi" w:hAnsiTheme="majorBidi" w:cstheme="majorBidi"/>
              </w:rPr>
            </w:pPr>
          </w:p>
          <w:p w:rsidR="005451FC" w:rsidRDefault="005451FC" w:rsidP="006B4F7A">
            <w:pPr>
              <w:pStyle w:val="Default"/>
              <w:rPr>
                <w:rFonts w:asciiTheme="majorBidi" w:hAnsiTheme="majorBidi" w:cstheme="majorBidi"/>
              </w:rPr>
            </w:pPr>
          </w:p>
          <w:p w:rsidR="005451FC" w:rsidRDefault="005451FC" w:rsidP="006B4F7A">
            <w:pPr>
              <w:pStyle w:val="Default"/>
              <w:rPr>
                <w:rFonts w:asciiTheme="majorBidi" w:hAnsiTheme="majorBidi" w:cstheme="majorBidi"/>
              </w:rPr>
            </w:pPr>
          </w:p>
          <w:p w:rsidR="005451FC" w:rsidRPr="004821A9" w:rsidRDefault="005451FC" w:rsidP="006B4F7A">
            <w:pPr>
              <w:pStyle w:val="Default"/>
              <w:rPr>
                <w:rFonts w:asciiTheme="majorBidi" w:hAnsiTheme="majorBidi" w:cstheme="majorBidi"/>
              </w:rPr>
            </w:pPr>
            <w:r w:rsidRPr="004821A9">
              <w:rPr>
                <w:rFonts w:asciiTheme="majorBidi" w:hAnsiTheme="majorBidi" w:cstheme="majorBidi"/>
              </w:rPr>
              <w:t>Week</w:t>
            </w:r>
            <w:r w:rsidRPr="004821A9">
              <w:rPr>
                <w:rStyle w:val="Strong"/>
                <w:rFonts w:asciiTheme="majorBidi" w:hAnsiTheme="majorBidi"/>
                <w:b/>
                <w:bCs/>
              </w:rPr>
              <w:t>2</w:t>
            </w:r>
          </w:p>
        </w:tc>
      </w:tr>
      <w:tr w:rsidR="005451FC" w:rsidRPr="004821A9" w:rsidTr="003E74E4">
        <w:tc>
          <w:tcPr>
            <w:cnfStyle w:val="001000000000"/>
            <w:tcW w:w="9350" w:type="dxa"/>
          </w:tcPr>
          <w:p w:rsidR="005451FC" w:rsidRPr="00927D29" w:rsidRDefault="005451FC" w:rsidP="006B4F7A">
            <w:pPr>
              <w:pStyle w:val="NormalWeb"/>
              <w:spacing w:before="0" w:beforeAutospacing="0" w:after="0" w:afterAutospacing="0"/>
              <w:ind w:left="340"/>
              <w:rPr>
                <w:rFonts w:asciiTheme="majorBidi" w:hAnsiTheme="majorBidi" w:cstheme="majorBidi"/>
                <w:b w:val="0"/>
                <w:bCs w:val="0"/>
              </w:rPr>
            </w:pPr>
            <w:r>
              <w:rPr>
                <w:rFonts w:asciiTheme="majorBidi" w:hAnsiTheme="majorBidi" w:cstheme="majorBidi"/>
                <w:b w:val="0"/>
                <w:bCs w:val="0"/>
              </w:rPr>
              <w:t>1.4</w:t>
            </w:r>
            <w:r w:rsidRPr="00927D29">
              <w:rPr>
                <w:rFonts w:asciiTheme="majorBidi" w:hAnsiTheme="majorBidi" w:cstheme="majorBidi"/>
                <w:b w:val="0"/>
                <w:bCs w:val="0"/>
              </w:rPr>
              <w:t xml:space="preserve"> Arabic alphabet review and pronunciation (</w:t>
            </w:r>
            <w:proofErr w:type="spellStart"/>
            <w:r w:rsidRPr="00927D29">
              <w:rPr>
                <w:rFonts w:asciiTheme="majorBidi" w:hAnsiTheme="majorBidi" w:cstheme="majorBidi"/>
                <w:b w:val="0"/>
                <w:bCs w:val="0"/>
              </w:rPr>
              <w:t>Quranic</w:t>
            </w:r>
            <w:proofErr w:type="spellEnd"/>
            <w:r w:rsidRPr="00927D29">
              <w:rPr>
                <w:rFonts w:asciiTheme="majorBidi" w:hAnsiTheme="majorBidi" w:cstheme="majorBidi"/>
                <w:b w:val="0"/>
                <w:bCs w:val="0"/>
              </w:rPr>
              <w:t xml:space="preserve"> focus)</w:t>
            </w:r>
          </w:p>
          <w:p w:rsidR="005451FC" w:rsidRPr="00927D29" w:rsidRDefault="005451FC" w:rsidP="006B4F7A">
            <w:pPr>
              <w:pStyle w:val="NormalWeb"/>
              <w:spacing w:before="0" w:beforeAutospacing="0" w:after="0" w:afterAutospacing="0"/>
              <w:ind w:left="340"/>
              <w:rPr>
                <w:rFonts w:asciiTheme="majorBidi" w:hAnsiTheme="majorBidi" w:cstheme="majorBidi"/>
                <w:b w:val="0"/>
                <w:bCs w:val="0"/>
              </w:rPr>
            </w:pPr>
            <w:r>
              <w:rPr>
                <w:rFonts w:asciiTheme="majorBidi" w:hAnsiTheme="majorBidi" w:cstheme="majorBidi"/>
                <w:b w:val="0"/>
                <w:bCs w:val="0"/>
              </w:rPr>
              <w:t>1.5</w:t>
            </w:r>
            <w:r w:rsidRPr="00927D29">
              <w:rPr>
                <w:rFonts w:asciiTheme="majorBidi" w:hAnsiTheme="majorBidi" w:cstheme="majorBidi"/>
                <w:b w:val="0"/>
                <w:bCs w:val="0"/>
              </w:rPr>
              <w:t xml:space="preserve"> Word formation in </w:t>
            </w:r>
            <w:proofErr w:type="spellStart"/>
            <w:r w:rsidRPr="00927D29">
              <w:rPr>
                <w:rFonts w:asciiTheme="majorBidi" w:hAnsiTheme="majorBidi" w:cstheme="majorBidi"/>
                <w:b w:val="0"/>
                <w:bCs w:val="0"/>
              </w:rPr>
              <w:t>Quranic</w:t>
            </w:r>
            <w:proofErr w:type="spellEnd"/>
            <w:r w:rsidRPr="00927D29">
              <w:rPr>
                <w:rFonts w:asciiTheme="majorBidi" w:hAnsiTheme="majorBidi" w:cstheme="majorBidi"/>
                <w:b w:val="0"/>
                <w:bCs w:val="0"/>
              </w:rPr>
              <w:t xml:space="preserve"> Arabic</w:t>
            </w:r>
          </w:p>
          <w:p w:rsidR="005451FC" w:rsidRPr="004821A9" w:rsidRDefault="005451FC" w:rsidP="006B4F7A">
            <w:pPr>
              <w:pStyle w:val="NormalWeb"/>
              <w:spacing w:before="0" w:beforeAutospacing="0" w:after="0" w:afterAutospacing="0"/>
              <w:ind w:left="340"/>
              <w:rPr>
                <w:rFonts w:asciiTheme="majorBidi" w:hAnsiTheme="majorBidi" w:cstheme="majorBidi"/>
              </w:rPr>
            </w:pPr>
            <w:r>
              <w:rPr>
                <w:rFonts w:asciiTheme="majorBidi" w:hAnsiTheme="majorBidi" w:cstheme="majorBidi"/>
                <w:b w:val="0"/>
                <w:bCs w:val="0"/>
              </w:rPr>
              <w:t>1.6</w:t>
            </w:r>
            <w:r w:rsidRPr="00927D29">
              <w:rPr>
                <w:rFonts w:asciiTheme="majorBidi" w:hAnsiTheme="majorBidi" w:cstheme="majorBidi"/>
                <w:b w:val="0"/>
                <w:bCs w:val="0"/>
              </w:rPr>
              <w:t xml:space="preserve"> Frequently occurring </w:t>
            </w:r>
            <w:proofErr w:type="spellStart"/>
            <w:r w:rsidRPr="00927D29">
              <w:rPr>
                <w:rFonts w:asciiTheme="majorBidi" w:hAnsiTheme="majorBidi" w:cstheme="majorBidi"/>
                <w:b w:val="0"/>
                <w:bCs w:val="0"/>
              </w:rPr>
              <w:t>Quranic</w:t>
            </w:r>
            <w:proofErr w:type="spellEnd"/>
            <w:r w:rsidRPr="00927D29">
              <w:rPr>
                <w:rFonts w:asciiTheme="majorBidi" w:hAnsiTheme="majorBidi" w:cstheme="majorBidi"/>
                <w:b w:val="0"/>
                <w:bCs w:val="0"/>
              </w:rPr>
              <w:t xml:space="preserve"> expressions</w:t>
            </w: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rPr>
            </w:pPr>
            <w:r>
              <w:rPr>
                <w:rFonts w:asciiTheme="majorBidi" w:hAnsiTheme="majorBidi" w:cstheme="majorBidi"/>
              </w:rPr>
              <w:t xml:space="preserve">UNIT # 02 </w:t>
            </w:r>
            <w:proofErr w:type="spellStart"/>
            <w:r w:rsidRPr="00927D29">
              <w:rPr>
                <w:rFonts w:asciiTheme="majorBidi" w:hAnsiTheme="majorBidi" w:cstheme="majorBidi"/>
              </w:rPr>
              <w:t>Quranic</w:t>
            </w:r>
            <w:proofErr w:type="spellEnd"/>
            <w:r w:rsidRPr="00927D29">
              <w:rPr>
                <w:rFonts w:asciiTheme="majorBidi" w:hAnsiTheme="majorBidi" w:cstheme="majorBidi"/>
              </w:rPr>
              <w:t xml:space="preserve"> Vocabulary and Gramma</w:t>
            </w:r>
            <w:r>
              <w:rPr>
                <w:rFonts w:asciiTheme="majorBidi" w:hAnsiTheme="majorBidi" w:cstheme="majorBidi"/>
              </w:rPr>
              <w:t>r</w:t>
            </w:r>
          </w:p>
        </w:tc>
      </w:tr>
      <w:tr w:rsidR="005451FC" w:rsidRPr="004821A9" w:rsidTr="003E74E4">
        <w:tc>
          <w:tcPr>
            <w:cnfStyle w:val="001000000000"/>
            <w:tcW w:w="9350" w:type="dxa"/>
          </w:tcPr>
          <w:p w:rsidR="005451FC" w:rsidRDefault="005451FC" w:rsidP="006B4F7A">
            <w:pPr>
              <w:pStyle w:val="Default"/>
              <w:rPr>
                <w:rFonts w:asciiTheme="majorBidi" w:hAnsiTheme="majorBidi" w:cstheme="majorBidi"/>
              </w:rPr>
            </w:pPr>
            <w:r w:rsidRPr="004821A9">
              <w:rPr>
                <w:rFonts w:asciiTheme="majorBidi" w:hAnsiTheme="majorBidi" w:cstheme="majorBidi"/>
              </w:rPr>
              <w:t>Week 3</w:t>
            </w: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b w:val="0"/>
                <w:bCs w:val="0"/>
              </w:rPr>
            </w:pPr>
          </w:p>
        </w:tc>
      </w:tr>
      <w:tr w:rsidR="005451FC" w:rsidRPr="004821A9" w:rsidTr="003E74E4">
        <w:tc>
          <w:tcPr>
            <w:cnfStyle w:val="001000000000"/>
            <w:tcW w:w="9350" w:type="dxa"/>
          </w:tcPr>
          <w:p w:rsidR="005451FC" w:rsidRPr="00927D29" w:rsidRDefault="005451FC" w:rsidP="006B4F7A">
            <w:pPr>
              <w:pStyle w:val="NoSpacing"/>
              <w:rPr>
                <w:rFonts w:asciiTheme="majorBidi" w:hAnsiTheme="majorBidi" w:cstheme="majorBidi"/>
                <w:b w:val="0"/>
                <w:bCs w:val="0"/>
              </w:rPr>
            </w:pPr>
            <w:r>
              <w:rPr>
                <w:rFonts w:asciiTheme="majorBidi" w:hAnsiTheme="majorBidi" w:cstheme="majorBidi"/>
                <w:b w:val="0"/>
                <w:bCs w:val="0"/>
                <w:sz w:val="24"/>
                <w:szCs w:val="24"/>
              </w:rPr>
              <w:t>2</w:t>
            </w:r>
            <w:r w:rsidRPr="00927D29">
              <w:rPr>
                <w:rFonts w:asciiTheme="majorBidi" w:hAnsiTheme="majorBidi" w:cstheme="majorBidi"/>
                <w:b w:val="0"/>
                <w:bCs w:val="0"/>
                <w:sz w:val="24"/>
                <w:szCs w:val="24"/>
              </w:rPr>
              <w:t>.1.</w:t>
            </w:r>
            <w:r w:rsidRPr="00927D29">
              <w:rPr>
                <w:rFonts w:asciiTheme="majorBidi" w:hAnsiTheme="majorBidi" w:cstheme="majorBidi"/>
                <w:b w:val="0"/>
                <w:bCs w:val="0"/>
              </w:rPr>
              <w:t xml:space="preserve"> Common </w:t>
            </w:r>
            <w:proofErr w:type="spellStart"/>
            <w:r w:rsidRPr="00927D29">
              <w:rPr>
                <w:rFonts w:asciiTheme="majorBidi" w:hAnsiTheme="majorBidi" w:cstheme="majorBidi"/>
                <w:b w:val="0"/>
                <w:bCs w:val="0"/>
              </w:rPr>
              <w:t>Quranic</w:t>
            </w:r>
            <w:proofErr w:type="spellEnd"/>
            <w:r w:rsidRPr="00927D29">
              <w:rPr>
                <w:rFonts w:asciiTheme="majorBidi" w:hAnsiTheme="majorBidi" w:cstheme="majorBidi"/>
                <w:b w:val="0"/>
                <w:bCs w:val="0"/>
              </w:rPr>
              <w:t xml:space="preserve"> vocabulary (high-frequency words)</w:t>
            </w:r>
          </w:p>
          <w:p w:rsidR="005451FC" w:rsidRPr="00927D29" w:rsidRDefault="005451FC" w:rsidP="006B4F7A">
            <w:pPr>
              <w:pStyle w:val="NoSpacing"/>
              <w:rPr>
                <w:rFonts w:asciiTheme="majorBidi" w:hAnsiTheme="majorBidi" w:cstheme="majorBidi"/>
                <w:b w:val="0"/>
                <w:bCs w:val="0"/>
                <w:sz w:val="24"/>
                <w:szCs w:val="24"/>
              </w:rPr>
            </w:pPr>
            <w:r>
              <w:rPr>
                <w:rFonts w:asciiTheme="majorBidi" w:hAnsiTheme="majorBidi" w:cstheme="majorBidi"/>
                <w:b w:val="0"/>
                <w:bCs w:val="0"/>
                <w:sz w:val="24"/>
                <w:szCs w:val="24"/>
              </w:rPr>
              <w:t>2</w:t>
            </w:r>
            <w:r w:rsidRPr="00927D29">
              <w:rPr>
                <w:rFonts w:asciiTheme="majorBidi" w:hAnsiTheme="majorBidi" w:cstheme="majorBidi"/>
                <w:b w:val="0"/>
                <w:bCs w:val="0"/>
                <w:sz w:val="24"/>
                <w:szCs w:val="24"/>
              </w:rPr>
              <w:t>.2 Parts of speech: noun, verb, particle</w:t>
            </w:r>
          </w:p>
          <w:p w:rsidR="005451FC" w:rsidRDefault="005451FC" w:rsidP="006B4F7A">
            <w:pPr>
              <w:pStyle w:val="NoSpacing"/>
              <w:rPr>
                <w:rFonts w:asciiTheme="majorBidi" w:hAnsiTheme="majorBidi" w:cstheme="majorBidi"/>
                <w:sz w:val="24"/>
                <w:szCs w:val="24"/>
              </w:rPr>
            </w:pPr>
            <w:r>
              <w:rPr>
                <w:rFonts w:asciiTheme="majorBidi" w:hAnsiTheme="majorBidi" w:cstheme="majorBidi"/>
                <w:b w:val="0"/>
                <w:bCs w:val="0"/>
                <w:sz w:val="24"/>
                <w:szCs w:val="24"/>
              </w:rPr>
              <w:t>2</w:t>
            </w:r>
            <w:r w:rsidRPr="00927D29">
              <w:rPr>
                <w:rFonts w:asciiTheme="majorBidi" w:hAnsiTheme="majorBidi" w:cstheme="majorBidi"/>
                <w:b w:val="0"/>
                <w:bCs w:val="0"/>
                <w:sz w:val="24"/>
                <w:szCs w:val="24"/>
              </w:rPr>
              <w:t>.3Vocabulary memorization techniques</w:t>
            </w:r>
          </w:p>
          <w:p w:rsidR="005451FC" w:rsidRPr="00927D29" w:rsidRDefault="005451FC" w:rsidP="006B4F7A">
            <w:pPr>
              <w:pStyle w:val="NoSpacing"/>
              <w:rPr>
                <w:rFonts w:asciiTheme="majorBidi" w:hAnsiTheme="majorBidi" w:cstheme="majorBidi"/>
                <w:b w:val="0"/>
                <w:bCs w:val="0"/>
              </w:rPr>
            </w:pPr>
          </w:p>
        </w:tc>
      </w:tr>
      <w:tr w:rsidR="005451FC" w:rsidRPr="004821A9" w:rsidTr="003E74E4">
        <w:trPr>
          <w:cnfStyle w:val="000000100000"/>
        </w:trPr>
        <w:tc>
          <w:tcPr>
            <w:cnfStyle w:val="001000000000"/>
            <w:tcW w:w="9350" w:type="dxa"/>
          </w:tcPr>
          <w:p w:rsidR="005451FC" w:rsidRPr="004821A9" w:rsidRDefault="005451FC" w:rsidP="006B4F7A">
            <w:pPr>
              <w:pStyle w:val="Heading3"/>
              <w:outlineLvl w:val="2"/>
              <w:rPr>
                <w:rFonts w:asciiTheme="majorBidi" w:hAnsiTheme="majorBidi" w:cstheme="majorBidi"/>
                <w:sz w:val="24"/>
                <w:szCs w:val="24"/>
              </w:rPr>
            </w:pPr>
            <w:r w:rsidRPr="004821A9">
              <w:rPr>
                <w:rFonts w:asciiTheme="majorBidi" w:hAnsiTheme="majorBidi" w:cstheme="majorBidi"/>
                <w:sz w:val="24"/>
                <w:szCs w:val="24"/>
              </w:rPr>
              <w:t>Week 4</w:t>
            </w:r>
          </w:p>
        </w:tc>
      </w:tr>
      <w:tr w:rsidR="005451FC" w:rsidRPr="004821A9" w:rsidTr="003E74E4">
        <w:tc>
          <w:tcPr>
            <w:cnfStyle w:val="001000000000"/>
            <w:tcW w:w="9350" w:type="dxa"/>
          </w:tcPr>
          <w:p w:rsidR="005451FC" w:rsidRPr="009351A4" w:rsidRDefault="005451FC" w:rsidP="006B4F7A">
            <w:pPr>
              <w:pStyle w:val="NoSpacing"/>
              <w:rPr>
                <w:rFonts w:asciiTheme="majorBidi" w:hAnsiTheme="majorBidi" w:cstheme="majorBidi"/>
                <w:b w:val="0"/>
                <w:bCs w:val="0"/>
              </w:rPr>
            </w:pPr>
            <w:r>
              <w:rPr>
                <w:rFonts w:asciiTheme="majorBidi" w:hAnsiTheme="majorBidi" w:cstheme="majorBidi"/>
                <w:b w:val="0"/>
                <w:bCs w:val="0"/>
                <w:sz w:val="24"/>
                <w:szCs w:val="24"/>
              </w:rPr>
              <w:t>2.4</w:t>
            </w:r>
            <w:r w:rsidRPr="009351A4">
              <w:rPr>
                <w:rFonts w:asciiTheme="majorBidi" w:hAnsiTheme="majorBidi" w:cstheme="majorBidi"/>
                <w:b w:val="0"/>
                <w:bCs w:val="0"/>
              </w:rPr>
              <w:t>Nouns: gender (masculine/feminine)</w:t>
            </w:r>
          </w:p>
          <w:p w:rsidR="005451FC" w:rsidRPr="00927D29" w:rsidRDefault="005451FC" w:rsidP="006B4F7A">
            <w:pPr>
              <w:pStyle w:val="NoSpacing"/>
              <w:rPr>
                <w:rFonts w:asciiTheme="majorBidi" w:hAnsiTheme="majorBidi" w:cstheme="majorBidi"/>
                <w:b w:val="0"/>
                <w:bCs w:val="0"/>
              </w:rPr>
            </w:pPr>
            <w:r>
              <w:rPr>
                <w:rFonts w:asciiTheme="majorBidi" w:hAnsiTheme="majorBidi" w:cstheme="majorBidi"/>
                <w:b w:val="0"/>
                <w:bCs w:val="0"/>
                <w:sz w:val="24"/>
                <w:szCs w:val="24"/>
              </w:rPr>
              <w:t>2.5</w:t>
            </w:r>
            <w:r w:rsidRPr="00927D29">
              <w:rPr>
                <w:rFonts w:asciiTheme="majorBidi" w:hAnsiTheme="majorBidi" w:cstheme="majorBidi"/>
                <w:b w:val="0"/>
                <w:bCs w:val="0"/>
                <w:sz w:val="24"/>
                <w:szCs w:val="24"/>
              </w:rPr>
              <w:t>Number: singular, dual, plural</w:t>
            </w:r>
          </w:p>
          <w:p w:rsidR="005451FC" w:rsidRPr="00927D29" w:rsidRDefault="005451FC" w:rsidP="006B4F7A">
            <w:pPr>
              <w:pStyle w:val="NoSpacing"/>
              <w:rPr>
                <w:rFonts w:asciiTheme="majorBidi" w:hAnsiTheme="majorBidi" w:cstheme="majorBidi"/>
                <w:sz w:val="24"/>
                <w:szCs w:val="24"/>
              </w:rPr>
            </w:pPr>
            <w:r>
              <w:rPr>
                <w:rFonts w:asciiTheme="majorBidi" w:hAnsiTheme="majorBidi" w:cstheme="majorBidi"/>
                <w:b w:val="0"/>
                <w:bCs w:val="0"/>
                <w:sz w:val="24"/>
                <w:szCs w:val="24"/>
              </w:rPr>
              <w:t>2.6</w:t>
            </w:r>
            <w:r w:rsidRPr="00927D29">
              <w:rPr>
                <w:rFonts w:asciiTheme="majorBidi" w:hAnsiTheme="majorBidi" w:cstheme="majorBidi"/>
                <w:b w:val="0"/>
                <w:bCs w:val="0"/>
                <w:sz w:val="24"/>
                <w:szCs w:val="24"/>
              </w:rPr>
              <w:t xml:space="preserve">Pronouns in </w:t>
            </w:r>
            <w:proofErr w:type="spellStart"/>
            <w:r w:rsidRPr="00927D29">
              <w:rPr>
                <w:rFonts w:asciiTheme="majorBidi" w:hAnsiTheme="majorBidi" w:cstheme="majorBidi"/>
                <w:b w:val="0"/>
                <w:bCs w:val="0"/>
                <w:sz w:val="24"/>
                <w:szCs w:val="24"/>
              </w:rPr>
              <w:t>Quranic</w:t>
            </w:r>
            <w:proofErr w:type="spellEnd"/>
            <w:r w:rsidRPr="00927D29">
              <w:rPr>
                <w:rFonts w:asciiTheme="majorBidi" w:hAnsiTheme="majorBidi" w:cstheme="majorBidi"/>
                <w:b w:val="0"/>
                <w:bCs w:val="0"/>
                <w:sz w:val="24"/>
                <w:szCs w:val="24"/>
              </w:rPr>
              <w:t xml:space="preserve"> Arabic</w:t>
            </w:r>
          </w:p>
        </w:tc>
      </w:tr>
      <w:tr w:rsidR="005451FC" w:rsidRPr="004821A9" w:rsidTr="003E74E4">
        <w:trPr>
          <w:cnfStyle w:val="000000100000"/>
          <w:trHeight w:val="50"/>
        </w:trPr>
        <w:tc>
          <w:tcPr>
            <w:cnfStyle w:val="001000000000"/>
            <w:tcW w:w="9350" w:type="dxa"/>
          </w:tcPr>
          <w:p w:rsidR="005451FC" w:rsidRPr="004821A9" w:rsidRDefault="005451FC" w:rsidP="006B4F7A">
            <w:pPr>
              <w:pStyle w:val="Default"/>
              <w:rPr>
                <w:rFonts w:asciiTheme="majorBidi" w:hAnsiTheme="majorBidi" w:cstheme="majorBidi"/>
                <w:b w:val="0"/>
                <w:bCs w:val="0"/>
              </w:rPr>
            </w:pPr>
            <w:r w:rsidRPr="004821A9">
              <w:rPr>
                <w:rFonts w:asciiTheme="majorBidi" w:hAnsiTheme="majorBidi" w:cstheme="majorBidi"/>
              </w:rPr>
              <w:lastRenderedPageBreak/>
              <w:t>Week 5</w:t>
            </w:r>
          </w:p>
        </w:tc>
      </w:tr>
      <w:tr w:rsidR="005451FC" w:rsidRPr="004821A9" w:rsidTr="003E74E4">
        <w:trPr>
          <w:trHeight w:val="692"/>
        </w:trPr>
        <w:tc>
          <w:tcPr>
            <w:cnfStyle w:val="001000000000"/>
            <w:tcW w:w="9350" w:type="dxa"/>
          </w:tcPr>
          <w:p w:rsidR="005451FC" w:rsidRPr="00AE5D20" w:rsidRDefault="005451FC" w:rsidP="006B4F7A">
            <w:pPr>
              <w:pStyle w:val="ListParagraph"/>
              <w:numPr>
                <w:ilvl w:val="1"/>
                <w:numId w:val="9"/>
              </w:numPr>
              <w:autoSpaceDE w:val="0"/>
              <w:autoSpaceDN w:val="0"/>
              <w:adjustRightInd w:val="0"/>
              <w:spacing w:line="276" w:lineRule="auto"/>
              <w:rPr>
                <w:rFonts w:asciiTheme="majorBidi" w:hAnsiTheme="majorBidi" w:cstheme="majorBidi"/>
                <w:b w:val="0"/>
                <w:bCs w:val="0"/>
                <w:color w:val="000000"/>
              </w:rPr>
            </w:pPr>
            <w:r w:rsidRPr="00AE5D20">
              <w:rPr>
                <w:rFonts w:asciiTheme="majorBidi" w:hAnsiTheme="majorBidi" w:cstheme="majorBidi"/>
                <w:b w:val="0"/>
                <w:bCs w:val="0"/>
                <w:color w:val="000000"/>
              </w:rPr>
              <w:t>Verbs: past (</w:t>
            </w:r>
            <w:proofErr w:type="spellStart"/>
            <w:r w:rsidRPr="00AE5D20">
              <w:rPr>
                <w:rFonts w:asciiTheme="majorBidi" w:hAnsiTheme="majorBidi" w:cstheme="majorBidi"/>
                <w:b w:val="0"/>
                <w:bCs w:val="0"/>
                <w:color w:val="000000"/>
              </w:rPr>
              <w:t>māḍī</w:t>
            </w:r>
            <w:proofErr w:type="spellEnd"/>
            <w:r w:rsidRPr="00AE5D20">
              <w:rPr>
                <w:rFonts w:asciiTheme="majorBidi" w:hAnsiTheme="majorBidi" w:cstheme="majorBidi"/>
                <w:b w:val="0"/>
                <w:bCs w:val="0"/>
                <w:color w:val="000000"/>
              </w:rPr>
              <w:t>), present (</w:t>
            </w:r>
            <w:proofErr w:type="spellStart"/>
            <w:r w:rsidRPr="00AE5D20">
              <w:rPr>
                <w:rFonts w:asciiTheme="majorBidi" w:hAnsiTheme="majorBidi" w:cstheme="majorBidi"/>
                <w:b w:val="0"/>
                <w:bCs w:val="0"/>
                <w:color w:val="000000"/>
              </w:rPr>
              <w:t>muḍāriʿ</w:t>
            </w:r>
            <w:proofErr w:type="spellEnd"/>
            <w:r w:rsidRPr="00AE5D20">
              <w:rPr>
                <w:rFonts w:asciiTheme="majorBidi" w:hAnsiTheme="majorBidi" w:cstheme="majorBidi"/>
                <w:b w:val="0"/>
                <w:bCs w:val="0"/>
                <w:color w:val="000000"/>
              </w:rPr>
              <w:t>), imperative (</w:t>
            </w:r>
            <w:proofErr w:type="spellStart"/>
            <w:r w:rsidRPr="00AE5D20">
              <w:rPr>
                <w:rFonts w:asciiTheme="majorBidi" w:hAnsiTheme="majorBidi" w:cstheme="majorBidi"/>
                <w:b w:val="0"/>
                <w:bCs w:val="0"/>
                <w:color w:val="000000"/>
              </w:rPr>
              <w:t>amr</w:t>
            </w:r>
            <w:proofErr w:type="spellEnd"/>
            <w:r w:rsidRPr="00AE5D20">
              <w:rPr>
                <w:rFonts w:asciiTheme="majorBidi" w:hAnsiTheme="majorBidi" w:cstheme="majorBidi"/>
                <w:b w:val="0"/>
                <w:bCs w:val="0"/>
                <w:color w:val="000000"/>
              </w:rPr>
              <w:t>)</w:t>
            </w:r>
          </w:p>
          <w:p w:rsidR="005451FC" w:rsidRPr="00AE5D20" w:rsidRDefault="005451FC" w:rsidP="006B4F7A">
            <w:pPr>
              <w:pStyle w:val="ListParagraph"/>
              <w:numPr>
                <w:ilvl w:val="1"/>
                <w:numId w:val="9"/>
              </w:numPr>
              <w:autoSpaceDE w:val="0"/>
              <w:autoSpaceDN w:val="0"/>
              <w:adjustRightInd w:val="0"/>
              <w:rPr>
                <w:rFonts w:asciiTheme="majorBidi" w:hAnsiTheme="majorBidi" w:cstheme="majorBidi"/>
                <w:b w:val="0"/>
                <w:bCs w:val="0"/>
                <w:color w:val="000000"/>
                <w:sz w:val="24"/>
                <w:szCs w:val="24"/>
              </w:rPr>
            </w:pPr>
            <w:r w:rsidRPr="00AE5D20">
              <w:rPr>
                <w:rFonts w:asciiTheme="majorBidi" w:hAnsiTheme="majorBidi" w:cstheme="majorBidi"/>
                <w:b w:val="0"/>
                <w:bCs w:val="0"/>
                <w:color w:val="000000"/>
                <w:sz w:val="24"/>
                <w:szCs w:val="24"/>
              </w:rPr>
              <w:t>Subject–verb agreement</w:t>
            </w:r>
          </w:p>
          <w:p w:rsidR="005451FC" w:rsidRPr="00AE5D20" w:rsidRDefault="005451FC" w:rsidP="006B4F7A">
            <w:pPr>
              <w:pStyle w:val="ListParagraph"/>
              <w:numPr>
                <w:ilvl w:val="1"/>
                <w:numId w:val="9"/>
              </w:numPr>
              <w:autoSpaceDE w:val="0"/>
              <w:autoSpaceDN w:val="0"/>
              <w:adjustRightInd w:val="0"/>
              <w:rPr>
                <w:rFonts w:asciiTheme="majorBidi" w:hAnsiTheme="majorBidi" w:cstheme="majorBidi"/>
                <w:color w:val="000000"/>
                <w:sz w:val="24"/>
                <w:szCs w:val="24"/>
              </w:rPr>
            </w:pPr>
            <w:r w:rsidRPr="00AE5D20">
              <w:rPr>
                <w:rFonts w:asciiTheme="majorBidi" w:hAnsiTheme="majorBidi" w:cstheme="majorBidi"/>
                <w:b w:val="0"/>
                <w:bCs w:val="0"/>
                <w:color w:val="000000"/>
                <w:sz w:val="24"/>
                <w:szCs w:val="24"/>
              </w:rPr>
              <w:t xml:space="preserve">Common </w:t>
            </w:r>
            <w:proofErr w:type="spellStart"/>
            <w:r w:rsidRPr="00AE5D20">
              <w:rPr>
                <w:rFonts w:asciiTheme="majorBidi" w:hAnsiTheme="majorBidi" w:cstheme="majorBidi"/>
                <w:b w:val="0"/>
                <w:bCs w:val="0"/>
                <w:color w:val="000000"/>
                <w:sz w:val="24"/>
                <w:szCs w:val="24"/>
              </w:rPr>
              <w:t>Quranic</w:t>
            </w:r>
            <w:proofErr w:type="spellEnd"/>
            <w:r w:rsidRPr="00AE5D20">
              <w:rPr>
                <w:rFonts w:asciiTheme="majorBidi" w:hAnsiTheme="majorBidi" w:cstheme="majorBidi"/>
                <w:b w:val="0"/>
                <w:bCs w:val="0"/>
                <w:color w:val="000000"/>
                <w:sz w:val="24"/>
                <w:szCs w:val="24"/>
              </w:rPr>
              <w:t xml:space="preserve"> verb patterns</w:t>
            </w:r>
          </w:p>
        </w:tc>
      </w:tr>
      <w:tr w:rsidR="005451FC" w:rsidRPr="004821A9" w:rsidTr="003E74E4">
        <w:trPr>
          <w:cnfStyle w:val="000000100000"/>
          <w:trHeight w:val="71"/>
        </w:trPr>
        <w:tc>
          <w:tcPr>
            <w:cnfStyle w:val="001000000000"/>
            <w:tcW w:w="9350" w:type="dxa"/>
          </w:tcPr>
          <w:p w:rsidR="005451FC" w:rsidRPr="004821A9" w:rsidRDefault="005451FC" w:rsidP="006B4F7A">
            <w:pPr>
              <w:pStyle w:val="Default"/>
              <w:rPr>
                <w:rFonts w:asciiTheme="majorBidi" w:hAnsiTheme="majorBidi" w:cstheme="majorBidi"/>
                <w:b w:val="0"/>
                <w:bCs w:val="0"/>
              </w:rPr>
            </w:pPr>
            <w:r w:rsidRPr="004821A9">
              <w:rPr>
                <w:rFonts w:asciiTheme="majorBidi" w:hAnsiTheme="majorBidi" w:cstheme="majorBidi"/>
              </w:rPr>
              <w:t>Week 6</w:t>
            </w:r>
          </w:p>
        </w:tc>
      </w:tr>
      <w:tr w:rsidR="005451FC" w:rsidRPr="004821A9" w:rsidTr="003E74E4">
        <w:trPr>
          <w:trHeight w:val="926"/>
        </w:trPr>
        <w:tc>
          <w:tcPr>
            <w:cnfStyle w:val="001000000000"/>
            <w:tcW w:w="9350" w:type="dxa"/>
          </w:tcPr>
          <w:p w:rsidR="005451FC" w:rsidRPr="005A4699" w:rsidRDefault="005451FC" w:rsidP="006B4F7A">
            <w:pPr>
              <w:pStyle w:val="ListParagraph"/>
              <w:numPr>
                <w:ilvl w:val="1"/>
                <w:numId w:val="9"/>
              </w:numPr>
              <w:autoSpaceDE w:val="0"/>
              <w:autoSpaceDN w:val="0"/>
              <w:adjustRightInd w:val="0"/>
              <w:rPr>
                <w:rFonts w:asciiTheme="majorBidi" w:hAnsiTheme="majorBidi" w:cstheme="majorBidi"/>
                <w:b w:val="0"/>
                <w:bCs w:val="0"/>
                <w:color w:val="000000"/>
                <w:sz w:val="24"/>
                <w:szCs w:val="24"/>
              </w:rPr>
            </w:pPr>
            <w:r w:rsidRPr="005A4699">
              <w:rPr>
                <w:rFonts w:asciiTheme="majorBidi" w:hAnsiTheme="majorBidi" w:cstheme="majorBidi"/>
                <w:b w:val="0"/>
                <w:bCs w:val="0"/>
                <w:color w:val="000000"/>
                <w:sz w:val="24"/>
                <w:szCs w:val="24"/>
              </w:rPr>
              <w:t>Particles and prepositions (</w:t>
            </w:r>
            <w:proofErr w:type="spellStart"/>
            <w:r w:rsidRPr="005A4699">
              <w:rPr>
                <w:rFonts w:asciiTheme="majorBidi" w:hAnsiTheme="majorBidi" w:cstheme="majorBidi"/>
                <w:b w:val="0"/>
                <w:bCs w:val="0"/>
                <w:color w:val="000000"/>
                <w:sz w:val="24"/>
                <w:szCs w:val="24"/>
              </w:rPr>
              <w:t>ḥurūf</w:t>
            </w:r>
            <w:proofErr w:type="spellEnd"/>
            <w:r w:rsidRPr="005A4699">
              <w:rPr>
                <w:rFonts w:asciiTheme="majorBidi" w:hAnsiTheme="majorBidi" w:cstheme="majorBidi"/>
                <w:b w:val="0"/>
                <w:bCs w:val="0"/>
                <w:color w:val="000000"/>
                <w:sz w:val="24"/>
                <w:szCs w:val="24"/>
              </w:rPr>
              <w:t>)</w:t>
            </w:r>
          </w:p>
          <w:p w:rsidR="005451FC" w:rsidRPr="005A4699" w:rsidRDefault="005451FC" w:rsidP="006B4F7A">
            <w:pPr>
              <w:pStyle w:val="ListParagraph"/>
              <w:numPr>
                <w:ilvl w:val="1"/>
                <w:numId w:val="9"/>
              </w:numPr>
              <w:autoSpaceDE w:val="0"/>
              <w:autoSpaceDN w:val="0"/>
              <w:adjustRightInd w:val="0"/>
              <w:rPr>
                <w:rFonts w:asciiTheme="majorBidi" w:hAnsiTheme="majorBidi" w:cstheme="majorBidi"/>
                <w:b w:val="0"/>
                <w:bCs w:val="0"/>
                <w:color w:val="000000"/>
                <w:sz w:val="24"/>
                <w:szCs w:val="24"/>
              </w:rPr>
            </w:pPr>
            <w:r w:rsidRPr="005A4699">
              <w:rPr>
                <w:rFonts w:asciiTheme="majorBidi" w:hAnsiTheme="majorBidi" w:cstheme="majorBidi"/>
                <w:b w:val="0"/>
                <w:bCs w:val="0"/>
                <w:color w:val="000000"/>
                <w:sz w:val="24"/>
                <w:szCs w:val="24"/>
              </w:rPr>
              <w:t>Negation and emphasis</w:t>
            </w:r>
          </w:p>
          <w:p w:rsidR="005451FC" w:rsidRPr="00AE5D20" w:rsidRDefault="005451FC" w:rsidP="006B4F7A">
            <w:pPr>
              <w:pStyle w:val="ListParagraph"/>
              <w:numPr>
                <w:ilvl w:val="1"/>
                <w:numId w:val="9"/>
              </w:numPr>
              <w:autoSpaceDE w:val="0"/>
              <w:autoSpaceDN w:val="0"/>
              <w:adjustRightInd w:val="0"/>
              <w:rPr>
                <w:rFonts w:asciiTheme="majorBidi" w:hAnsiTheme="majorBidi" w:cstheme="majorBidi"/>
                <w:color w:val="000000"/>
                <w:sz w:val="24"/>
                <w:szCs w:val="24"/>
              </w:rPr>
            </w:pPr>
            <w:r w:rsidRPr="005A4699">
              <w:rPr>
                <w:rFonts w:asciiTheme="majorBidi" w:hAnsiTheme="majorBidi" w:cstheme="majorBidi"/>
                <w:b w:val="0"/>
                <w:bCs w:val="0"/>
                <w:color w:val="000000"/>
                <w:sz w:val="24"/>
                <w:szCs w:val="24"/>
              </w:rPr>
              <w:t>Grammar-based translation practice</w:t>
            </w:r>
          </w:p>
        </w:tc>
      </w:tr>
      <w:tr w:rsidR="005451FC" w:rsidRPr="004821A9" w:rsidTr="003E74E4">
        <w:trPr>
          <w:cnfStyle w:val="000000100000"/>
        </w:trPr>
        <w:tc>
          <w:tcPr>
            <w:cnfStyle w:val="001000000000"/>
            <w:tcW w:w="9350" w:type="dxa"/>
          </w:tcPr>
          <w:p w:rsidR="005451FC" w:rsidRDefault="005451FC" w:rsidP="006B4F7A">
            <w:pPr>
              <w:pStyle w:val="Default"/>
              <w:rPr>
                <w:rFonts w:asciiTheme="majorBidi" w:hAnsiTheme="majorBidi" w:cstheme="majorBidi"/>
              </w:rPr>
            </w:pPr>
            <w:r>
              <w:rPr>
                <w:rFonts w:asciiTheme="majorBidi" w:hAnsiTheme="majorBidi" w:cstheme="majorBidi"/>
              </w:rPr>
              <w:t xml:space="preserve">UNIT # 03 </w:t>
            </w:r>
            <w:proofErr w:type="spellStart"/>
            <w:r w:rsidRPr="00204F49">
              <w:rPr>
                <w:rFonts w:asciiTheme="majorBidi" w:hAnsiTheme="majorBidi" w:cstheme="majorBidi"/>
              </w:rPr>
              <w:t>Quranic</w:t>
            </w:r>
            <w:proofErr w:type="spellEnd"/>
            <w:r w:rsidRPr="00204F49">
              <w:rPr>
                <w:rFonts w:asciiTheme="majorBidi" w:hAnsiTheme="majorBidi" w:cstheme="majorBidi"/>
              </w:rPr>
              <w:t xml:space="preserve"> Syntax and Sentence Structure</w:t>
            </w:r>
          </w:p>
        </w:tc>
      </w:tr>
      <w:tr w:rsidR="005451FC" w:rsidRPr="004821A9" w:rsidTr="003E74E4">
        <w:tc>
          <w:tcPr>
            <w:cnfStyle w:val="001000000000"/>
            <w:tcW w:w="9350" w:type="dxa"/>
          </w:tcPr>
          <w:p w:rsidR="005451FC" w:rsidRPr="004821A9" w:rsidRDefault="005451FC" w:rsidP="006B4F7A">
            <w:pPr>
              <w:pStyle w:val="Default"/>
              <w:rPr>
                <w:rFonts w:asciiTheme="majorBidi" w:hAnsiTheme="majorBidi" w:cstheme="majorBidi"/>
              </w:rPr>
            </w:pP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b w:val="0"/>
                <w:bCs w:val="0"/>
              </w:rPr>
            </w:pPr>
            <w:r w:rsidRPr="004821A9">
              <w:rPr>
                <w:rFonts w:asciiTheme="majorBidi" w:hAnsiTheme="majorBidi" w:cstheme="majorBidi"/>
              </w:rPr>
              <w:t>Week 7</w:t>
            </w:r>
          </w:p>
        </w:tc>
      </w:tr>
      <w:tr w:rsidR="005451FC" w:rsidRPr="004821A9" w:rsidTr="003E74E4">
        <w:tc>
          <w:tcPr>
            <w:cnfStyle w:val="001000000000"/>
            <w:tcW w:w="9350" w:type="dxa"/>
          </w:tcPr>
          <w:p w:rsidR="005451FC" w:rsidRPr="00204F49" w:rsidRDefault="005451FC" w:rsidP="006B4F7A">
            <w:pPr>
              <w:pStyle w:val="NormalWeb"/>
              <w:spacing w:before="0" w:beforeAutospacing="0" w:after="0" w:afterAutospacing="0"/>
              <w:ind w:left="430"/>
              <w:rPr>
                <w:rFonts w:asciiTheme="majorBidi" w:hAnsiTheme="majorBidi" w:cstheme="majorBidi"/>
                <w:b w:val="0"/>
                <w:bCs w:val="0"/>
              </w:rPr>
            </w:pPr>
            <w:r>
              <w:rPr>
                <w:rFonts w:asciiTheme="majorBidi" w:hAnsiTheme="majorBidi" w:cstheme="majorBidi"/>
                <w:b w:val="0"/>
                <w:bCs w:val="0"/>
              </w:rPr>
              <w:t>3</w:t>
            </w:r>
            <w:r w:rsidRPr="00204F49">
              <w:rPr>
                <w:rFonts w:asciiTheme="majorBidi" w:hAnsiTheme="majorBidi" w:cstheme="majorBidi"/>
                <w:b w:val="0"/>
                <w:bCs w:val="0"/>
              </w:rPr>
              <w:t>.1 Nominal sentences (</w:t>
            </w:r>
            <w:proofErr w:type="spellStart"/>
            <w:r w:rsidRPr="00204F49">
              <w:rPr>
                <w:rFonts w:asciiTheme="majorBidi" w:hAnsiTheme="majorBidi" w:cstheme="majorBidi"/>
                <w:b w:val="0"/>
                <w:bCs w:val="0"/>
              </w:rPr>
              <w:t>jumlahismiyyah</w:t>
            </w:r>
            <w:proofErr w:type="spellEnd"/>
            <w:r w:rsidRPr="00204F49">
              <w:rPr>
                <w:rFonts w:asciiTheme="majorBidi" w:hAnsiTheme="majorBidi" w:cstheme="majorBidi"/>
                <w:b w:val="0"/>
                <w:bCs w:val="0"/>
              </w:rPr>
              <w:t>)</w:t>
            </w:r>
          </w:p>
          <w:p w:rsidR="005451FC" w:rsidRPr="00204F49" w:rsidRDefault="005451FC" w:rsidP="006B4F7A">
            <w:pPr>
              <w:pStyle w:val="NormalWeb"/>
              <w:spacing w:before="0" w:beforeAutospacing="0" w:after="0" w:afterAutospacing="0"/>
              <w:rPr>
                <w:rFonts w:asciiTheme="majorBidi" w:hAnsiTheme="majorBidi" w:cstheme="majorBidi"/>
                <w:b w:val="0"/>
                <w:bCs w:val="0"/>
              </w:rPr>
            </w:pPr>
            <w:r>
              <w:rPr>
                <w:rFonts w:asciiTheme="majorBidi" w:hAnsiTheme="majorBidi" w:cstheme="majorBidi"/>
                <w:b w:val="0"/>
                <w:bCs w:val="0"/>
              </w:rPr>
              <w:t>3</w:t>
            </w:r>
            <w:r w:rsidRPr="00204F49">
              <w:rPr>
                <w:rFonts w:asciiTheme="majorBidi" w:hAnsiTheme="majorBidi" w:cstheme="majorBidi"/>
                <w:b w:val="0"/>
                <w:bCs w:val="0"/>
              </w:rPr>
              <w:t>.2 Verbal sentences (</w:t>
            </w:r>
            <w:proofErr w:type="spellStart"/>
            <w:r w:rsidRPr="00204F49">
              <w:rPr>
                <w:rFonts w:asciiTheme="majorBidi" w:hAnsiTheme="majorBidi" w:cstheme="majorBidi"/>
                <w:b w:val="0"/>
                <w:bCs w:val="0"/>
              </w:rPr>
              <w:t>jumlahfiʿliyyah</w:t>
            </w:r>
            <w:proofErr w:type="spellEnd"/>
            <w:r w:rsidRPr="00204F49">
              <w:rPr>
                <w:rFonts w:asciiTheme="majorBidi" w:hAnsiTheme="majorBidi" w:cstheme="majorBidi"/>
                <w:b w:val="0"/>
                <w:bCs w:val="0"/>
              </w:rPr>
              <w:t>)</w:t>
            </w:r>
          </w:p>
          <w:p w:rsidR="005451FC" w:rsidRPr="004821A9" w:rsidRDefault="005451FC" w:rsidP="006B4F7A">
            <w:pPr>
              <w:pStyle w:val="NormalWeb"/>
              <w:spacing w:before="0" w:beforeAutospacing="0" w:after="0" w:afterAutospacing="0"/>
              <w:ind w:left="430"/>
              <w:rPr>
                <w:rFonts w:asciiTheme="majorBidi" w:hAnsiTheme="majorBidi" w:cstheme="majorBidi"/>
              </w:rPr>
            </w:pPr>
            <w:r>
              <w:rPr>
                <w:rFonts w:asciiTheme="majorBidi" w:hAnsiTheme="majorBidi" w:cstheme="majorBidi"/>
                <w:b w:val="0"/>
                <w:bCs w:val="0"/>
              </w:rPr>
              <w:t>3</w:t>
            </w:r>
            <w:r w:rsidRPr="00204F49">
              <w:rPr>
                <w:rFonts w:asciiTheme="majorBidi" w:hAnsiTheme="majorBidi" w:cstheme="majorBidi"/>
                <w:b w:val="0"/>
                <w:bCs w:val="0"/>
              </w:rPr>
              <w:t>.3 Sentence components and word order</w:t>
            </w: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b w:val="0"/>
                <w:bCs w:val="0"/>
              </w:rPr>
            </w:pPr>
            <w:r w:rsidRPr="004821A9">
              <w:rPr>
                <w:rFonts w:asciiTheme="majorBidi" w:hAnsiTheme="majorBidi" w:cstheme="majorBidi"/>
              </w:rPr>
              <w:t>Week 8</w:t>
            </w:r>
          </w:p>
        </w:tc>
      </w:tr>
      <w:tr w:rsidR="005451FC" w:rsidRPr="004821A9" w:rsidTr="003E74E4">
        <w:tc>
          <w:tcPr>
            <w:cnfStyle w:val="001000000000"/>
            <w:tcW w:w="9350" w:type="dxa"/>
          </w:tcPr>
          <w:p w:rsidR="005451FC" w:rsidRPr="00AE5D20" w:rsidRDefault="005451FC" w:rsidP="006B4F7A">
            <w:pPr>
              <w:pStyle w:val="NoSpacing"/>
              <w:numPr>
                <w:ilvl w:val="1"/>
                <w:numId w:val="10"/>
              </w:numPr>
              <w:rPr>
                <w:rFonts w:asciiTheme="majorBidi" w:hAnsiTheme="majorBidi" w:cstheme="majorBidi"/>
                <w:b w:val="0"/>
                <w:bCs w:val="0"/>
              </w:rPr>
            </w:pPr>
            <w:r w:rsidRPr="00204F49">
              <w:rPr>
                <w:rFonts w:asciiTheme="majorBidi" w:hAnsiTheme="majorBidi" w:cstheme="majorBidi"/>
                <w:b w:val="0"/>
                <w:bCs w:val="0"/>
              </w:rPr>
              <w:t>Conditional sentences</w:t>
            </w:r>
          </w:p>
          <w:p w:rsidR="005451FC" w:rsidRPr="00AE5D20" w:rsidRDefault="005451FC" w:rsidP="006B4F7A">
            <w:pPr>
              <w:pStyle w:val="NoSpacing"/>
              <w:numPr>
                <w:ilvl w:val="1"/>
                <w:numId w:val="10"/>
              </w:numPr>
              <w:rPr>
                <w:rFonts w:asciiTheme="majorBidi" w:hAnsiTheme="majorBidi" w:cstheme="majorBidi"/>
                <w:b w:val="0"/>
                <w:bCs w:val="0"/>
              </w:rPr>
            </w:pPr>
            <w:r w:rsidRPr="00204F49">
              <w:rPr>
                <w:rFonts w:asciiTheme="majorBidi" w:hAnsiTheme="majorBidi" w:cstheme="majorBidi"/>
                <w:b w:val="0"/>
                <w:bCs w:val="0"/>
                <w:sz w:val="24"/>
                <w:szCs w:val="24"/>
              </w:rPr>
              <w:t xml:space="preserve">Passive voice in </w:t>
            </w:r>
            <w:proofErr w:type="spellStart"/>
            <w:r w:rsidRPr="00204F49">
              <w:rPr>
                <w:rFonts w:asciiTheme="majorBidi" w:hAnsiTheme="majorBidi" w:cstheme="majorBidi"/>
                <w:b w:val="0"/>
                <w:bCs w:val="0"/>
                <w:sz w:val="24"/>
                <w:szCs w:val="24"/>
              </w:rPr>
              <w:t>Quranic</w:t>
            </w:r>
            <w:proofErr w:type="spellEnd"/>
            <w:r w:rsidRPr="00204F49">
              <w:rPr>
                <w:rFonts w:asciiTheme="majorBidi" w:hAnsiTheme="majorBidi" w:cstheme="majorBidi"/>
                <w:b w:val="0"/>
                <w:bCs w:val="0"/>
                <w:sz w:val="24"/>
                <w:szCs w:val="24"/>
              </w:rPr>
              <w:t xml:space="preserve"> Arabic</w:t>
            </w:r>
          </w:p>
          <w:p w:rsidR="005451FC" w:rsidRPr="00AE5D20" w:rsidRDefault="005451FC" w:rsidP="006B4F7A">
            <w:pPr>
              <w:pStyle w:val="NoSpacing"/>
              <w:numPr>
                <w:ilvl w:val="1"/>
                <w:numId w:val="10"/>
              </w:numPr>
              <w:rPr>
                <w:rFonts w:asciiTheme="majorBidi" w:hAnsiTheme="majorBidi" w:cstheme="majorBidi"/>
                <w:b w:val="0"/>
                <w:bCs w:val="0"/>
              </w:rPr>
            </w:pPr>
            <w:r w:rsidRPr="00204F49">
              <w:rPr>
                <w:rFonts w:asciiTheme="majorBidi" w:hAnsiTheme="majorBidi" w:cstheme="majorBidi"/>
                <w:b w:val="0"/>
                <w:bCs w:val="0"/>
                <w:sz w:val="24"/>
                <w:szCs w:val="24"/>
              </w:rPr>
              <w:t>Syntax-based comprehension exercises</w:t>
            </w: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b w:val="0"/>
                <w:bCs w:val="0"/>
              </w:rPr>
            </w:pPr>
            <w:r>
              <w:rPr>
                <w:rFonts w:asciiTheme="majorBidi" w:hAnsiTheme="majorBidi" w:cstheme="majorBidi"/>
              </w:rPr>
              <w:t xml:space="preserve">UNIT # 04 </w:t>
            </w:r>
            <w:r w:rsidRPr="00A405DA">
              <w:rPr>
                <w:rFonts w:asciiTheme="majorBidi" w:hAnsiTheme="majorBidi" w:cstheme="majorBidi"/>
              </w:rPr>
              <w:t xml:space="preserve">Reading and Understanding </w:t>
            </w:r>
            <w:proofErr w:type="spellStart"/>
            <w:r w:rsidRPr="00A405DA">
              <w:rPr>
                <w:rFonts w:asciiTheme="majorBidi" w:hAnsiTheme="majorBidi" w:cstheme="majorBidi"/>
              </w:rPr>
              <w:t>Quranic</w:t>
            </w:r>
            <w:proofErr w:type="spellEnd"/>
            <w:r w:rsidRPr="00A405DA">
              <w:rPr>
                <w:rFonts w:asciiTheme="majorBidi" w:hAnsiTheme="majorBidi" w:cstheme="majorBidi"/>
              </w:rPr>
              <w:t xml:space="preserve"> Text</w:t>
            </w:r>
          </w:p>
        </w:tc>
      </w:tr>
      <w:tr w:rsidR="005451FC" w:rsidRPr="004821A9" w:rsidTr="003E74E4">
        <w:tc>
          <w:tcPr>
            <w:cnfStyle w:val="001000000000"/>
            <w:tcW w:w="9350" w:type="dxa"/>
          </w:tcPr>
          <w:p w:rsidR="005451FC" w:rsidRPr="004821A9" w:rsidRDefault="005451FC" w:rsidP="006B4F7A">
            <w:pPr>
              <w:pStyle w:val="Default"/>
              <w:rPr>
                <w:rFonts w:asciiTheme="majorBidi" w:hAnsiTheme="majorBidi" w:cstheme="majorBidi"/>
              </w:rPr>
            </w:pP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rPr>
            </w:pPr>
            <w:r w:rsidRPr="004821A9">
              <w:rPr>
                <w:rFonts w:asciiTheme="majorBidi" w:hAnsiTheme="majorBidi" w:cstheme="majorBidi"/>
              </w:rPr>
              <w:t xml:space="preserve">Week </w:t>
            </w:r>
            <w:r>
              <w:rPr>
                <w:rFonts w:asciiTheme="majorBidi" w:hAnsiTheme="majorBidi" w:cstheme="majorBidi"/>
              </w:rPr>
              <w:t>9</w:t>
            </w:r>
          </w:p>
        </w:tc>
      </w:tr>
      <w:tr w:rsidR="005451FC" w:rsidRPr="004821A9" w:rsidTr="003E74E4">
        <w:trPr>
          <w:trHeight w:val="863"/>
        </w:trPr>
        <w:tc>
          <w:tcPr>
            <w:cnfStyle w:val="001000000000"/>
            <w:tcW w:w="9350" w:type="dxa"/>
          </w:tcPr>
          <w:p w:rsidR="005451FC" w:rsidRPr="00AE5D20" w:rsidRDefault="005451FC" w:rsidP="006B4F7A">
            <w:pPr>
              <w:pStyle w:val="NormalWeb"/>
              <w:numPr>
                <w:ilvl w:val="1"/>
                <w:numId w:val="11"/>
              </w:numPr>
              <w:rPr>
                <w:rFonts w:asciiTheme="majorBidi" w:hAnsiTheme="majorBidi" w:cstheme="majorBidi"/>
                <w:b w:val="0"/>
                <w:bCs w:val="0"/>
                <w:color w:val="000000"/>
              </w:rPr>
            </w:pPr>
            <w:r w:rsidRPr="00A405DA">
              <w:rPr>
                <w:rFonts w:asciiTheme="majorBidi" w:hAnsiTheme="majorBidi" w:cstheme="majorBidi"/>
                <w:b w:val="0"/>
                <w:bCs w:val="0"/>
                <w:color w:val="000000"/>
              </w:rPr>
              <w:t xml:space="preserve">Rules for accurate reading of </w:t>
            </w:r>
            <w:proofErr w:type="spellStart"/>
            <w:r w:rsidRPr="00A405DA">
              <w:rPr>
                <w:rFonts w:asciiTheme="majorBidi" w:hAnsiTheme="majorBidi" w:cstheme="majorBidi"/>
                <w:b w:val="0"/>
                <w:bCs w:val="0"/>
                <w:color w:val="000000"/>
              </w:rPr>
              <w:t>Quranic</w:t>
            </w:r>
            <w:proofErr w:type="spellEnd"/>
            <w:r w:rsidRPr="00A405DA">
              <w:rPr>
                <w:rFonts w:asciiTheme="majorBidi" w:hAnsiTheme="majorBidi" w:cstheme="majorBidi"/>
                <w:b w:val="0"/>
                <w:bCs w:val="0"/>
                <w:color w:val="000000"/>
              </w:rPr>
              <w:t xml:space="preserve"> text</w:t>
            </w:r>
          </w:p>
          <w:p w:rsidR="005451FC" w:rsidRPr="00AE5D20" w:rsidRDefault="005451FC" w:rsidP="006B4F7A">
            <w:pPr>
              <w:pStyle w:val="NormalWeb"/>
              <w:numPr>
                <w:ilvl w:val="1"/>
                <w:numId w:val="11"/>
              </w:numPr>
              <w:rPr>
                <w:rFonts w:asciiTheme="majorBidi" w:hAnsiTheme="majorBidi" w:cstheme="majorBidi"/>
                <w:b w:val="0"/>
                <w:bCs w:val="0"/>
                <w:color w:val="000000"/>
              </w:rPr>
            </w:pPr>
            <w:r w:rsidRPr="00A405DA">
              <w:rPr>
                <w:rFonts w:asciiTheme="majorBidi" w:hAnsiTheme="majorBidi" w:cstheme="majorBidi"/>
                <w:b w:val="0"/>
                <w:bCs w:val="0"/>
                <w:color w:val="000000"/>
              </w:rPr>
              <w:t>Word-by-word translation techniques</w:t>
            </w:r>
          </w:p>
          <w:p w:rsidR="005451FC" w:rsidRPr="00AE5D20" w:rsidRDefault="005451FC" w:rsidP="006B4F7A">
            <w:pPr>
              <w:pStyle w:val="NormalWeb"/>
              <w:numPr>
                <w:ilvl w:val="1"/>
                <w:numId w:val="11"/>
              </w:numPr>
              <w:rPr>
                <w:rFonts w:asciiTheme="majorBidi" w:hAnsiTheme="majorBidi" w:cstheme="majorBidi"/>
                <w:b w:val="0"/>
                <w:bCs w:val="0"/>
                <w:color w:val="000000"/>
              </w:rPr>
            </w:pPr>
            <w:r w:rsidRPr="00A405DA">
              <w:rPr>
                <w:rFonts w:asciiTheme="majorBidi" w:hAnsiTheme="majorBidi" w:cstheme="majorBidi"/>
                <w:b w:val="0"/>
                <w:bCs w:val="0"/>
                <w:color w:val="000000"/>
              </w:rPr>
              <w:t>Understanding short verses</w:t>
            </w: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rPr>
            </w:pPr>
            <w:r w:rsidRPr="004821A9">
              <w:rPr>
                <w:rFonts w:asciiTheme="majorBidi" w:hAnsiTheme="majorBidi" w:cstheme="majorBidi"/>
              </w:rPr>
              <w:t>Week 10</w:t>
            </w:r>
          </w:p>
        </w:tc>
      </w:tr>
      <w:tr w:rsidR="005451FC" w:rsidRPr="004821A9" w:rsidTr="003E74E4">
        <w:tc>
          <w:tcPr>
            <w:cnfStyle w:val="001000000000"/>
            <w:tcW w:w="9350" w:type="dxa"/>
          </w:tcPr>
          <w:p w:rsidR="005451FC" w:rsidRDefault="005451FC" w:rsidP="006B4F7A">
            <w:pPr>
              <w:pStyle w:val="NormalWeb"/>
              <w:numPr>
                <w:ilvl w:val="1"/>
                <w:numId w:val="11"/>
              </w:numPr>
              <w:spacing w:before="0" w:beforeAutospacing="0" w:after="0" w:afterAutospacing="0"/>
              <w:rPr>
                <w:rFonts w:asciiTheme="majorBidi" w:hAnsiTheme="majorBidi" w:cstheme="majorBidi"/>
              </w:rPr>
            </w:pPr>
            <w:r w:rsidRPr="00BC1390">
              <w:rPr>
                <w:rFonts w:asciiTheme="majorBidi" w:hAnsiTheme="majorBidi" w:cstheme="majorBidi"/>
                <w:b w:val="0"/>
                <w:bCs w:val="0"/>
              </w:rPr>
              <w:t>Meaning-based translation of selected verses</w:t>
            </w:r>
          </w:p>
          <w:p w:rsidR="005451FC" w:rsidRPr="00AE5D20" w:rsidRDefault="005451FC" w:rsidP="006B4F7A">
            <w:pPr>
              <w:pStyle w:val="NormalWeb"/>
              <w:numPr>
                <w:ilvl w:val="1"/>
                <w:numId w:val="11"/>
              </w:numPr>
              <w:spacing w:before="0" w:beforeAutospacing="0" w:after="0" w:afterAutospacing="0"/>
              <w:rPr>
                <w:rFonts w:asciiTheme="majorBidi" w:hAnsiTheme="majorBidi" w:cstheme="majorBidi"/>
                <w:b w:val="0"/>
                <w:bCs w:val="0"/>
              </w:rPr>
            </w:pPr>
            <w:r w:rsidRPr="00BC1390">
              <w:rPr>
                <w:rFonts w:asciiTheme="majorBidi" w:hAnsiTheme="majorBidi" w:cstheme="majorBidi"/>
                <w:b w:val="0"/>
                <w:bCs w:val="0"/>
              </w:rPr>
              <w:t>Identifying key words and phrases</w:t>
            </w:r>
          </w:p>
          <w:p w:rsidR="005451FC" w:rsidRDefault="005451FC" w:rsidP="006B4F7A">
            <w:pPr>
              <w:pStyle w:val="NormalWeb"/>
              <w:numPr>
                <w:ilvl w:val="1"/>
                <w:numId w:val="11"/>
              </w:numPr>
              <w:spacing w:before="0" w:beforeAutospacing="0" w:after="0" w:afterAutospacing="0"/>
              <w:rPr>
                <w:rFonts w:asciiTheme="majorBidi" w:hAnsiTheme="majorBidi" w:cstheme="majorBidi"/>
                <w:b w:val="0"/>
                <w:bCs w:val="0"/>
              </w:rPr>
            </w:pPr>
            <w:r w:rsidRPr="00BC1390">
              <w:rPr>
                <w:rFonts w:asciiTheme="majorBidi" w:hAnsiTheme="majorBidi" w:cstheme="majorBidi"/>
                <w:b w:val="0"/>
                <w:bCs w:val="0"/>
              </w:rPr>
              <w:t>Understanding verse connections</w:t>
            </w:r>
          </w:p>
          <w:p w:rsidR="005451FC" w:rsidRPr="00AE5D20" w:rsidRDefault="005451FC" w:rsidP="006B4F7A">
            <w:pPr>
              <w:pStyle w:val="NormalWeb"/>
              <w:numPr>
                <w:ilvl w:val="1"/>
                <w:numId w:val="11"/>
              </w:numPr>
              <w:spacing w:before="0" w:beforeAutospacing="0" w:after="0" w:afterAutospacing="0"/>
              <w:rPr>
                <w:rFonts w:asciiTheme="majorBidi" w:hAnsiTheme="majorBidi" w:cstheme="majorBidi"/>
                <w:b w:val="0"/>
                <w:bCs w:val="0"/>
              </w:rPr>
            </w:pPr>
          </w:p>
        </w:tc>
      </w:tr>
      <w:tr w:rsidR="005451FC" w:rsidRPr="004821A9" w:rsidTr="003E74E4">
        <w:trPr>
          <w:cnfStyle w:val="000000100000"/>
          <w:trHeight w:val="323"/>
        </w:trPr>
        <w:tc>
          <w:tcPr>
            <w:cnfStyle w:val="001000000000"/>
            <w:tcW w:w="9350" w:type="dxa"/>
          </w:tcPr>
          <w:p w:rsidR="005451FC" w:rsidRPr="004821A9" w:rsidRDefault="005451FC" w:rsidP="006B4F7A">
            <w:pPr>
              <w:autoSpaceDE w:val="0"/>
              <w:autoSpaceDN w:val="0"/>
              <w:adjustRightInd w:val="0"/>
              <w:rPr>
                <w:rFonts w:asciiTheme="majorBidi" w:hAnsiTheme="majorBidi" w:cstheme="majorBidi"/>
                <w:color w:val="000000"/>
                <w:sz w:val="24"/>
                <w:szCs w:val="24"/>
              </w:rPr>
            </w:pPr>
            <w:r w:rsidRPr="004821A9">
              <w:rPr>
                <w:rFonts w:asciiTheme="majorBidi" w:hAnsiTheme="majorBidi" w:cstheme="majorBidi"/>
                <w:sz w:val="24"/>
                <w:szCs w:val="24"/>
              </w:rPr>
              <w:t xml:space="preserve">Week 11 </w:t>
            </w:r>
          </w:p>
        </w:tc>
      </w:tr>
      <w:tr w:rsidR="005451FC" w:rsidRPr="004821A9" w:rsidTr="003E74E4">
        <w:tc>
          <w:tcPr>
            <w:cnfStyle w:val="001000000000"/>
            <w:tcW w:w="9350" w:type="dxa"/>
          </w:tcPr>
          <w:p w:rsidR="005451FC" w:rsidRDefault="005451FC" w:rsidP="006B4F7A">
            <w:pPr>
              <w:pStyle w:val="NoSpacing"/>
              <w:numPr>
                <w:ilvl w:val="1"/>
                <w:numId w:val="11"/>
              </w:numPr>
              <w:rPr>
                <w:rFonts w:asciiTheme="majorBidi" w:hAnsiTheme="majorBidi" w:cstheme="majorBidi"/>
              </w:rPr>
            </w:pPr>
            <w:r w:rsidRPr="00BC1390">
              <w:rPr>
                <w:rFonts w:asciiTheme="majorBidi" w:hAnsiTheme="majorBidi" w:cstheme="majorBidi"/>
                <w:b w:val="0"/>
                <w:bCs w:val="0"/>
              </w:rPr>
              <w:t>Paragraph-level comprehension (</w:t>
            </w:r>
            <w:proofErr w:type="spellStart"/>
            <w:r w:rsidRPr="00BC1390">
              <w:rPr>
                <w:rFonts w:asciiTheme="majorBidi" w:hAnsiTheme="majorBidi" w:cstheme="majorBidi"/>
                <w:b w:val="0"/>
                <w:bCs w:val="0"/>
              </w:rPr>
              <w:t>rukūʿ</w:t>
            </w:r>
            <w:proofErr w:type="spellEnd"/>
            <w:r w:rsidRPr="00BC1390">
              <w:rPr>
                <w:rFonts w:asciiTheme="majorBidi" w:hAnsiTheme="majorBidi" w:cstheme="majorBidi"/>
                <w:b w:val="0"/>
                <w:bCs w:val="0"/>
              </w:rPr>
              <w:t>)</w:t>
            </w:r>
          </w:p>
          <w:p w:rsidR="005451FC" w:rsidRPr="00AE5D20" w:rsidRDefault="005451FC" w:rsidP="006B4F7A">
            <w:pPr>
              <w:pStyle w:val="NoSpacing"/>
              <w:numPr>
                <w:ilvl w:val="1"/>
                <w:numId w:val="11"/>
              </w:numPr>
              <w:rPr>
                <w:rFonts w:asciiTheme="majorBidi" w:hAnsiTheme="majorBidi" w:cstheme="majorBidi"/>
                <w:b w:val="0"/>
                <w:bCs w:val="0"/>
              </w:rPr>
            </w:pPr>
            <w:r w:rsidRPr="00BC1390">
              <w:rPr>
                <w:rFonts w:asciiTheme="majorBidi" w:hAnsiTheme="majorBidi" w:cstheme="majorBidi"/>
                <w:b w:val="0"/>
                <w:bCs w:val="0"/>
                <w:sz w:val="24"/>
                <w:szCs w:val="24"/>
              </w:rPr>
              <w:t>Thematic understanding of passages</w:t>
            </w:r>
          </w:p>
          <w:p w:rsidR="005451FC" w:rsidRPr="00AE5D20" w:rsidRDefault="005451FC" w:rsidP="006B4F7A">
            <w:pPr>
              <w:pStyle w:val="NoSpacing"/>
              <w:numPr>
                <w:ilvl w:val="1"/>
                <w:numId w:val="11"/>
              </w:numPr>
              <w:rPr>
                <w:rFonts w:asciiTheme="majorBidi" w:hAnsiTheme="majorBidi" w:cstheme="majorBidi"/>
                <w:b w:val="0"/>
                <w:bCs w:val="0"/>
              </w:rPr>
            </w:pPr>
            <w:r w:rsidRPr="00BC1390">
              <w:rPr>
                <w:rFonts w:asciiTheme="majorBidi" w:hAnsiTheme="majorBidi" w:cstheme="majorBidi"/>
                <w:b w:val="0"/>
                <w:bCs w:val="0"/>
                <w:sz w:val="24"/>
                <w:szCs w:val="24"/>
              </w:rPr>
              <w:t xml:space="preserve">Practice with selected </w:t>
            </w:r>
            <w:proofErr w:type="spellStart"/>
            <w:r w:rsidRPr="00BC1390">
              <w:rPr>
                <w:rFonts w:asciiTheme="majorBidi" w:hAnsiTheme="majorBidi" w:cstheme="majorBidi"/>
                <w:b w:val="0"/>
                <w:bCs w:val="0"/>
                <w:sz w:val="24"/>
                <w:szCs w:val="24"/>
              </w:rPr>
              <w:t>Surahs</w:t>
            </w:r>
            <w:proofErr w:type="spellEnd"/>
          </w:p>
        </w:tc>
      </w:tr>
      <w:tr w:rsidR="005451FC" w:rsidRPr="004821A9" w:rsidTr="003E74E4">
        <w:trPr>
          <w:cnfStyle w:val="000000100000"/>
        </w:trPr>
        <w:tc>
          <w:tcPr>
            <w:cnfStyle w:val="001000000000"/>
            <w:tcW w:w="9350" w:type="dxa"/>
          </w:tcPr>
          <w:p w:rsidR="005451FC" w:rsidRPr="00BC1390" w:rsidRDefault="005451FC" w:rsidP="006B4F7A">
            <w:pPr>
              <w:autoSpaceDE w:val="0"/>
              <w:autoSpaceDN w:val="0"/>
              <w:adjustRightInd w:val="0"/>
              <w:spacing w:after="27"/>
              <w:rPr>
                <w:rFonts w:asciiTheme="majorBidi" w:hAnsiTheme="majorBidi" w:cstheme="majorBidi"/>
                <w:sz w:val="24"/>
                <w:szCs w:val="24"/>
              </w:rPr>
            </w:pPr>
            <w:r w:rsidRPr="00BC1390">
              <w:rPr>
                <w:rFonts w:asciiTheme="majorBidi" w:hAnsiTheme="majorBidi" w:cstheme="majorBidi"/>
                <w:sz w:val="24"/>
                <w:szCs w:val="24"/>
              </w:rPr>
              <w:t>UNIT</w:t>
            </w:r>
            <w:r>
              <w:rPr>
                <w:rFonts w:asciiTheme="majorBidi" w:hAnsiTheme="majorBidi" w:cstheme="majorBidi"/>
                <w:sz w:val="24"/>
                <w:szCs w:val="24"/>
              </w:rPr>
              <w:t xml:space="preserve"> #0</w:t>
            </w:r>
            <w:r w:rsidRPr="00BC1390">
              <w:rPr>
                <w:rFonts w:asciiTheme="majorBidi" w:hAnsiTheme="majorBidi" w:cstheme="majorBidi"/>
                <w:sz w:val="24"/>
                <w:szCs w:val="24"/>
              </w:rPr>
              <w:t xml:space="preserve">5: Interpretation of </w:t>
            </w:r>
            <w:proofErr w:type="spellStart"/>
            <w:r w:rsidRPr="00BC1390">
              <w:rPr>
                <w:rFonts w:asciiTheme="majorBidi" w:hAnsiTheme="majorBidi" w:cstheme="majorBidi"/>
                <w:sz w:val="24"/>
                <w:szCs w:val="24"/>
              </w:rPr>
              <w:t>Quranic</w:t>
            </w:r>
            <w:proofErr w:type="spellEnd"/>
            <w:r w:rsidRPr="00BC1390">
              <w:rPr>
                <w:rFonts w:asciiTheme="majorBidi" w:hAnsiTheme="majorBidi" w:cstheme="majorBidi"/>
                <w:sz w:val="24"/>
                <w:szCs w:val="24"/>
              </w:rPr>
              <w:t xml:space="preserve"> Verses and </w:t>
            </w:r>
            <w:proofErr w:type="spellStart"/>
            <w:r w:rsidRPr="00BC1390">
              <w:rPr>
                <w:rFonts w:asciiTheme="majorBidi" w:hAnsiTheme="majorBidi" w:cstheme="majorBidi"/>
                <w:sz w:val="24"/>
                <w:szCs w:val="24"/>
              </w:rPr>
              <w:t>Surahs</w:t>
            </w:r>
            <w:proofErr w:type="spellEnd"/>
          </w:p>
        </w:tc>
      </w:tr>
      <w:tr w:rsidR="005451FC" w:rsidRPr="004821A9" w:rsidTr="003E74E4">
        <w:tc>
          <w:tcPr>
            <w:cnfStyle w:val="001000000000"/>
            <w:tcW w:w="9350" w:type="dxa"/>
          </w:tcPr>
          <w:p w:rsidR="005451FC" w:rsidRPr="004821A9" w:rsidRDefault="005451FC" w:rsidP="006B4F7A">
            <w:pPr>
              <w:autoSpaceDE w:val="0"/>
              <w:autoSpaceDN w:val="0"/>
              <w:adjustRightInd w:val="0"/>
              <w:spacing w:after="27"/>
              <w:rPr>
                <w:rFonts w:asciiTheme="majorBidi" w:hAnsiTheme="majorBidi" w:cstheme="majorBidi"/>
                <w:sz w:val="24"/>
                <w:szCs w:val="24"/>
              </w:rPr>
            </w:pPr>
          </w:p>
        </w:tc>
      </w:tr>
      <w:tr w:rsidR="005451FC" w:rsidRPr="004821A9" w:rsidTr="003E74E4">
        <w:trPr>
          <w:cnfStyle w:val="000000100000"/>
        </w:trPr>
        <w:tc>
          <w:tcPr>
            <w:cnfStyle w:val="001000000000"/>
            <w:tcW w:w="9350" w:type="dxa"/>
          </w:tcPr>
          <w:p w:rsidR="005451FC" w:rsidRPr="004821A9" w:rsidRDefault="005451FC" w:rsidP="006B4F7A">
            <w:pPr>
              <w:autoSpaceDE w:val="0"/>
              <w:autoSpaceDN w:val="0"/>
              <w:adjustRightInd w:val="0"/>
              <w:spacing w:after="27"/>
              <w:rPr>
                <w:rFonts w:asciiTheme="majorBidi" w:hAnsiTheme="majorBidi" w:cstheme="majorBidi"/>
                <w:color w:val="000000"/>
                <w:sz w:val="24"/>
                <w:szCs w:val="24"/>
              </w:rPr>
            </w:pPr>
            <w:r w:rsidRPr="004821A9">
              <w:rPr>
                <w:rFonts w:asciiTheme="majorBidi" w:hAnsiTheme="majorBidi" w:cstheme="majorBidi"/>
                <w:sz w:val="24"/>
                <w:szCs w:val="24"/>
              </w:rPr>
              <w:t xml:space="preserve">Week 12 </w:t>
            </w:r>
          </w:p>
        </w:tc>
      </w:tr>
      <w:tr w:rsidR="005451FC" w:rsidRPr="004821A9" w:rsidTr="003E74E4">
        <w:tc>
          <w:tcPr>
            <w:cnfStyle w:val="001000000000"/>
            <w:tcW w:w="9350" w:type="dxa"/>
          </w:tcPr>
          <w:p w:rsidR="005451FC" w:rsidRPr="00AE5D20" w:rsidRDefault="005451FC" w:rsidP="006B4F7A">
            <w:pPr>
              <w:pStyle w:val="NormalWeb"/>
              <w:spacing w:before="0" w:beforeAutospacing="0" w:after="0" w:afterAutospacing="0"/>
              <w:rPr>
                <w:rFonts w:asciiTheme="majorBidi" w:hAnsiTheme="majorBidi" w:cstheme="majorBidi"/>
                <w:b w:val="0"/>
                <w:bCs w:val="0"/>
              </w:rPr>
            </w:pPr>
            <w:r w:rsidRPr="00AE5D20">
              <w:rPr>
                <w:rFonts w:asciiTheme="majorBidi" w:hAnsiTheme="majorBidi" w:cstheme="majorBidi"/>
                <w:b w:val="0"/>
                <w:bCs w:val="0"/>
              </w:rPr>
              <w:t xml:space="preserve">5.1 Introduction to </w:t>
            </w:r>
            <w:proofErr w:type="spellStart"/>
            <w:r w:rsidRPr="00AE5D20">
              <w:rPr>
                <w:rFonts w:asciiTheme="majorBidi" w:hAnsiTheme="majorBidi" w:cstheme="majorBidi"/>
                <w:b w:val="0"/>
                <w:bCs w:val="0"/>
              </w:rPr>
              <w:t>Tafsīr</w:t>
            </w:r>
            <w:proofErr w:type="spellEnd"/>
          </w:p>
          <w:p w:rsidR="005451FC" w:rsidRPr="00AE5D20" w:rsidRDefault="005451FC" w:rsidP="006B4F7A">
            <w:pPr>
              <w:pStyle w:val="NormalWeb"/>
              <w:spacing w:before="0" w:beforeAutospacing="0" w:after="0" w:afterAutospacing="0"/>
              <w:rPr>
                <w:rFonts w:asciiTheme="majorBidi" w:hAnsiTheme="majorBidi" w:cstheme="majorBidi"/>
                <w:b w:val="0"/>
                <w:bCs w:val="0"/>
              </w:rPr>
            </w:pPr>
            <w:r w:rsidRPr="00AE5D20">
              <w:rPr>
                <w:rFonts w:asciiTheme="majorBidi" w:hAnsiTheme="majorBidi" w:cstheme="majorBidi"/>
                <w:b w:val="0"/>
                <w:bCs w:val="0"/>
              </w:rPr>
              <w:t xml:space="preserve">      5.2 </w:t>
            </w:r>
            <w:r w:rsidRPr="00BC1390">
              <w:rPr>
                <w:rFonts w:asciiTheme="majorBidi" w:hAnsiTheme="majorBidi" w:cstheme="majorBidi"/>
                <w:b w:val="0"/>
                <w:bCs w:val="0"/>
              </w:rPr>
              <w:t xml:space="preserve">Principles of interpreting </w:t>
            </w:r>
            <w:proofErr w:type="spellStart"/>
            <w:r w:rsidRPr="00BC1390">
              <w:rPr>
                <w:rFonts w:asciiTheme="majorBidi" w:hAnsiTheme="majorBidi" w:cstheme="majorBidi"/>
                <w:b w:val="0"/>
                <w:bCs w:val="0"/>
              </w:rPr>
              <w:t>Quranic</w:t>
            </w:r>
            <w:proofErr w:type="spellEnd"/>
            <w:r w:rsidRPr="00BC1390">
              <w:rPr>
                <w:rFonts w:asciiTheme="majorBidi" w:hAnsiTheme="majorBidi" w:cstheme="majorBidi"/>
                <w:b w:val="0"/>
                <w:bCs w:val="0"/>
              </w:rPr>
              <w:t xml:space="preserve"> verses</w:t>
            </w:r>
          </w:p>
          <w:p w:rsidR="005451FC" w:rsidRPr="00AE5D20" w:rsidRDefault="005451FC" w:rsidP="006B4F7A">
            <w:pPr>
              <w:pStyle w:val="NormalWeb"/>
              <w:spacing w:before="0" w:beforeAutospacing="0" w:after="0" w:afterAutospacing="0"/>
              <w:rPr>
                <w:rFonts w:asciiTheme="majorBidi" w:hAnsiTheme="majorBidi" w:cstheme="majorBidi"/>
              </w:rPr>
            </w:pPr>
            <w:r w:rsidRPr="00AE5D20">
              <w:rPr>
                <w:rFonts w:asciiTheme="majorBidi" w:hAnsiTheme="majorBidi" w:cstheme="majorBidi"/>
                <w:b w:val="0"/>
                <w:bCs w:val="0"/>
              </w:rPr>
              <w:t xml:space="preserve">      5.3 </w:t>
            </w:r>
            <w:r w:rsidRPr="00BC1390">
              <w:rPr>
                <w:rFonts w:asciiTheme="majorBidi" w:hAnsiTheme="majorBidi" w:cstheme="majorBidi"/>
                <w:b w:val="0"/>
                <w:bCs w:val="0"/>
              </w:rPr>
              <w:t>Role of context and language</w:t>
            </w:r>
          </w:p>
        </w:tc>
      </w:tr>
      <w:tr w:rsidR="005451FC" w:rsidRPr="004821A9" w:rsidTr="003E74E4">
        <w:trPr>
          <w:cnfStyle w:val="000000100000"/>
        </w:trPr>
        <w:tc>
          <w:tcPr>
            <w:cnfStyle w:val="001000000000"/>
            <w:tcW w:w="9350" w:type="dxa"/>
          </w:tcPr>
          <w:p w:rsidR="005451FC" w:rsidRPr="004821A9" w:rsidRDefault="005451FC" w:rsidP="006B4F7A">
            <w:pPr>
              <w:pStyle w:val="NoSpacing"/>
              <w:rPr>
                <w:rFonts w:asciiTheme="majorBidi" w:hAnsiTheme="majorBidi" w:cstheme="majorBidi"/>
                <w:b w:val="0"/>
                <w:bCs w:val="0"/>
                <w:sz w:val="24"/>
                <w:szCs w:val="24"/>
              </w:rPr>
            </w:pPr>
            <w:r w:rsidRPr="004821A9">
              <w:rPr>
                <w:rFonts w:asciiTheme="majorBidi" w:hAnsiTheme="majorBidi" w:cstheme="majorBidi"/>
                <w:sz w:val="24"/>
                <w:szCs w:val="24"/>
              </w:rPr>
              <w:t>Week 13</w:t>
            </w:r>
          </w:p>
        </w:tc>
      </w:tr>
      <w:tr w:rsidR="005451FC" w:rsidRPr="004821A9" w:rsidTr="003E74E4">
        <w:tc>
          <w:tcPr>
            <w:cnfStyle w:val="001000000000"/>
            <w:tcW w:w="9350" w:type="dxa"/>
          </w:tcPr>
          <w:p w:rsidR="005451FC" w:rsidRPr="003409EC" w:rsidRDefault="005451FC" w:rsidP="006B4F7A">
            <w:pPr>
              <w:pStyle w:val="NormalWeb"/>
              <w:spacing w:before="0" w:beforeAutospacing="0" w:after="0" w:afterAutospacing="0" w:line="276" w:lineRule="auto"/>
              <w:ind w:left="360"/>
              <w:rPr>
                <w:rFonts w:asciiTheme="majorBidi" w:hAnsiTheme="majorBidi" w:cstheme="majorBidi"/>
                <w:b w:val="0"/>
                <w:bCs w:val="0"/>
              </w:rPr>
            </w:pPr>
            <w:r>
              <w:rPr>
                <w:rFonts w:asciiTheme="majorBidi" w:hAnsiTheme="majorBidi" w:cstheme="majorBidi"/>
                <w:b w:val="0"/>
                <w:bCs w:val="0"/>
              </w:rPr>
              <w:t xml:space="preserve">5.4 </w:t>
            </w:r>
            <w:r w:rsidRPr="003409EC">
              <w:rPr>
                <w:rFonts w:asciiTheme="majorBidi" w:hAnsiTheme="majorBidi" w:cstheme="majorBidi"/>
                <w:b w:val="0"/>
                <w:bCs w:val="0"/>
              </w:rPr>
              <w:t xml:space="preserve">Interpretation of selected verses and short </w:t>
            </w:r>
            <w:proofErr w:type="spellStart"/>
            <w:r w:rsidRPr="003409EC">
              <w:rPr>
                <w:rFonts w:asciiTheme="majorBidi" w:hAnsiTheme="majorBidi" w:cstheme="majorBidi"/>
                <w:b w:val="0"/>
                <w:bCs w:val="0"/>
              </w:rPr>
              <w:t>Surahs</w:t>
            </w:r>
            <w:proofErr w:type="spellEnd"/>
          </w:p>
          <w:p w:rsidR="005451FC" w:rsidRPr="003409EC" w:rsidRDefault="005451FC" w:rsidP="006B4F7A">
            <w:pPr>
              <w:pStyle w:val="NormalWeb"/>
              <w:spacing w:before="0" w:beforeAutospacing="0" w:after="0" w:afterAutospacing="0" w:line="276" w:lineRule="auto"/>
              <w:ind w:left="360"/>
              <w:rPr>
                <w:rFonts w:asciiTheme="majorBidi" w:hAnsiTheme="majorBidi" w:cstheme="majorBidi"/>
                <w:b w:val="0"/>
                <w:bCs w:val="0"/>
              </w:rPr>
            </w:pPr>
            <w:r>
              <w:rPr>
                <w:rFonts w:asciiTheme="majorBidi" w:hAnsiTheme="majorBidi" w:cstheme="majorBidi"/>
                <w:b w:val="0"/>
                <w:bCs w:val="0"/>
              </w:rPr>
              <w:t>5.5</w:t>
            </w:r>
            <w:r w:rsidRPr="003409EC">
              <w:rPr>
                <w:rFonts w:asciiTheme="majorBidi" w:hAnsiTheme="majorBidi" w:cstheme="majorBidi"/>
                <w:b w:val="0"/>
                <w:bCs w:val="0"/>
              </w:rPr>
              <w:t xml:space="preserve"> Identifying main themes and messages</w:t>
            </w:r>
          </w:p>
          <w:p w:rsidR="005451FC" w:rsidRDefault="005451FC" w:rsidP="006B4F7A">
            <w:pPr>
              <w:pStyle w:val="NormalWeb"/>
              <w:spacing w:before="0" w:beforeAutospacing="0" w:after="0" w:afterAutospacing="0" w:line="276" w:lineRule="auto"/>
              <w:ind w:left="360"/>
              <w:rPr>
                <w:rFonts w:asciiTheme="majorBidi" w:hAnsiTheme="majorBidi" w:cstheme="majorBidi"/>
              </w:rPr>
            </w:pPr>
            <w:r>
              <w:rPr>
                <w:rFonts w:asciiTheme="majorBidi" w:hAnsiTheme="majorBidi" w:cstheme="majorBidi"/>
                <w:b w:val="0"/>
                <w:bCs w:val="0"/>
              </w:rPr>
              <w:t xml:space="preserve">5.6 </w:t>
            </w:r>
            <w:r w:rsidRPr="003409EC">
              <w:rPr>
                <w:rFonts w:asciiTheme="majorBidi" w:hAnsiTheme="majorBidi" w:cstheme="majorBidi"/>
                <w:b w:val="0"/>
                <w:bCs w:val="0"/>
              </w:rPr>
              <w:t>Moral and practical lessons</w:t>
            </w:r>
          </w:p>
          <w:p w:rsidR="005451FC" w:rsidRPr="003409EC" w:rsidRDefault="005451FC" w:rsidP="006B4F7A">
            <w:pPr>
              <w:pStyle w:val="NormalWeb"/>
              <w:spacing w:before="0" w:beforeAutospacing="0" w:after="0" w:afterAutospacing="0" w:line="276" w:lineRule="auto"/>
              <w:ind w:left="360"/>
              <w:rPr>
                <w:rFonts w:asciiTheme="majorBidi" w:hAnsiTheme="majorBidi" w:cstheme="majorBidi"/>
                <w:b w:val="0"/>
                <w:bCs w:val="0"/>
              </w:rPr>
            </w:pPr>
          </w:p>
        </w:tc>
      </w:tr>
      <w:tr w:rsidR="005451FC" w:rsidRPr="004821A9" w:rsidTr="003E74E4">
        <w:trPr>
          <w:cnfStyle w:val="000000100000"/>
        </w:trPr>
        <w:tc>
          <w:tcPr>
            <w:cnfStyle w:val="001000000000"/>
            <w:tcW w:w="9350" w:type="dxa"/>
          </w:tcPr>
          <w:p w:rsidR="005451FC" w:rsidRPr="00BC1390" w:rsidRDefault="005451FC" w:rsidP="006B4F7A">
            <w:pPr>
              <w:pStyle w:val="Default"/>
              <w:jc w:val="both"/>
              <w:rPr>
                <w:rFonts w:asciiTheme="majorBidi" w:hAnsiTheme="majorBidi" w:cstheme="majorBidi"/>
              </w:rPr>
            </w:pPr>
            <w:r w:rsidRPr="00BC1390">
              <w:rPr>
                <w:rFonts w:asciiTheme="majorBidi" w:hAnsiTheme="majorBidi" w:cstheme="majorBidi"/>
              </w:rPr>
              <w:t>UNIT</w:t>
            </w:r>
            <w:r>
              <w:rPr>
                <w:rFonts w:asciiTheme="majorBidi" w:hAnsiTheme="majorBidi" w:cstheme="majorBidi"/>
              </w:rPr>
              <w:t xml:space="preserve"> #06</w:t>
            </w:r>
            <w:r w:rsidRPr="00BC1390">
              <w:rPr>
                <w:rFonts w:asciiTheme="majorBidi" w:hAnsiTheme="majorBidi" w:cstheme="majorBidi"/>
              </w:rPr>
              <w:t xml:space="preserve">: </w:t>
            </w:r>
            <w:r w:rsidRPr="00A0182F">
              <w:rPr>
                <w:rFonts w:asciiTheme="majorBidi" w:hAnsiTheme="majorBidi" w:cstheme="majorBidi"/>
              </w:rPr>
              <w:t>Historical and Cultural Context of the Quran</w:t>
            </w:r>
          </w:p>
        </w:tc>
      </w:tr>
      <w:tr w:rsidR="005451FC" w:rsidRPr="004821A9" w:rsidTr="003E74E4">
        <w:tc>
          <w:tcPr>
            <w:cnfStyle w:val="001000000000"/>
            <w:tcW w:w="9350" w:type="dxa"/>
          </w:tcPr>
          <w:p w:rsidR="005451FC" w:rsidRPr="004821A9" w:rsidRDefault="005451FC" w:rsidP="006B4F7A">
            <w:pPr>
              <w:pStyle w:val="Default"/>
              <w:jc w:val="both"/>
              <w:rPr>
                <w:rFonts w:asciiTheme="majorBidi" w:hAnsiTheme="majorBidi" w:cstheme="majorBidi"/>
              </w:rPr>
            </w:pPr>
          </w:p>
        </w:tc>
      </w:tr>
      <w:tr w:rsidR="005451FC" w:rsidRPr="004821A9" w:rsidTr="003E74E4">
        <w:trPr>
          <w:cnfStyle w:val="000000100000"/>
        </w:trPr>
        <w:tc>
          <w:tcPr>
            <w:cnfStyle w:val="001000000000"/>
            <w:tcW w:w="9350" w:type="dxa"/>
          </w:tcPr>
          <w:p w:rsidR="005451FC" w:rsidRPr="004821A9" w:rsidRDefault="005451FC" w:rsidP="006B4F7A">
            <w:pPr>
              <w:pStyle w:val="Default"/>
              <w:jc w:val="both"/>
              <w:rPr>
                <w:rFonts w:asciiTheme="majorBidi" w:hAnsiTheme="majorBidi" w:cstheme="majorBidi"/>
              </w:rPr>
            </w:pPr>
            <w:r w:rsidRPr="004821A9">
              <w:rPr>
                <w:rFonts w:asciiTheme="majorBidi" w:hAnsiTheme="majorBidi" w:cstheme="majorBidi"/>
              </w:rPr>
              <w:t>Week 14</w:t>
            </w:r>
          </w:p>
        </w:tc>
      </w:tr>
      <w:tr w:rsidR="005451FC" w:rsidRPr="004821A9" w:rsidTr="003E74E4">
        <w:tc>
          <w:tcPr>
            <w:cnfStyle w:val="001000000000"/>
            <w:tcW w:w="9350" w:type="dxa"/>
          </w:tcPr>
          <w:p w:rsidR="005451FC" w:rsidRPr="00A0182F" w:rsidRDefault="005451FC" w:rsidP="006B4F7A">
            <w:pPr>
              <w:pStyle w:val="NormalWeb"/>
              <w:spacing w:before="0" w:beforeAutospacing="0" w:after="0" w:afterAutospacing="0"/>
              <w:ind w:left="360"/>
              <w:jc w:val="both"/>
              <w:rPr>
                <w:rFonts w:asciiTheme="majorBidi" w:hAnsiTheme="majorBidi" w:cstheme="majorBidi"/>
                <w:b w:val="0"/>
                <w:bCs w:val="0"/>
              </w:rPr>
            </w:pPr>
            <w:r>
              <w:rPr>
                <w:rFonts w:asciiTheme="majorBidi" w:hAnsiTheme="majorBidi" w:cstheme="majorBidi"/>
                <w:b w:val="0"/>
                <w:bCs w:val="0"/>
              </w:rPr>
              <w:t>6</w:t>
            </w:r>
            <w:r w:rsidRPr="00A0182F">
              <w:rPr>
                <w:rFonts w:asciiTheme="majorBidi" w:hAnsiTheme="majorBidi" w:cstheme="majorBidi"/>
                <w:b w:val="0"/>
                <w:bCs w:val="0"/>
              </w:rPr>
              <w:t xml:space="preserve">.1 Concept of </w:t>
            </w:r>
            <w:proofErr w:type="spellStart"/>
            <w:r w:rsidRPr="00A0182F">
              <w:rPr>
                <w:rFonts w:asciiTheme="majorBidi" w:hAnsiTheme="majorBidi" w:cstheme="majorBidi"/>
                <w:b w:val="0"/>
                <w:bCs w:val="0"/>
                <w:i/>
                <w:iCs/>
              </w:rPr>
              <w:t>Asbāb</w:t>
            </w:r>
            <w:proofErr w:type="spellEnd"/>
            <w:r w:rsidRPr="00A0182F">
              <w:rPr>
                <w:rFonts w:asciiTheme="majorBidi" w:hAnsiTheme="majorBidi" w:cstheme="majorBidi"/>
                <w:b w:val="0"/>
                <w:bCs w:val="0"/>
                <w:i/>
                <w:iCs/>
              </w:rPr>
              <w:t xml:space="preserve"> al-</w:t>
            </w:r>
            <w:proofErr w:type="spellStart"/>
            <w:r w:rsidRPr="00A0182F">
              <w:rPr>
                <w:rFonts w:asciiTheme="majorBidi" w:hAnsiTheme="majorBidi" w:cstheme="majorBidi"/>
                <w:b w:val="0"/>
                <w:bCs w:val="0"/>
                <w:i/>
                <w:iCs/>
              </w:rPr>
              <w:t>Nuzūl</w:t>
            </w:r>
            <w:proofErr w:type="spellEnd"/>
            <w:r w:rsidRPr="00A0182F">
              <w:rPr>
                <w:rFonts w:asciiTheme="majorBidi" w:hAnsiTheme="majorBidi" w:cstheme="majorBidi"/>
                <w:b w:val="0"/>
                <w:bCs w:val="0"/>
              </w:rPr>
              <w:t xml:space="preserve"> (reasons of revelation)</w:t>
            </w:r>
          </w:p>
          <w:p w:rsidR="005451FC" w:rsidRPr="00A0182F" w:rsidRDefault="005451FC" w:rsidP="006B4F7A">
            <w:pPr>
              <w:pStyle w:val="NormalWeb"/>
              <w:spacing w:before="0" w:beforeAutospacing="0" w:after="0" w:afterAutospacing="0"/>
              <w:ind w:left="360"/>
              <w:jc w:val="both"/>
              <w:rPr>
                <w:rFonts w:asciiTheme="majorBidi" w:hAnsiTheme="majorBidi" w:cstheme="majorBidi"/>
                <w:b w:val="0"/>
                <w:bCs w:val="0"/>
              </w:rPr>
            </w:pPr>
            <w:r>
              <w:rPr>
                <w:rFonts w:asciiTheme="majorBidi" w:hAnsiTheme="majorBidi" w:cstheme="majorBidi"/>
                <w:b w:val="0"/>
                <w:bCs w:val="0"/>
              </w:rPr>
              <w:t>6</w:t>
            </w:r>
            <w:r w:rsidRPr="00A0182F">
              <w:rPr>
                <w:rFonts w:asciiTheme="majorBidi" w:hAnsiTheme="majorBidi" w:cstheme="majorBidi"/>
                <w:b w:val="0"/>
                <w:bCs w:val="0"/>
              </w:rPr>
              <w:t xml:space="preserve">.2 </w:t>
            </w:r>
            <w:proofErr w:type="spellStart"/>
            <w:r w:rsidRPr="00A0182F">
              <w:rPr>
                <w:rFonts w:asciiTheme="majorBidi" w:hAnsiTheme="majorBidi" w:cstheme="majorBidi"/>
                <w:b w:val="0"/>
                <w:bCs w:val="0"/>
              </w:rPr>
              <w:t>Makkan</w:t>
            </w:r>
            <w:proofErr w:type="spellEnd"/>
            <w:r w:rsidRPr="00A0182F">
              <w:rPr>
                <w:rFonts w:asciiTheme="majorBidi" w:hAnsiTheme="majorBidi" w:cstheme="majorBidi"/>
                <w:b w:val="0"/>
                <w:bCs w:val="0"/>
              </w:rPr>
              <w:t xml:space="preserve"> and </w:t>
            </w:r>
            <w:proofErr w:type="spellStart"/>
            <w:r w:rsidRPr="00A0182F">
              <w:rPr>
                <w:rFonts w:asciiTheme="majorBidi" w:hAnsiTheme="majorBidi" w:cstheme="majorBidi"/>
                <w:b w:val="0"/>
                <w:bCs w:val="0"/>
              </w:rPr>
              <w:t>MadinanSurahs</w:t>
            </w:r>
            <w:proofErr w:type="spellEnd"/>
          </w:p>
          <w:p w:rsidR="005451FC" w:rsidRPr="00A0182F" w:rsidRDefault="005451FC" w:rsidP="006B4F7A">
            <w:pPr>
              <w:pStyle w:val="NormalWeb"/>
              <w:spacing w:before="0" w:beforeAutospacing="0" w:after="0" w:afterAutospacing="0"/>
              <w:ind w:left="360"/>
              <w:jc w:val="both"/>
              <w:rPr>
                <w:rFonts w:asciiTheme="majorBidi" w:hAnsiTheme="majorBidi" w:cstheme="majorBidi"/>
                <w:b w:val="0"/>
                <w:bCs w:val="0"/>
              </w:rPr>
            </w:pPr>
            <w:r>
              <w:rPr>
                <w:rFonts w:asciiTheme="majorBidi" w:hAnsiTheme="majorBidi" w:cstheme="majorBidi"/>
                <w:b w:val="0"/>
                <w:bCs w:val="0"/>
              </w:rPr>
              <w:t>6</w:t>
            </w:r>
            <w:r w:rsidRPr="00A0182F">
              <w:rPr>
                <w:rFonts w:asciiTheme="majorBidi" w:hAnsiTheme="majorBidi" w:cstheme="majorBidi"/>
                <w:b w:val="0"/>
                <w:bCs w:val="0"/>
              </w:rPr>
              <w:t>.3 Cultural and social background of revelation</w:t>
            </w:r>
          </w:p>
          <w:p w:rsidR="005451FC" w:rsidRPr="00A0182F" w:rsidRDefault="005451FC" w:rsidP="006B4F7A">
            <w:pPr>
              <w:pStyle w:val="NormalWeb"/>
              <w:spacing w:before="0" w:beforeAutospacing="0" w:after="0" w:afterAutospacing="0"/>
              <w:ind w:left="360"/>
              <w:jc w:val="both"/>
              <w:rPr>
                <w:rFonts w:asciiTheme="majorBidi" w:hAnsiTheme="majorBidi" w:cstheme="majorBidi"/>
              </w:rPr>
            </w:pPr>
            <w:r>
              <w:rPr>
                <w:rFonts w:asciiTheme="majorBidi" w:hAnsiTheme="majorBidi" w:cstheme="majorBidi"/>
                <w:b w:val="0"/>
                <w:bCs w:val="0"/>
              </w:rPr>
              <w:t>6</w:t>
            </w:r>
            <w:r w:rsidRPr="00A0182F">
              <w:rPr>
                <w:rFonts w:asciiTheme="majorBidi" w:hAnsiTheme="majorBidi" w:cstheme="majorBidi"/>
                <w:b w:val="0"/>
                <w:bCs w:val="0"/>
              </w:rPr>
              <w:t>.4 Impact of context on interpretation</w:t>
            </w: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rPr>
            </w:pPr>
            <w:r w:rsidRPr="00BC1390">
              <w:rPr>
                <w:rFonts w:asciiTheme="majorBidi" w:hAnsiTheme="majorBidi" w:cstheme="majorBidi"/>
              </w:rPr>
              <w:t>UNIT</w:t>
            </w:r>
            <w:r>
              <w:rPr>
                <w:rFonts w:asciiTheme="majorBidi" w:hAnsiTheme="majorBidi" w:cstheme="majorBidi"/>
              </w:rPr>
              <w:t xml:space="preserve"> #07</w:t>
            </w:r>
            <w:r w:rsidRPr="00BC1390">
              <w:rPr>
                <w:rFonts w:asciiTheme="majorBidi" w:hAnsiTheme="majorBidi" w:cstheme="majorBidi"/>
              </w:rPr>
              <w:t xml:space="preserve">: </w:t>
            </w:r>
            <w:r w:rsidRPr="00A0182F">
              <w:rPr>
                <w:rFonts w:asciiTheme="majorBidi" w:hAnsiTheme="majorBidi" w:cstheme="majorBidi"/>
              </w:rPr>
              <w:t>Historical and Cultural Context of the Quran</w:t>
            </w:r>
          </w:p>
        </w:tc>
      </w:tr>
      <w:tr w:rsidR="005451FC" w:rsidRPr="004821A9" w:rsidTr="003E74E4">
        <w:tc>
          <w:tcPr>
            <w:cnfStyle w:val="001000000000"/>
            <w:tcW w:w="9350" w:type="dxa"/>
          </w:tcPr>
          <w:p w:rsidR="005451FC" w:rsidRPr="00BC1390" w:rsidRDefault="005451FC" w:rsidP="006B4F7A">
            <w:pPr>
              <w:pStyle w:val="Default"/>
              <w:rPr>
                <w:rFonts w:asciiTheme="majorBidi" w:hAnsiTheme="majorBidi" w:cstheme="majorBidi"/>
              </w:rPr>
            </w:pP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rPr>
            </w:pPr>
            <w:r w:rsidRPr="004821A9">
              <w:rPr>
                <w:rFonts w:asciiTheme="majorBidi" w:hAnsiTheme="majorBidi" w:cstheme="majorBidi"/>
              </w:rPr>
              <w:t>Week 15</w:t>
            </w:r>
          </w:p>
        </w:tc>
      </w:tr>
      <w:tr w:rsidR="005451FC" w:rsidRPr="004821A9" w:rsidTr="003E74E4">
        <w:tc>
          <w:tcPr>
            <w:cnfStyle w:val="001000000000"/>
            <w:tcW w:w="9350" w:type="dxa"/>
          </w:tcPr>
          <w:p w:rsidR="005451FC" w:rsidRPr="00AA425C" w:rsidRDefault="005451FC" w:rsidP="006B4F7A">
            <w:pPr>
              <w:pStyle w:val="NormalWeb"/>
              <w:spacing w:before="0" w:beforeAutospacing="0" w:after="0" w:afterAutospacing="0"/>
              <w:ind w:firstLine="429"/>
              <w:rPr>
                <w:rFonts w:asciiTheme="majorBidi" w:hAnsiTheme="majorBidi" w:cstheme="majorBidi"/>
                <w:b w:val="0"/>
                <w:bCs w:val="0"/>
              </w:rPr>
            </w:pPr>
            <w:r>
              <w:rPr>
                <w:rFonts w:asciiTheme="majorBidi" w:hAnsiTheme="majorBidi" w:cstheme="majorBidi"/>
                <w:b w:val="0"/>
                <w:bCs w:val="0"/>
              </w:rPr>
              <w:t>7</w:t>
            </w:r>
            <w:r w:rsidRPr="00AA425C">
              <w:rPr>
                <w:rFonts w:asciiTheme="majorBidi" w:hAnsiTheme="majorBidi" w:cstheme="majorBidi"/>
                <w:b w:val="0"/>
                <w:bCs w:val="0"/>
              </w:rPr>
              <w:t>.1 Integrated practice: vocabulary, grammar, syntax</w:t>
            </w:r>
          </w:p>
          <w:p w:rsidR="005451FC" w:rsidRPr="00AA425C" w:rsidRDefault="005451FC" w:rsidP="006B4F7A">
            <w:pPr>
              <w:pStyle w:val="NormalWeb"/>
              <w:spacing w:before="0" w:beforeAutospacing="0" w:after="0" w:afterAutospacing="0"/>
              <w:ind w:firstLine="429"/>
              <w:rPr>
                <w:rFonts w:asciiTheme="majorBidi" w:hAnsiTheme="majorBidi" w:cstheme="majorBidi"/>
                <w:b w:val="0"/>
                <w:bCs w:val="0"/>
              </w:rPr>
            </w:pPr>
            <w:r>
              <w:rPr>
                <w:rFonts w:asciiTheme="majorBidi" w:hAnsiTheme="majorBidi" w:cstheme="majorBidi"/>
                <w:b w:val="0"/>
                <w:bCs w:val="0"/>
              </w:rPr>
              <w:t>7</w:t>
            </w:r>
            <w:r w:rsidRPr="00AA425C">
              <w:rPr>
                <w:rFonts w:asciiTheme="majorBidi" w:hAnsiTheme="majorBidi" w:cstheme="majorBidi"/>
                <w:b w:val="0"/>
                <w:bCs w:val="0"/>
              </w:rPr>
              <w:t>.2 Translation and comprehension exercises</w:t>
            </w:r>
          </w:p>
          <w:p w:rsidR="005451FC" w:rsidRPr="00AA425C" w:rsidRDefault="005451FC" w:rsidP="006B4F7A">
            <w:pPr>
              <w:pStyle w:val="NormalWeb"/>
              <w:spacing w:before="0" w:beforeAutospacing="0" w:after="0" w:afterAutospacing="0"/>
              <w:rPr>
                <w:rFonts w:asciiTheme="majorBidi" w:hAnsiTheme="majorBidi" w:cstheme="majorBidi"/>
              </w:rPr>
            </w:pPr>
            <w:r>
              <w:rPr>
                <w:rFonts w:asciiTheme="majorBidi" w:hAnsiTheme="majorBidi" w:cstheme="majorBidi"/>
                <w:b w:val="0"/>
                <w:bCs w:val="0"/>
              </w:rPr>
              <w:lastRenderedPageBreak/>
              <w:t>7</w:t>
            </w:r>
            <w:r w:rsidRPr="00AA425C">
              <w:rPr>
                <w:rFonts w:asciiTheme="majorBidi" w:hAnsiTheme="majorBidi" w:cstheme="majorBidi"/>
                <w:b w:val="0"/>
                <w:bCs w:val="0"/>
              </w:rPr>
              <w:t>.3Guided recitation and understanding</w:t>
            </w:r>
          </w:p>
        </w:tc>
      </w:tr>
      <w:tr w:rsidR="005451FC" w:rsidRPr="004821A9" w:rsidTr="003E74E4">
        <w:trPr>
          <w:cnfStyle w:val="000000100000"/>
        </w:trPr>
        <w:tc>
          <w:tcPr>
            <w:cnfStyle w:val="001000000000"/>
            <w:tcW w:w="9350" w:type="dxa"/>
          </w:tcPr>
          <w:p w:rsidR="005451FC" w:rsidRPr="004821A9" w:rsidRDefault="005451FC" w:rsidP="006B4F7A">
            <w:pPr>
              <w:pStyle w:val="Default"/>
              <w:rPr>
                <w:rFonts w:asciiTheme="majorBidi" w:hAnsiTheme="majorBidi" w:cstheme="majorBidi"/>
              </w:rPr>
            </w:pPr>
            <w:r w:rsidRPr="004821A9">
              <w:rPr>
                <w:rFonts w:asciiTheme="majorBidi" w:hAnsiTheme="majorBidi" w:cstheme="majorBidi"/>
              </w:rPr>
              <w:lastRenderedPageBreak/>
              <w:t>Week 16</w:t>
            </w:r>
          </w:p>
        </w:tc>
      </w:tr>
      <w:tr w:rsidR="005451FC" w:rsidRPr="004821A9" w:rsidTr="003E74E4">
        <w:tc>
          <w:tcPr>
            <w:cnfStyle w:val="001000000000"/>
            <w:tcW w:w="9350" w:type="dxa"/>
          </w:tcPr>
          <w:p w:rsidR="005451FC" w:rsidRPr="00AA425C" w:rsidRDefault="005451FC" w:rsidP="006B4F7A">
            <w:pPr>
              <w:pStyle w:val="NormalWeb"/>
              <w:spacing w:before="0" w:beforeAutospacing="0" w:after="0" w:afterAutospacing="0"/>
              <w:ind w:left="360"/>
              <w:rPr>
                <w:rFonts w:asciiTheme="majorBidi" w:hAnsiTheme="majorBidi" w:cstheme="majorBidi"/>
                <w:b w:val="0"/>
                <w:bCs w:val="0"/>
              </w:rPr>
            </w:pPr>
            <w:r>
              <w:rPr>
                <w:rFonts w:asciiTheme="majorBidi" w:hAnsiTheme="majorBidi" w:cstheme="majorBidi"/>
                <w:b w:val="0"/>
                <w:bCs w:val="0"/>
              </w:rPr>
              <w:t>7</w:t>
            </w:r>
            <w:r w:rsidRPr="00AA425C">
              <w:rPr>
                <w:rFonts w:asciiTheme="majorBidi" w:hAnsiTheme="majorBidi" w:cstheme="majorBidi"/>
                <w:b w:val="0"/>
                <w:bCs w:val="0"/>
              </w:rPr>
              <w:t>.</w:t>
            </w:r>
            <w:r>
              <w:rPr>
                <w:rFonts w:asciiTheme="majorBidi" w:hAnsiTheme="majorBidi" w:cstheme="majorBidi"/>
                <w:b w:val="0"/>
                <w:bCs w:val="0"/>
              </w:rPr>
              <w:t>4</w:t>
            </w:r>
            <w:r w:rsidRPr="00AA425C">
              <w:rPr>
                <w:rFonts w:asciiTheme="majorBidi" w:hAnsiTheme="majorBidi" w:cstheme="majorBidi"/>
                <w:b w:val="0"/>
                <w:bCs w:val="0"/>
              </w:rPr>
              <w:t xml:space="preserve"> Revision of entire course</w:t>
            </w:r>
          </w:p>
          <w:p w:rsidR="005451FC" w:rsidRPr="00AA425C" w:rsidRDefault="005451FC" w:rsidP="006B4F7A">
            <w:pPr>
              <w:pStyle w:val="NormalWeb"/>
              <w:spacing w:before="0" w:beforeAutospacing="0" w:after="0" w:afterAutospacing="0"/>
              <w:ind w:left="360"/>
              <w:rPr>
                <w:rFonts w:asciiTheme="majorBidi" w:hAnsiTheme="majorBidi" w:cstheme="majorBidi"/>
                <w:b w:val="0"/>
                <w:bCs w:val="0"/>
              </w:rPr>
            </w:pPr>
            <w:r>
              <w:rPr>
                <w:rFonts w:asciiTheme="majorBidi" w:hAnsiTheme="majorBidi" w:cstheme="majorBidi"/>
                <w:b w:val="0"/>
                <w:bCs w:val="0"/>
              </w:rPr>
              <w:t>7.5</w:t>
            </w:r>
            <w:r w:rsidRPr="00AA425C">
              <w:rPr>
                <w:rFonts w:asciiTheme="majorBidi" w:hAnsiTheme="majorBidi" w:cstheme="majorBidi"/>
                <w:b w:val="0"/>
                <w:bCs w:val="0"/>
              </w:rPr>
              <w:t xml:space="preserve"> Final assessment / presentation</w:t>
            </w:r>
          </w:p>
          <w:p w:rsidR="005451FC" w:rsidRPr="00AA425C" w:rsidRDefault="005451FC" w:rsidP="006B4F7A">
            <w:pPr>
              <w:pStyle w:val="NormalWeb"/>
              <w:spacing w:before="0" w:beforeAutospacing="0" w:after="0" w:afterAutospacing="0"/>
              <w:ind w:left="360"/>
              <w:rPr>
                <w:rFonts w:asciiTheme="majorBidi" w:hAnsiTheme="majorBidi" w:cstheme="majorBidi"/>
              </w:rPr>
            </w:pPr>
            <w:r>
              <w:rPr>
                <w:rFonts w:asciiTheme="majorBidi" w:hAnsiTheme="majorBidi" w:cstheme="majorBidi"/>
                <w:b w:val="0"/>
                <w:bCs w:val="0"/>
              </w:rPr>
              <w:t>7.6</w:t>
            </w:r>
            <w:r w:rsidRPr="00AA425C">
              <w:rPr>
                <w:rFonts w:asciiTheme="majorBidi" w:hAnsiTheme="majorBidi" w:cstheme="majorBidi"/>
                <w:b w:val="0"/>
                <w:bCs w:val="0"/>
              </w:rPr>
              <w:t xml:space="preserve"> Reflection on practical application of </w:t>
            </w:r>
            <w:proofErr w:type="spellStart"/>
            <w:r w:rsidRPr="00AA425C">
              <w:rPr>
                <w:rFonts w:asciiTheme="majorBidi" w:hAnsiTheme="majorBidi" w:cstheme="majorBidi"/>
                <w:b w:val="0"/>
                <w:bCs w:val="0"/>
              </w:rPr>
              <w:t>Quranic</w:t>
            </w:r>
            <w:proofErr w:type="spellEnd"/>
            <w:r w:rsidRPr="00AA425C">
              <w:rPr>
                <w:rFonts w:asciiTheme="majorBidi" w:hAnsiTheme="majorBidi" w:cstheme="majorBidi"/>
                <w:b w:val="0"/>
                <w:bCs w:val="0"/>
              </w:rPr>
              <w:t xml:space="preserve"> teachings</w:t>
            </w:r>
          </w:p>
        </w:tc>
      </w:tr>
      <w:tr w:rsidR="005451FC" w:rsidRPr="004821A9" w:rsidTr="003E74E4">
        <w:trPr>
          <w:cnfStyle w:val="000000100000"/>
        </w:trPr>
        <w:tc>
          <w:tcPr>
            <w:cnfStyle w:val="001000000000"/>
            <w:tcW w:w="9350" w:type="dxa"/>
          </w:tcPr>
          <w:p w:rsidR="005451FC" w:rsidRPr="00C344C0" w:rsidRDefault="005451FC" w:rsidP="006B4F7A">
            <w:pPr>
              <w:pStyle w:val="Heading2"/>
              <w:outlineLvl w:val="1"/>
              <w:rPr>
                <w:color w:val="000000"/>
              </w:rPr>
            </w:pPr>
            <w:r w:rsidRPr="00C344C0">
              <w:t>Recommended Readings</w:t>
            </w:r>
          </w:p>
        </w:tc>
      </w:tr>
      <w:tr w:rsidR="005451FC" w:rsidRPr="004821A9" w:rsidTr="003E74E4">
        <w:tc>
          <w:tcPr>
            <w:cnfStyle w:val="001000000000"/>
            <w:tcW w:w="9350" w:type="dxa"/>
          </w:tcPr>
          <w:p w:rsidR="005451FC" w:rsidRPr="00E60128" w:rsidRDefault="005451FC" w:rsidP="006B4F7A">
            <w:pPr>
              <w:pStyle w:val="ListParagraph"/>
              <w:numPr>
                <w:ilvl w:val="1"/>
                <w:numId w:val="8"/>
              </w:numPr>
              <w:spacing w:line="276" w:lineRule="auto"/>
              <w:ind w:left="699" w:hanging="270"/>
              <w:rPr>
                <w:rFonts w:asciiTheme="majorBidi" w:hAnsiTheme="majorBidi" w:cstheme="majorBidi"/>
                <w:sz w:val="24"/>
                <w:szCs w:val="24"/>
              </w:rPr>
            </w:pPr>
            <w:proofErr w:type="spellStart"/>
            <w:r w:rsidRPr="00E60128">
              <w:rPr>
                <w:rFonts w:asciiTheme="majorBidi" w:hAnsiTheme="majorBidi" w:cstheme="majorBidi"/>
                <w:i/>
                <w:iCs/>
                <w:sz w:val="24"/>
                <w:szCs w:val="24"/>
              </w:rPr>
              <w:t>MuallimUl</w:t>
            </w:r>
            <w:proofErr w:type="spellEnd"/>
            <w:r w:rsidRPr="00E60128">
              <w:rPr>
                <w:rFonts w:asciiTheme="majorBidi" w:hAnsiTheme="majorBidi" w:cstheme="majorBidi"/>
                <w:i/>
                <w:iCs/>
                <w:sz w:val="24"/>
                <w:szCs w:val="24"/>
              </w:rPr>
              <w:t xml:space="preserve"> Quran (</w:t>
            </w:r>
            <w:proofErr w:type="spellStart"/>
            <w:r w:rsidRPr="00E60128">
              <w:rPr>
                <w:rFonts w:asciiTheme="majorBidi" w:hAnsiTheme="majorBidi" w:cstheme="majorBidi"/>
                <w:i/>
                <w:iCs/>
                <w:sz w:val="24"/>
                <w:szCs w:val="24"/>
              </w:rPr>
              <w:t>Vol</w:t>
            </w:r>
            <w:proofErr w:type="spellEnd"/>
            <w:r w:rsidRPr="00E60128">
              <w:rPr>
                <w:rFonts w:asciiTheme="majorBidi" w:hAnsiTheme="majorBidi" w:cstheme="majorBidi"/>
                <w:i/>
                <w:iCs/>
                <w:sz w:val="24"/>
                <w:szCs w:val="24"/>
              </w:rPr>
              <w:t xml:space="preserve"> 3)</w:t>
            </w:r>
            <w:r w:rsidRPr="00E60128">
              <w:rPr>
                <w:rFonts w:asciiTheme="majorBidi" w:hAnsiTheme="majorBidi" w:cstheme="majorBidi"/>
                <w:sz w:val="24"/>
                <w:szCs w:val="24"/>
              </w:rPr>
              <w:t>&amp; related volumes</w:t>
            </w:r>
          </w:p>
          <w:p w:rsidR="005451FC" w:rsidRPr="00E60128" w:rsidRDefault="005451FC" w:rsidP="006B4F7A">
            <w:pPr>
              <w:pStyle w:val="ListParagraph"/>
              <w:numPr>
                <w:ilvl w:val="1"/>
                <w:numId w:val="8"/>
              </w:numPr>
              <w:spacing w:line="276" w:lineRule="auto"/>
              <w:ind w:left="699" w:hanging="270"/>
              <w:rPr>
                <w:rFonts w:asciiTheme="majorBidi" w:hAnsiTheme="majorBidi" w:cstheme="majorBidi"/>
                <w:sz w:val="24"/>
                <w:szCs w:val="24"/>
              </w:rPr>
            </w:pPr>
            <w:proofErr w:type="spellStart"/>
            <w:r w:rsidRPr="00E60128">
              <w:rPr>
                <w:rFonts w:asciiTheme="majorBidi" w:hAnsiTheme="majorBidi" w:cstheme="majorBidi"/>
                <w:i/>
                <w:iCs/>
                <w:sz w:val="24"/>
                <w:szCs w:val="24"/>
              </w:rPr>
              <w:t>Fehmul</w:t>
            </w:r>
            <w:proofErr w:type="spellEnd"/>
            <w:r w:rsidRPr="00E60128">
              <w:rPr>
                <w:rFonts w:asciiTheme="majorBidi" w:hAnsiTheme="majorBidi" w:cstheme="majorBidi"/>
                <w:i/>
                <w:iCs/>
                <w:sz w:val="24"/>
                <w:szCs w:val="24"/>
              </w:rPr>
              <w:t xml:space="preserve"> Quran</w:t>
            </w:r>
            <w:r w:rsidRPr="00E60128">
              <w:rPr>
                <w:rFonts w:asciiTheme="majorBidi" w:hAnsiTheme="majorBidi" w:cstheme="majorBidi"/>
                <w:sz w:val="24"/>
                <w:szCs w:val="24"/>
              </w:rPr>
              <w:t xml:space="preserve"> Urdu translations and commentaries (various authors/editions) – for vocabulary and thematic comprehension.</w:t>
            </w:r>
          </w:p>
          <w:p w:rsidR="005451FC" w:rsidRPr="00E60128" w:rsidRDefault="005451FC" w:rsidP="006B4F7A">
            <w:pPr>
              <w:pStyle w:val="ListParagraph"/>
              <w:numPr>
                <w:ilvl w:val="1"/>
                <w:numId w:val="8"/>
              </w:numPr>
              <w:spacing w:line="276" w:lineRule="auto"/>
              <w:ind w:left="699" w:hanging="270"/>
              <w:rPr>
                <w:rFonts w:asciiTheme="majorBidi" w:hAnsiTheme="majorBidi" w:cstheme="majorBidi"/>
                <w:sz w:val="24"/>
                <w:szCs w:val="24"/>
              </w:rPr>
            </w:pPr>
            <w:r w:rsidRPr="00E60128">
              <w:rPr>
                <w:rFonts w:asciiTheme="majorBidi" w:hAnsiTheme="majorBidi" w:cstheme="majorBidi"/>
                <w:sz w:val="24"/>
                <w:szCs w:val="24"/>
              </w:rPr>
              <w:t xml:space="preserve">Books on </w:t>
            </w:r>
            <w:proofErr w:type="spellStart"/>
            <w:r w:rsidRPr="00E60128">
              <w:rPr>
                <w:rFonts w:asciiTheme="majorBidi" w:hAnsiTheme="majorBidi" w:cstheme="majorBidi"/>
                <w:i/>
                <w:iCs/>
                <w:sz w:val="24"/>
                <w:szCs w:val="24"/>
              </w:rPr>
              <w:t>Asbāb</w:t>
            </w:r>
            <w:proofErr w:type="spellEnd"/>
            <w:r w:rsidRPr="00E60128">
              <w:rPr>
                <w:rFonts w:asciiTheme="majorBidi" w:hAnsiTheme="majorBidi" w:cstheme="majorBidi"/>
                <w:i/>
                <w:iCs/>
                <w:sz w:val="24"/>
                <w:szCs w:val="24"/>
              </w:rPr>
              <w:t xml:space="preserve"> al-</w:t>
            </w:r>
            <w:proofErr w:type="spellStart"/>
            <w:r w:rsidRPr="00E60128">
              <w:rPr>
                <w:rFonts w:asciiTheme="majorBidi" w:hAnsiTheme="majorBidi" w:cstheme="majorBidi"/>
                <w:i/>
                <w:iCs/>
                <w:sz w:val="24"/>
                <w:szCs w:val="24"/>
              </w:rPr>
              <w:t>Nuzūl</w:t>
            </w:r>
            <w:proofErr w:type="spellEnd"/>
            <w:r w:rsidRPr="00E60128">
              <w:rPr>
                <w:rFonts w:asciiTheme="majorBidi" w:hAnsiTheme="majorBidi" w:cstheme="majorBidi"/>
                <w:sz w:val="24"/>
                <w:szCs w:val="24"/>
              </w:rPr>
              <w:t xml:space="preserve"> (reasons of revelation) and </w:t>
            </w:r>
            <w:proofErr w:type="spellStart"/>
            <w:r w:rsidRPr="00E60128">
              <w:rPr>
                <w:rFonts w:asciiTheme="majorBidi" w:hAnsiTheme="majorBidi" w:cstheme="majorBidi"/>
                <w:sz w:val="24"/>
                <w:szCs w:val="24"/>
              </w:rPr>
              <w:t>Seerah</w:t>
            </w:r>
            <w:proofErr w:type="spellEnd"/>
            <w:r w:rsidRPr="00E60128">
              <w:rPr>
                <w:rFonts w:asciiTheme="majorBidi" w:hAnsiTheme="majorBidi" w:cstheme="majorBidi"/>
                <w:sz w:val="24"/>
                <w:szCs w:val="24"/>
              </w:rPr>
              <w:t xml:space="preserve"> texts.</w:t>
            </w:r>
          </w:p>
          <w:p w:rsidR="005451FC" w:rsidRPr="00E60128" w:rsidRDefault="005451FC" w:rsidP="006B4F7A">
            <w:pPr>
              <w:pStyle w:val="ListParagraph"/>
              <w:numPr>
                <w:ilvl w:val="1"/>
                <w:numId w:val="8"/>
              </w:numPr>
              <w:spacing w:line="276" w:lineRule="auto"/>
              <w:ind w:left="699" w:hanging="270"/>
              <w:rPr>
                <w:rFonts w:asciiTheme="majorBidi" w:hAnsiTheme="majorBidi" w:cstheme="majorBidi"/>
                <w:sz w:val="24"/>
                <w:szCs w:val="24"/>
              </w:rPr>
            </w:pPr>
            <w:proofErr w:type="spellStart"/>
            <w:r w:rsidRPr="00E60128">
              <w:rPr>
                <w:rFonts w:asciiTheme="majorBidi" w:hAnsiTheme="majorBidi" w:cstheme="majorBidi"/>
                <w:sz w:val="24"/>
                <w:szCs w:val="24"/>
              </w:rPr>
              <w:t>Rahman</w:t>
            </w:r>
            <w:proofErr w:type="spellEnd"/>
            <w:r w:rsidRPr="00E60128">
              <w:rPr>
                <w:rFonts w:asciiTheme="majorBidi" w:hAnsiTheme="majorBidi" w:cstheme="majorBidi"/>
                <w:sz w:val="24"/>
                <w:szCs w:val="24"/>
              </w:rPr>
              <w:t xml:space="preserve">, U. (2025). </w:t>
            </w:r>
            <w:proofErr w:type="spellStart"/>
            <w:r w:rsidRPr="00E60128">
              <w:rPr>
                <w:rFonts w:asciiTheme="majorBidi" w:hAnsiTheme="majorBidi" w:cstheme="majorBidi"/>
                <w:i/>
                <w:iCs/>
                <w:sz w:val="24"/>
                <w:szCs w:val="24"/>
              </w:rPr>
              <w:t>Muallimul</w:t>
            </w:r>
            <w:proofErr w:type="spellEnd"/>
            <w:r w:rsidRPr="00E60128">
              <w:rPr>
                <w:rFonts w:asciiTheme="majorBidi" w:hAnsiTheme="majorBidi" w:cstheme="majorBidi"/>
                <w:i/>
                <w:iCs/>
                <w:sz w:val="24"/>
                <w:szCs w:val="24"/>
              </w:rPr>
              <w:t xml:space="preserve"> Quran</w:t>
            </w:r>
            <w:r w:rsidRPr="00E60128">
              <w:rPr>
                <w:rFonts w:asciiTheme="majorBidi" w:hAnsiTheme="majorBidi" w:cstheme="majorBidi"/>
                <w:sz w:val="24"/>
                <w:szCs w:val="24"/>
              </w:rPr>
              <w:t xml:space="preserve"> (Vols. 3–5). [Course Book].</w:t>
            </w:r>
          </w:p>
          <w:p w:rsidR="005451FC" w:rsidRPr="00E60128" w:rsidRDefault="005451FC" w:rsidP="006B4F7A">
            <w:pPr>
              <w:pStyle w:val="ListParagraph"/>
              <w:numPr>
                <w:ilvl w:val="1"/>
                <w:numId w:val="8"/>
              </w:numPr>
              <w:spacing w:line="276" w:lineRule="auto"/>
              <w:ind w:left="699" w:hanging="270"/>
              <w:rPr>
                <w:rFonts w:asciiTheme="majorBidi" w:hAnsiTheme="majorBidi" w:cstheme="majorBidi"/>
                <w:sz w:val="24"/>
                <w:szCs w:val="24"/>
              </w:rPr>
            </w:pPr>
            <w:proofErr w:type="spellStart"/>
            <w:r w:rsidRPr="00E60128">
              <w:rPr>
                <w:rFonts w:asciiTheme="majorBidi" w:hAnsiTheme="majorBidi" w:cstheme="majorBidi"/>
                <w:i/>
                <w:iCs/>
                <w:sz w:val="24"/>
                <w:szCs w:val="24"/>
              </w:rPr>
              <w:t>TafseerTalim</w:t>
            </w:r>
            <w:proofErr w:type="spellEnd"/>
            <w:r w:rsidRPr="00E60128">
              <w:rPr>
                <w:rFonts w:asciiTheme="majorBidi" w:hAnsiTheme="majorBidi" w:cstheme="majorBidi"/>
                <w:i/>
                <w:iCs/>
                <w:sz w:val="24"/>
                <w:szCs w:val="24"/>
              </w:rPr>
              <w:t>-</w:t>
            </w:r>
            <w:proofErr w:type="spellStart"/>
            <w:r w:rsidRPr="00E60128">
              <w:rPr>
                <w:rFonts w:asciiTheme="majorBidi" w:hAnsiTheme="majorBidi" w:cstheme="majorBidi"/>
                <w:i/>
                <w:iCs/>
                <w:sz w:val="24"/>
                <w:szCs w:val="24"/>
              </w:rPr>
              <w:t>ul</w:t>
            </w:r>
            <w:proofErr w:type="spellEnd"/>
            <w:r w:rsidRPr="00E60128">
              <w:rPr>
                <w:rFonts w:asciiTheme="majorBidi" w:hAnsiTheme="majorBidi" w:cstheme="majorBidi"/>
                <w:i/>
                <w:iCs/>
                <w:sz w:val="24"/>
                <w:szCs w:val="24"/>
              </w:rPr>
              <w:t>-Quran</w:t>
            </w:r>
            <w:r w:rsidRPr="00E60128">
              <w:rPr>
                <w:rFonts w:asciiTheme="majorBidi" w:hAnsiTheme="majorBidi" w:cstheme="majorBidi"/>
                <w:sz w:val="24"/>
                <w:szCs w:val="24"/>
              </w:rPr>
              <w:t xml:space="preserve"> (2 Vols.). </w:t>
            </w:r>
            <w:proofErr w:type="spellStart"/>
            <w:r w:rsidRPr="00E60128">
              <w:rPr>
                <w:rFonts w:asciiTheme="majorBidi" w:hAnsiTheme="majorBidi" w:cstheme="majorBidi"/>
                <w:sz w:val="24"/>
                <w:szCs w:val="24"/>
              </w:rPr>
              <w:t>Maktaba-tul-Madinah</w:t>
            </w:r>
            <w:proofErr w:type="spellEnd"/>
            <w:r w:rsidRPr="00E60128">
              <w:rPr>
                <w:rFonts w:asciiTheme="majorBidi" w:hAnsiTheme="majorBidi" w:cstheme="majorBidi"/>
                <w:sz w:val="24"/>
                <w:szCs w:val="24"/>
              </w:rPr>
              <w:t xml:space="preserve"> (For interpretation reference).</w:t>
            </w:r>
          </w:p>
          <w:p w:rsidR="005451FC" w:rsidRPr="00E60128" w:rsidRDefault="005451FC" w:rsidP="006B4F7A">
            <w:pPr>
              <w:pStyle w:val="ListParagraph"/>
              <w:numPr>
                <w:ilvl w:val="1"/>
                <w:numId w:val="8"/>
              </w:numPr>
              <w:spacing w:line="276" w:lineRule="auto"/>
              <w:ind w:left="699" w:hanging="270"/>
              <w:rPr>
                <w:rFonts w:asciiTheme="majorBidi" w:hAnsiTheme="majorBidi" w:cstheme="majorBidi"/>
                <w:sz w:val="24"/>
                <w:szCs w:val="24"/>
              </w:rPr>
            </w:pPr>
            <w:proofErr w:type="spellStart"/>
            <w:r w:rsidRPr="00E60128">
              <w:rPr>
                <w:rFonts w:asciiTheme="majorBidi" w:hAnsiTheme="majorBidi" w:cstheme="majorBidi"/>
                <w:i/>
                <w:iCs/>
                <w:sz w:val="24"/>
                <w:szCs w:val="24"/>
              </w:rPr>
              <w:t>Mafhoom</w:t>
            </w:r>
            <w:proofErr w:type="spellEnd"/>
            <w:r w:rsidRPr="00E60128">
              <w:rPr>
                <w:rFonts w:asciiTheme="majorBidi" w:hAnsiTheme="majorBidi" w:cstheme="majorBidi"/>
                <w:i/>
                <w:iCs/>
                <w:sz w:val="24"/>
                <w:szCs w:val="24"/>
              </w:rPr>
              <w:t>-al-Quran</w:t>
            </w:r>
            <w:r w:rsidRPr="00E60128">
              <w:rPr>
                <w:rFonts w:asciiTheme="majorBidi" w:hAnsiTheme="majorBidi" w:cstheme="majorBidi"/>
                <w:sz w:val="24"/>
                <w:szCs w:val="24"/>
              </w:rPr>
              <w:t xml:space="preserve"> (2nd </w:t>
            </w:r>
            <w:proofErr w:type="gramStart"/>
            <w:r w:rsidRPr="00E60128">
              <w:rPr>
                <w:rFonts w:asciiTheme="majorBidi" w:hAnsiTheme="majorBidi" w:cstheme="majorBidi"/>
                <w:sz w:val="24"/>
                <w:szCs w:val="24"/>
              </w:rPr>
              <w:t>ed</w:t>
            </w:r>
            <w:proofErr w:type="gramEnd"/>
            <w:r w:rsidRPr="00E60128">
              <w:rPr>
                <w:rFonts w:asciiTheme="majorBidi" w:hAnsiTheme="majorBidi" w:cstheme="majorBidi"/>
                <w:sz w:val="24"/>
                <w:szCs w:val="24"/>
              </w:rPr>
              <w:t>.)</w:t>
            </w:r>
          </w:p>
        </w:tc>
      </w:tr>
    </w:tbl>
    <w:p w:rsidR="005451FC" w:rsidRPr="009973A8" w:rsidRDefault="005451FC" w:rsidP="005451FC">
      <w:pPr>
        <w:pStyle w:val="NoSpacing"/>
        <w:rPr>
          <w:rFonts w:asciiTheme="majorBidi" w:hAnsiTheme="majorBidi" w:cstheme="majorBidi"/>
          <w:sz w:val="24"/>
          <w:szCs w:val="24"/>
        </w:rPr>
      </w:pPr>
    </w:p>
    <w:p w:rsidR="003E74E4" w:rsidRDefault="003E74E4">
      <w:r>
        <w:br w:type="page"/>
      </w:r>
    </w:p>
    <w:p w:rsidR="005451FC" w:rsidRDefault="005451FC" w:rsidP="005451FC"/>
    <w:p w:rsidR="005451FC" w:rsidRPr="006D232C" w:rsidRDefault="005451FC" w:rsidP="005451FC">
      <w:pPr>
        <w:pStyle w:val="NoSpacing"/>
        <w:rPr>
          <w:rFonts w:ascii="Times New Roman" w:hAnsi="Times New Roman" w:cs="Times New Roman"/>
          <w:color w:val="000000" w:themeColor="text1"/>
        </w:rPr>
      </w:pPr>
      <w:r>
        <w:rPr>
          <w:noProof/>
        </w:rPr>
        <w:drawing>
          <wp:anchor distT="0" distB="0" distL="114300" distR="114300" simplePos="0" relativeHeight="251675648" behindDoc="1" locked="0" layoutInCell="1" allowOverlap="1">
            <wp:simplePos x="0" y="0"/>
            <wp:positionH relativeFrom="column">
              <wp:posOffset>851535</wp:posOffset>
            </wp:positionH>
            <wp:positionV relativeFrom="paragraph">
              <wp:posOffset>-11904</wp:posOffset>
            </wp:positionV>
            <wp:extent cx="3919105" cy="501650"/>
            <wp:effectExtent l="0" t="0" r="5715" b="0"/>
            <wp:wrapNone/>
            <wp:docPr id="2"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19105" cy="501650"/>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simplePos x="0" y="0"/>
            <wp:positionH relativeFrom="column">
              <wp:posOffset>-400685</wp:posOffset>
            </wp:positionH>
            <wp:positionV relativeFrom="paragraph">
              <wp:posOffset>-97316</wp:posOffset>
            </wp:positionV>
            <wp:extent cx="828675" cy="914400"/>
            <wp:effectExtent l="0" t="0" r="9525" b="0"/>
            <wp:wrapNone/>
            <wp:docPr id="4"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8675" cy="914400"/>
                    </a:xfrm>
                    <a:prstGeom prst="rect">
                      <a:avLst/>
                    </a:prstGeom>
                    <a:noFill/>
                    <a:ln>
                      <a:noFill/>
                    </a:ln>
                  </pic:spPr>
                </pic:pic>
              </a:graphicData>
            </a:graphic>
          </wp:anchor>
        </w:drawing>
      </w:r>
      <w:r>
        <w:rPr>
          <w:noProof/>
        </w:rPr>
        <w:drawing>
          <wp:anchor distT="0" distB="0" distL="114300" distR="114300" simplePos="0" relativeHeight="251665408" behindDoc="1" locked="0" layoutInCell="1" allowOverlap="1">
            <wp:simplePos x="0" y="0"/>
            <wp:positionH relativeFrom="column">
              <wp:posOffset>5438140</wp:posOffset>
            </wp:positionH>
            <wp:positionV relativeFrom="paragraph">
              <wp:posOffset>-186055</wp:posOffset>
            </wp:positionV>
            <wp:extent cx="839470" cy="914400"/>
            <wp:effectExtent l="0" t="0" r="0" b="0"/>
            <wp:wrapNone/>
            <wp:docPr id="3"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39470" cy="914400"/>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simplePos x="0" y="0"/>
            <wp:positionH relativeFrom="column">
              <wp:posOffset>8669655</wp:posOffset>
            </wp:positionH>
            <wp:positionV relativeFrom="paragraph">
              <wp:posOffset>-260985</wp:posOffset>
            </wp:positionV>
            <wp:extent cx="1000125" cy="1066800"/>
            <wp:effectExtent l="0" t="0" r="0" b="0"/>
            <wp:wrapNone/>
            <wp:docPr id="5" name="Picture 1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Gate"/>
                    <pic:cNvPicPr>
                      <a:picLocks noChangeAspect="1" noChangeArrowheads="1"/>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00125" cy="1066800"/>
                    </a:xfrm>
                    <a:prstGeom prst="rect">
                      <a:avLst/>
                    </a:prstGeom>
                    <a:noFill/>
                    <a:ln>
                      <a:noFill/>
                    </a:ln>
                  </pic:spPr>
                </pic:pic>
              </a:graphicData>
            </a:graphic>
          </wp:anchor>
        </w:drawing>
      </w:r>
    </w:p>
    <w:p w:rsidR="005451FC" w:rsidRPr="006D232C" w:rsidRDefault="005451FC" w:rsidP="005451FC">
      <w:pPr>
        <w:pStyle w:val="NoSpacing"/>
        <w:rPr>
          <w:rFonts w:ascii="Times New Roman" w:hAnsi="Times New Roman" w:cs="Times New Roman"/>
          <w:color w:val="000000" w:themeColor="text1"/>
        </w:rPr>
      </w:pPr>
    </w:p>
    <w:p w:rsidR="005451FC" w:rsidRPr="006D232C" w:rsidRDefault="005451FC" w:rsidP="005451FC">
      <w:pPr>
        <w:pStyle w:val="NoSpacing"/>
        <w:rPr>
          <w:rFonts w:ascii="Times New Roman" w:hAnsi="Times New Roman" w:cs="Times New Roman"/>
          <w:color w:val="000000" w:themeColor="text1"/>
        </w:rPr>
      </w:pPr>
    </w:p>
    <w:p w:rsidR="005451FC" w:rsidRDefault="005451FC" w:rsidP="005451FC">
      <w:pPr>
        <w:pStyle w:val="NoSpacing"/>
        <w:jc w:val="center"/>
        <w:rPr>
          <w:rFonts w:ascii="Times New Roman" w:hAnsi="Times New Roman" w:cs="Times New Roman"/>
          <w:b/>
          <w:color w:val="000000" w:themeColor="text1"/>
          <w:u w:val="single"/>
        </w:rPr>
      </w:pPr>
    </w:p>
    <w:p w:rsidR="005451FC" w:rsidRPr="006D232C" w:rsidRDefault="005451FC" w:rsidP="005451FC">
      <w:pPr>
        <w:pStyle w:val="NoSpacing"/>
        <w:jc w:val="center"/>
        <w:rPr>
          <w:rFonts w:ascii="Times New Roman" w:hAnsi="Times New Roman" w:cs="Times New Roman"/>
          <w:b/>
          <w:color w:val="000000" w:themeColor="text1"/>
          <w:u w:val="single"/>
        </w:rPr>
      </w:pPr>
      <w:r>
        <w:rPr>
          <w:rFonts w:ascii="Times New Roman" w:hAnsi="Times New Roman" w:cs="Times New Roman"/>
          <w:b/>
          <w:color w:val="000000" w:themeColor="text1"/>
          <w:u w:val="single"/>
        </w:rPr>
        <w:t>B. Ed. 04 Year</w:t>
      </w:r>
    </w:p>
    <w:tbl>
      <w:tblPr>
        <w:tblStyle w:val="TableGrid"/>
        <w:tblW w:w="10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50"/>
        <w:gridCol w:w="4367"/>
        <w:gridCol w:w="1710"/>
        <w:gridCol w:w="1197"/>
      </w:tblGrid>
      <w:tr w:rsidR="005451FC" w:rsidRPr="006D232C" w:rsidTr="006B4F7A">
        <w:tc>
          <w:tcPr>
            <w:tcW w:w="3150" w:type="dxa"/>
          </w:tcPr>
          <w:p w:rsidR="005451FC" w:rsidRPr="006D232C" w:rsidRDefault="005451FC" w:rsidP="006B4F7A">
            <w:pPr>
              <w:pStyle w:val="Default"/>
              <w:rPr>
                <w:b/>
                <w:color w:val="000000" w:themeColor="text1"/>
              </w:rPr>
            </w:pPr>
            <w:r w:rsidRPr="006D232C">
              <w:rPr>
                <w:b/>
                <w:color w:val="000000" w:themeColor="text1"/>
              </w:rPr>
              <w:t xml:space="preserve">Course No. </w:t>
            </w:r>
            <w:r w:rsidRPr="00590368">
              <w:rPr>
                <w:b/>
                <w:color w:val="000000" w:themeColor="text1"/>
              </w:rPr>
              <w:t>EFMP</w:t>
            </w:r>
            <w:r>
              <w:rPr>
                <w:b/>
                <w:color w:val="000000" w:themeColor="text1"/>
              </w:rPr>
              <w:t>-406</w:t>
            </w:r>
          </w:p>
        </w:tc>
        <w:tc>
          <w:tcPr>
            <w:tcW w:w="4367" w:type="dxa"/>
          </w:tcPr>
          <w:p w:rsidR="005451FC" w:rsidRPr="006D232C" w:rsidRDefault="005451FC" w:rsidP="006B4F7A">
            <w:pPr>
              <w:pStyle w:val="Default"/>
              <w:rPr>
                <w:b/>
                <w:bCs/>
                <w:color w:val="000000" w:themeColor="text1"/>
              </w:rPr>
            </w:pPr>
          </w:p>
        </w:tc>
        <w:tc>
          <w:tcPr>
            <w:tcW w:w="1710" w:type="dxa"/>
          </w:tcPr>
          <w:p w:rsidR="005451FC" w:rsidRPr="006D232C" w:rsidRDefault="005451FC" w:rsidP="006B4F7A">
            <w:pPr>
              <w:pStyle w:val="Default"/>
              <w:rPr>
                <w:color w:val="000000" w:themeColor="text1"/>
              </w:rPr>
            </w:pPr>
            <w:r w:rsidRPr="006D232C">
              <w:rPr>
                <w:color w:val="000000" w:themeColor="text1"/>
              </w:rPr>
              <w:t>Credit Hours</w:t>
            </w:r>
          </w:p>
        </w:tc>
        <w:tc>
          <w:tcPr>
            <w:tcW w:w="1197" w:type="dxa"/>
          </w:tcPr>
          <w:p w:rsidR="005451FC" w:rsidRPr="006D232C" w:rsidRDefault="005451FC" w:rsidP="006B4F7A">
            <w:pPr>
              <w:pStyle w:val="Default"/>
              <w:rPr>
                <w:b/>
                <w:bCs/>
                <w:color w:val="000000" w:themeColor="text1"/>
              </w:rPr>
            </w:pPr>
            <w:r w:rsidRPr="006D232C">
              <w:rPr>
                <w:b/>
                <w:bCs/>
                <w:color w:val="000000" w:themeColor="text1"/>
              </w:rPr>
              <w:t>3</w:t>
            </w:r>
          </w:p>
        </w:tc>
      </w:tr>
      <w:tr w:rsidR="005451FC" w:rsidRPr="006D232C" w:rsidTr="006B4F7A">
        <w:trPr>
          <w:trHeight w:val="20"/>
        </w:trPr>
        <w:tc>
          <w:tcPr>
            <w:tcW w:w="3150" w:type="dxa"/>
          </w:tcPr>
          <w:p w:rsidR="005451FC" w:rsidRPr="006D232C" w:rsidRDefault="005451FC" w:rsidP="006B4F7A">
            <w:pPr>
              <w:pStyle w:val="Default"/>
              <w:rPr>
                <w:color w:val="000000" w:themeColor="text1"/>
                <w:sz w:val="2"/>
                <w:szCs w:val="8"/>
              </w:rPr>
            </w:pPr>
          </w:p>
        </w:tc>
        <w:tc>
          <w:tcPr>
            <w:tcW w:w="4367" w:type="dxa"/>
          </w:tcPr>
          <w:p w:rsidR="005451FC" w:rsidRPr="006D232C" w:rsidRDefault="005451FC" w:rsidP="006B4F7A">
            <w:pPr>
              <w:pStyle w:val="Default"/>
              <w:rPr>
                <w:b/>
                <w:bCs/>
                <w:color w:val="000000" w:themeColor="text1"/>
                <w:sz w:val="2"/>
                <w:szCs w:val="8"/>
              </w:rPr>
            </w:pPr>
          </w:p>
        </w:tc>
        <w:tc>
          <w:tcPr>
            <w:tcW w:w="1710" w:type="dxa"/>
          </w:tcPr>
          <w:p w:rsidR="005451FC" w:rsidRPr="006D232C" w:rsidRDefault="005451FC" w:rsidP="006B4F7A">
            <w:pPr>
              <w:pStyle w:val="Default"/>
              <w:rPr>
                <w:color w:val="000000" w:themeColor="text1"/>
                <w:sz w:val="2"/>
                <w:szCs w:val="8"/>
              </w:rPr>
            </w:pPr>
          </w:p>
        </w:tc>
        <w:tc>
          <w:tcPr>
            <w:tcW w:w="1197" w:type="dxa"/>
          </w:tcPr>
          <w:p w:rsidR="005451FC" w:rsidRPr="006D232C" w:rsidRDefault="005451FC" w:rsidP="006B4F7A">
            <w:pPr>
              <w:pStyle w:val="Default"/>
              <w:rPr>
                <w:b/>
                <w:bCs/>
                <w:color w:val="000000" w:themeColor="text1"/>
                <w:sz w:val="2"/>
                <w:szCs w:val="8"/>
              </w:rPr>
            </w:pPr>
          </w:p>
        </w:tc>
      </w:tr>
      <w:tr w:rsidR="005451FC" w:rsidRPr="006D232C" w:rsidTr="006B4F7A">
        <w:tc>
          <w:tcPr>
            <w:tcW w:w="3150" w:type="dxa"/>
          </w:tcPr>
          <w:p w:rsidR="005451FC" w:rsidRPr="006D232C" w:rsidRDefault="005451FC" w:rsidP="006B4F7A">
            <w:pPr>
              <w:pStyle w:val="Default"/>
              <w:rPr>
                <w:color w:val="000000" w:themeColor="text1"/>
              </w:rPr>
            </w:pPr>
            <w:r w:rsidRPr="006D232C">
              <w:rPr>
                <w:color w:val="000000" w:themeColor="text1"/>
              </w:rPr>
              <w:t xml:space="preserve">Title of Course </w:t>
            </w:r>
            <w:r>
              <w:rPr>
                <w:color w:val="000000" w:themeColor="text1"/>
              </w:rPr>
              <w:t>:</w:t>
            </w:r>
          </w:p>
        </w:tc>
        <w:tc>
          <w:tcPr>
            <w:tcW w:w="4367" w:type="dxa"/>
          </w:tcPr>
          <w:p w:rsidR="005451FC" w:rsidRPr="006D232C" w:rsidRDefault="005451FC" w:rsidP="006B4F7A">
            <w:pPr>
              <w:spacing w:after="240"/>
              <w:rPr>
                <w:rFonts w:ascii="Times New Roman" w:hAnsi="Times New Roman"/>
                <w:b/>
                <w:bCs/>
                <w:color w:val="000000" w:themeColor="text1"/>
              </w:rPr>
            </w:pPr>
            <w:r>
              <w:rPr>
                <w:rFonts w:ascii="Times New Roman" w:hAnsi="Times New Roman"/>
                <w:b/>
              </w:rPr>
              <w:t>Contemporary Literacy</w:t>
            </w:r>
          </w:p>
        </w:tc>
        <w:tc>
          <w:tcPr>
            <w:tcW w:w="1710" w:type="dxa"/>
          </w:tcPr>
          <w:p w:rsidR="005451FC" w:rsidRPr="006D232C" w:rsidRDefault="005451FC" w:rsidP="006B4F7A">
            <w:pPr>
              <w:pStyle w:val="Default"/>
              <w:rPr>
                <w:color w:val="000000" w:themeColor="text1"/>
              </w:rPr>
            </w:pPr>
            <w:r>
              <w:rPr>
                <w:color w:val="000000" w:themeColor="text1"/>
              </w:rPr>
              <w:t>Semester : 3</w:t>
            </w:r>
            <w:r w:rsidRPr="000E7435">
              <w:rPr>
                <w:color w:val="000000" w:themeColor="text1"/>
                <w:vertAlign w:val="superscript"/>
              </w:rPr>
              <w:t>rd</w:t>
            </w:r>
          </w:p>
        </w:tc>
        <w:tc>
          <w:tcPr>
            <w:tcW w:w="1197" w:type="dxa"/>
          </w:tcPr>
          <w:p w:rsidR="005451FC" w:rsidRPr="006D232C" w:rsidRDefault="005451FC" w:rsidP="006B4F7A">
            <w:pPr>
              <w:pStyle w:val="Default"/>
              <w:rPr>
                <w:b/>
                <w:bCs/>
                <w:color w:val="000000" w:themeColor="text1"/>
              </w:rPr>
            </w:pPr>
          </w:p>
        </w:tc>
      </w:tr>
      <w:tr w:rsidR="005451FC" w:rsidRPr="006D232C" w:rsidTr="006B4F7A">
        <w:tc>
          <w:tcPr>
            <w:tcW w:w="3150" w:type="dxa"/>
          </w:tcPr>
          <w:p w:rsidR="005451FC" w:rsidRPr="006D232C" w:rsidRDefault="005451FC" w:rsidP="006B4F7A">
            <w:pPr>
              <w:pStyle w:val="Default"/>
              <w:rPr>
                <w:color w:val="000000" w:themeColor="text1"/>
                <w:sz w:val="10"/>
                <w:szCs w:val="16"/>
              </w:rPr>
            </w:pPr>
          </w:p>
        </w:tc>
        <w:tc>
          <w:tcPr>
            <w:tcW w:w="4367" w:type="dxa"/>
          </w:tcPr>
          <w:p w:rsidR="005451FC" w:rsidRPr="006D232C" w:rsidRDefault="005451FC" w:rsidP="006B4F7A">
            <w:pPr>
              <w:pStyle w:val="Default"/>
              <w:rPr>
                <w:color w:val="000000" w:themeColor="text1"/>
                <w:sz w:val="10"/>
                <w:szCs w:val="16"/>
              </w:rPr>
            </w:pPr>
          </w:p>
        </w:tc>
        <w:tc>
          <w:tcPr>
            <w:tcW w:w="1710" w:type="dxa"/>
          </w:tcPr>
          <w:p w:rsidR="005451FC" w:rsidRPr="006D232C" w:rsidRDefault="005451FC" w:rsidP="006B4F7A">
            <w:pPr>
              <w:pStyle w:val="Default"/>
              <w:rPr>
                <w:color w:val="000000" w:themeColor="text1"/>
                <w:sz w:val="10"/>
                <w:szCs w:val="16"/>
              </w:rPr>
            </w:pPr>
          </w:p>
        </w:tc>
        <w:tc>
          <w:tcPr>
            <w:tcW w:w="1197" w:type="dxa"/>
          </w:tcPr>
          <w:p w:rsidR="005451FC" w:rsidRPr="006D232C" w:rsidRDefault="005451FC" w:rsidP="006B4F7A">
            <w:pPr>
              <w:pStyle w:val="Default"/>
              <w:rPr>
                <w:color w:val="000000" w:themeColor="text1"/>
                <w:sz w:val="10"/>
                <w:szCs w:val="16"/>
              </w:rPr>
            </w:pPr>
          </w:p>
        </w:tc>
      </w:tr>
      <w:tr w:rsidR="005451FC" w:rsidRPr="00B32C3D" w:rsidTr="006B4F7A">
        <w:tc>
          <w:tcPr>
            <w:tcW w:w="10419" w:type="dxa"/>
            <w:gridSpan w:val="4"/>
            <w:shd w:val="clear" w:color="auto" w:fill="000000" w:themeFill="text1"/>
          </w:tcPr>
          <w:p w:rsidR="005451FC" w:rsidRPr="00B32C3D" w:rsidRDefault="005451FC" w:rsidP="006B4F7A">
            <w:pPr>
              <w:pStyle w:val="Default"/>
              <w:rPr>
                <w:color w:val="FFFFFF" w:themeColor="background1"/>
              </w:rPr>
            </w:pPr>
            <w:r w:rsidRPr="00B32C3D">
              <w:rPr>
                <w:b/>
                <w:bCs/>
                <w:iCs/>
                <w:color w:val="FFFFFF" w:themeColor="background1"/>
              </w:rPr>
              <w:t xml:space="preserve">Course Description </w:t>
            </w:r>
          </w:p>
        </w:tc>
      </w:tr>
      <w:tr w:rsidR="005451FC" w:rsidRPr="006D232C" w:rsidTr="006B4F7A">
        <w:trPr>
          <w:trHeight w:val="1197"/>
        </w:trPr>
        <w:tc>
          <w:tcPr>
            <w:tcW w:w="10419" w:type="dxa"/>
            <w:gridSpan w:val="4"/>
          </w:tcPr>
          <w:p w:rsidR="005451FC" w:rsidRPr="006D232C" w:rsidRDefault="005451FC" w:rsidP="006B4F7A">
            <w:pPr>
              <w:spacing w:after="240"/>
              <w:jc w:val="both"/>
              <w:rPr>
                <w:color w:val="000000" w:themeColor="text1"/>
              </w:rPr>
            </w:pPr>
            <w:r>
              <w:rPr>
                <w:rFonts w:ascii="Times New Roman" w:hAnsi="Times New Roman"/>
              </w:rPr>
              <w:t>This course is designed to develop an understanding of contemporary perspectives on literacy in the context of rapid social, cultural, and technological change. It emphasizes literacy as a socially situated practice and extends beyond traditional reading and writing to include critical, digital, media, visual, and information literacies. The course prepares prospective teachers to design, implement, and evaluate literacy practices that address diverse learners and meet the demands of 21st-century education in alignment with national and international standards.</w:t>
            </w:r>
          </w:p>
        </w:tc>
      </w:tr>
      <w:tr w:rsidR="005451FC" w:rsidRPr="00B32C3D" w:rsidTr="006B4F7A">
        <w:tc>
          <w:tcPr>
            <w:tcW w:w="10419" w:type="dxa"/>
            <w:gridSpan w:val="4"/>
            <w:shd w:val="clear" w:color="auto" w:fill="000000" w:themeFill="text1"/>
          </w:tcPr>
          <w:p w:rsidR="005451FC" w:rsidRPr="00B32C3D" w:rsidRDefault="005451FC" w:rsidP="006B4F7A">
            <w:pPr>
              <w:pStyle w:val="Heading3"/>
              <w:outlineLvl w:val="2"/>
              <w:rPr>
                <w:color w:val="FFFFFF" w:themeColor="background1"/>
                <w:sz w:val="24"/>
                <w:szCs w:val="24"/>
              </w:rPr>
            </w:pPr>
            <w:r w:rsidRPr="00B32C3D">
              <w:rPr>
                <w:rStyle w:val="Strong"/>
                <w:rFonts w:eastAsiaTheme="majorEastAsia"/>
                <w:color w:val="FFFFFF" w:themeColor="background1"/>
                <w:sz w:val="24"/>
                <w:szCs w:val="24"/>
              </w:rPr>
              <w:t>Learning Outcomes:</w:t>
            </w:r>
          </w:p>
        </w:tc>
      </w:tr>
      <w:tr w:rsidR="005451FC" w:rsidRPr="006D232C" w:rsidTr="006B4F7A">
        <w:tc>
          <w:tcPr>
            <w:tcW w:w="10419" w:type="dxa"/>
            <w:gridSpan w:val="4"/>
          </w:tcPr>
          <w:p w:rsidR="005451FC" w:rsidRPr="006D232C" w:rsidRDefault="005451FC" w:rsidP="006B4F7A">
            <w:pPr>
              <w:pStyle w:val="NormalWeb"/>
              <w:spacing w:before="0" w:beforeAutospacing="0" w:after="0" w:afterAutospacing="0"/>
              <w:rPr>
                <w:color w:val="000000" w:themeColor="text1"/>
              </w:rPr>
            </w:pPr>
            <w:r w:rsidRPr="006D232C">
              <w:rPr>
                <w:color w:val="000000" w:themeColor="text1"/>
              </w:rPr>
              <w:t>By the end of this course, students will be able to:</w:t>
            </w:r>
          </w:p>
          <w:p w:rsidR="005451FC" w:rsidRPr="00C62396" w:rsidRDefault="005451FC" w:rsidP="006B4F7A">
            <w:pPr>
              <w:pStyle w:val="NormalWeb"/>
              <w:spacing w:before="0" w:beforeAutospacing="0" w:after="0" w:afterAutospacing="0"/>
              <w:rPr>
                <w:color w:val="000000" w:themeColor="text1"/>
              </w:rPr>
            </w:pPr>
            <w:r w:rsidRPr="00C62396">
              <w:rPr>
                <w:color w:val="000000" w:themeColor="text1"/>
              </w:rPr>
              <w:t>1. Define and explain the concept and scope of contemporary literacy.</w:t>
            </w:r>
          </w:p>
          <w:p w:rsidR="005451FC" w:rsidRPr="00C62396" w:rsidRDefault="005451FC" w:rsidP="006B4F7A">
            <w:pPr>
              <w:pStyle w:val="NormalWeb"/>
              <w:spacing w:before="0" w:beforeAutospacing="0" w:after="0" w:afterAutospacing="0"/>
              <w:rPr>
                <w:color w:val="000000" w:themeColor="text1"/>
              </w:rPr>
            </w:pPr>
            <w:r w:rsidRPr="00C62396">
              <w:rPr>
                <w:color w:val="000000" w:themeColor="text1"/>
              </w:rPr>
              <w:t>2. Differentiate between traditional and modern perspectives of literacy.</w:t>
            </w:r>
          </w:p>
          <w:p w:rsidR="005451FC" w:rsidRPr="00C62396" w:rsidRDefault="005451FC" w:rsidP="006B4F7A">
            <w:pPr>
              <w:pStyle w:val="NormalWeb"/>
              <w:spacing w:before="0" w:beforeAutospacing="0" w:after="0" w:afterAutospacing="0"/>
              <w:rPr>
                <w:color w:val="000000" w:themeColor="text1"/>
              </w:rPr>
            </w:pPr>
            <w:r w:rsidRPr="00C62396">
              <w:rPr>
                <w:color w:val="000000" w:themeColor="text1"/>
              </w:rPr>
              <w:t>3. Analyze the role of literacy in social, cultural, and digital contexts.</w:t>
            </w:r>
          </w:p>
          <w:p w:rsidR="005451FC" w:rsidRPr="00C62396" w:rsidRDefault="005451FC" w:rsidP="006B4F7A">
            <w:pPr>
              <w:pStyle w:val="NormalWeb"/>
              <w:spacing w:before="0" w:beforeAutospacing="0" w:after="0" w:afterAutospacing="0"/>
              <w:rPr>
                <w:color w:val="000000" w:themeColor="text1"/>
              </w:rPr>
            </w:pPr>
            <w:r w:rsidRPr="00C62396">
              <w:rPr>
                <w:color w:val="000000" w:themeColor="text1"/>
              </w:rPr>
              <w:t>4. Apply contemporary literacy teaching strategies in classroom settings.</w:t>
            </w:r>
          </w:p>
          <w:p w:rsidR="005451FC" w:rsidRDefault="005451FC" w:rsidP="006B4F7A">
            <w:pPr>
              <w:pStyle w:val="NormalWeb"/>
              <w:spacing w:before="0" w:beforeAutospacing="0" w:after="0" w:afterAutospacing="0"/>
              <w:rPr>
                <w:color w:val="000000" w:themeColor="text1"/>
              </w:rPr>
            </w:pPr>
            <w:r w:rsidRPr="00C62396">
              <w:rPr>
                <w:color w:val="000000" w:themeColor="text1"/>
              </w:rPr>
              <w:t>5. Design literacy activities that promote critical thinking and learner engagement.</w:t>
            </w:r>
          </w:p>
          <w:p w:rsidR="005451FC" w:rsidRPr="006D232C" w:rsidRDefault="005451FC" w:rsidP="006B4F7A">
            <w:pPr>
              <w:pStyle w:val="NormalWeb"/>
              <w:spacing w:before="0" w:beforeAutospacing="0" w:after="0" w:afterAutospacing="0"/>
              <w:rPr>
                <w:color w:val="000000" w:themeColor="text1"/>
              </w:rPr>
            </w:pPr>
          </w:p>
        </w:tc>
      </w:tr>
      <w:tr w:rsidR="005451FC" w:rsidRPr="00B32C3D" w:rsidTr="006B4F7A">
        <w:tc>
          <w:tcPr>
            <w:tcW w:w="10419" w:type="dxa"/>
            <w:gridSpan w:val="4"/>
            <w:shd w:val="clear" w:color="auto" w:fill="000000" w:themeFill="text1"/>
          </w:tcPr>
          <w:p w:rsidR="005451FC" w:rsidRPr="00B32C3D" w:rsidRDefault="005451FC" w:rsidP="006B4F7A">
            <w:pPr>
              <w:pStyle w:val="Default"/>
              <w:rPr>
                <w:color w:val="FFFFFF" w:themeColor="background1"/>
              </w:rPr>
            </w:pPr>
            <w:r w:rsidRPr="00B32C3D">
              <w:rPr>
                <w:b/>
                <w:bCs/>
                <w:iCs/>
                <w:color w:val="FFFFFF" w:themeColor="background1"/>
              </w:rPr>
              <w:t>Course Outline</w:t>
            </w:r>
          </w:p>
        </w:tc>
      </w:tr>
    </w:tbl>
    <w:tbl>
      <w:tblPr>
        <w:tblW w:w="9955" w:type="dxa"/>
        <w:tblLook w:val="0000"/>
      </w:tblPr>
      <w:tblGrid>
        <w:gridCol w:w="9955"/>
      </w:tblGrid>
      <w:tr w:rsidR="005451FC" w:rsidRPr="006D232C" w:rsidTr="006B4F7A">
        <w:trPr>
          <w:trHeight w:val="141"/>
        </w:trPr>
        <w:tc>
          <w:tcPr>
            <w:tcW w:w="9955" w:type="dxa"/>
            <w:shd w:val="clear" w:color="auto" w:fill="BFBFBF" w:themeFill="background1" w:themeFillShade="BF"/>
          </w:tcPr>
          <w:p w:rsidR="005451FC" w:rsidRPr="006D232C" w:rsidRDefault="005451FC" w:rsidP="006B4F7A">
            <w:pPr>
              <w:pStyle w:val="Heading4"/>
              <w:rPr>
                <w:rFonts w:ascii="Times New Roman" w:hAnsi="Times New Roman"/>
                <w:i w:val="0"/>
                <w:color w:val="000000" w:themeColor="text1"/>
              </w:rPr>
            </w:pPr>
            <w:r w:rsidRPr="006D232C">
              <w:rPr>
                <w:rStyle w:val="Strong"/>
                <w:rFonts w:ascii="Times New Roman" w:hAnsi="Times New Roman"/>
                <w:color w:val="000000" w:themeColor="text1"/>
              </w:rPr>
              <w:t xml:space="preserve">Unit 1: </w:t>
            </w:r>
            <w:r w:rsidRPr="0012352E">
              <w:rPr>
                <w:rFonts w:ascii="Times New Roman" w:eastAsiaTheme="minorEastAsia" w:hAnsi="Times New Roman"/>
                <w:i w:val="0"/>
                <w:iCs w:val="0"/>
                <w:color w:val="auto"/>
              </w:rPr>
              <w:t>Concept and Evolution of Literacy</w:t>
            </w:r>
          </w:p>
        </w:tc>
      </w:tr>
      <w:tr w:rsidR="005451FC" w:rsidRPr="006D232C" w:rsidTr="006B4F7A">
        <w:trPr>
          <w:trHeight w:val="359"/>
        </w:trPr>
        <w:tc>
          <w:tcPr>
            <w:tcW w:w="9955" w:type="dxa"/>
          </w:tcPr>
          <w:p w:rsidR="005451FC" w:rsidRDefault="005451FC" w:rsidP="006B4F7A">
            <w:pPr>
              <w:pStyle w:val="NormalWeb"/>
              <w:numPr>
                <w:ilvl w:val="0"/>
                <w:numId w:val="12"/>
              </w:numPr>
              <w:rPr>
                <w:color w:val="000000" w:themeColor="text1"/>
              </w:rPr>
            </w:pPr>
            <w:r w:rsidRPr="0012352E">
              <w:rPr>
                <w:color w:val="000000" w:themeColor="text1"/>
              </w:rPr>
              <w:t>Meaning and nature of literacy</w:t>
            </w:r>
          </w:p>
          <w:p w:rsidR="005451FC" w:rsidRPr="0012352E" w:rsidRDefault="005451FC" w:rsidP="006B4F7A">
            <w:pPr>
              <w:pStyle w:val="NormalWeb"/>
              <w:numPr>
                <w:ilvl w:val="0"/>
                <w:numId w:val="12"/>
              </w:numPr>
              <w:rPr>
                <w:color w:val="000000" w:themeColor="text1"/>
              </w:rPr>
            </w:pPr>
            <w:r w:rsidRPr="0012352E">
              <w:rPr>
                <w:color w:val="000000" w:themeColor="text1"/>
              </w:rPr>
              <w:t>Traditional and contemporary views of literacy</w:t>
            </w:r>
          </w:p>
          <w:p w:rsidR="005451FC" w:rsidRPr="0012352E" w:rsidRDefault="005451FC" w:rsidP="006B4F7A">
            <w:pPr>
              <w:pStyle w:val="NormalWeb"/>
              <w:numPr>
                <w:ilvl w:val="0"/>
                <w:numId w:val="12"/>
              </w:numPr>
              <w:rPr>
                <w:color w:val="000000" w:themeColor="text1"/>
              </w:rPr>
            </w:pPr>
            <w:r w:rsidRPr="0012352E">
              <w:rPr>
                <w:color w:val="000000" w:themeColor="text1"/>
              </w:rPr>
              <w:t>Historical development of literacy practices</w:t>
            </w:r>
          </w:p>
          <w:p w:rsidR="005451FC" w:rsidRPr="006D232C" w:rsidRDefault="005451FC" w:rsidP="006B4F7A">
            <w:pPr>
              <w:pStyle w:val="NormalWeb"/>
              <w:numPr>
                <w:ilvl w:val="0"/>
                <w:numId w:val="12"/>
              </w:numPr>
              <w:rPr>
                <w:rStyle w:val="A6"/>
                <w:color w:val="000000" w:themeColor="text1"/>
              </w:rPr>
            </w:pPr>
            <w:r w:rsidRPr="0012352E">
              <w:rPr>
                <w:color w:val="000000" w:themeColor="text1"/>
              </w:rPr>
              <w:t>Literacy as a lifelong learning process</w:t>
            </w:r>
          </w:p>
        </w:tc>
      </w:tr>
      <w:tr w:rsidR="005451FC" w:rsidRPr="006D232C" w:rsidTr="006B4F7A">
        <w:trPr>
          <w:trHeight w:val="75"/>
        </w:trPr>
        <w:tc>
          <w:tcPr>
            <w:tcW w:w="9955" w:type="dxa"/>
            <w:shd w:val="clear" w:color="auto" w:fill="BFBFBF" w:themeFill="background1" w:themeFillShade="BF"/>
          </w:tcPr>
          <w:p w:rsidR="005451FC" w:rsidRPr="006D232C" w:rsidRDefault="005451FC" w:rsidP="006B4F7A">
            <w:pPr>
              <w:pStyle w:val="Heading4"/>
              <w:rPr>
                <w:rFonts w:ascii="Times New Roman" w:hAnsi="Times New Roman"/>
                <w:i w:val="0"/>
                <w:color w:val="000000" w:themeColor="text1"/>
              </w:rPr>
            </w:pPr>
            <w:r>
              <w:rPr>
                <w:rStyle w:val="Strong"/>
                <w:rFonts w:ascii="Times New Roman" w:hAnsi="Times New Roman"/>
                <w:color w:val="000000" w:themeColor="text1"/>
              </w:rPr>
              <w:t xml:space="preserve">Unit 2: </w:t>
            </w:r>
            <w:r w:rsidRPr="0012352E">
              <w:rPr>
                <w:rStyle w:val="Strong"/>
                <w:rFonts w:ascii="Times New Roman" w:hAnsi="Times New Roman"/>
                <w:color w:val="000000" w:themeColor="text1"/>
              </w:rPr>
              <w:t>Contemporary Forms of Literacy</w:t>
            </w:r>
          </w:p>
        </w:tc>
      </w:tr>
      <w:tr w:rsidR="005451FC" w:rsidRPr="006D232C" w:rsidTr="006B4F7A">
        <w:trPr>
          <w:trHeight w:val="75"/>
        </w:trPr>
        <w:tc>
          <w:tcPr>
            <w:tcW w:w="9955" w:type="dxa"/>
          </w:tcPr>
          <w:p w:rsidR="005451FC" w:rsidRPr="0012352E" w:rsidRDefault="005451FC" w:rsidP="006B4F7A">
            <w:pPr>
              <w:pStyle w:val="NormalWeb"/>
              <w:numPr>
                <w:ilvl w:val="0"/>
                <w:numId w:val="12"/>
              </w:numPr>
              <w:rPr>
                <w:color w:val="000000" w:themeColor="text1"/>
              </w:rPr>
            </w:pPr>
            <w:r w:rsidRPr="0012352E">
              <w:rPr>
                <w:color w:val="000000" w:themeColor="text1"/>
              </w:rPr>
              <w:t>Critical literacy</w:t>
            </w:r>
          </w:p>
          <w:p w:rsidR="005451FC" w:rsidRPr="0012352E" w:rsidRDefault="005451FC" w:rsidP="006B4F7A">
            <w:pPr>
              <w:pStyle w:val="NormalWeb"/>
              <w:numPr>
                <w:ilvl w:val="0"/>
                <w:numId w:val="12"/>
              </w:numPr>
              <w:rPr>
                <w:color w:val="000000" w:themeColor="text1"/>
              </w:rPr>
            </w:pPr>
            <w:r w:rsidRPr="0012352E">
              <w:rPr>
                <w:color w:val="000000" w:themeColor="text1"/>
              </w:rPr>
              <w:t>Digital literacy</w:t>
            </w:r>
          </w:p>
          <w:p w:rsidR="005451FC" w:rsidRPr="0012352E" w:rsidRDefault="005451FC" w:rsidP="006B4F7A">
            <w:pPr>
              <w:pStyle w:val="NormalWeb"/>
              <w:numPr>
                <w:ilvl w:val="0"/>
                <w:numId w:val="12"/>
              </w:numPr>
              <w:rPr>
                <w:color w:val="000000" w:themeColor="text1"/>
              </w:rPr>
            </w:pPr>
            <w:r w:rsidRPr="0012352E">
              <w:rPr>
                <w:color w:val="000000" w:themeColor="text1"/>
              </w:rPr>
              <w:t>Media and information literacy</w:t>
            </w:r>
          </w:p>
          <w:p w:rsidR="005451FC" w:rsidRPr="006D232C" w:rsidRDefault="005451FC" w:rsidP="006B4F7A">
            <w:pPr>
              <w:pStyle w:val="NormalWeb"/>
              <w:numPr>
                <w:ilvl w:val="0"/>
                <w:numId w:val="12"/>
              </w:numPr>
              <w:rPr>
                <w:rStyle w:val="A6"/>
                <w:color w:val="000000" w:themeColor="text1"/>
              </w:rPr>
            </w:pPr>
            <w:r w:rsidRPr="0012352E">
              <w:rPr>
                <w:color w:val="000000" w:themeColor="text1"/>
              </w:rPr>
              <w:t>Visual and multimodal literacy</w:t>
            </w:r>
          </w:p>
        </w:tc>
      </w:tr>
      <w:tr w:rsidR="005451FC" w:rsidRPr="006D232C" w:rsidTr="006B4F7A">
        <w:trPr>
          <w:trHeight w:val="405"/>
        </w:trPr>
        <w:tc>
          <w:tcPr>
            <w:tcW w:w="9955" w:type="dxa"/>
            <w:shd w:val="clear" w:color="auto" w:fill="BFBFBF" w:themeFill="background1" w:themeFillShade="BF"/>
          </w:tcPr>
          <w:p w:rsidR="005451FC" w:rsidRPr="006D232C" w:rsidRDefault="005451FC" w:rsidP="006B4F7A">
            <w:pPr>
              <w:pStyle w:val="Heading4"/>
              <w:rPr>
                <w:rFonts w:ascii="Times New Roman" w:hAnsi="Times New Roman"/>
                <w:i w:val="0"/>
                <w:color w:val="000000" w:themeColor="text1"/>
              </w:rPr>
            </w:pPr>
            <w:r w:rsidRPr="006D232C">
              <w:rPr>
                <w:rStyle w:val="Strong"/>
                <w:rFonts w:ascii="Times New Roman" w:hAnsi="Times New Roman"/>
                <w:color w:val="000000" w:themeColor="text1"/>
              </w:rPr>
              <w:t xml:space="preserve">Unit 3: </w:t>
            </w:r>
            <w:r w:rsidRPr="00D46705">
              <w:rPr>
                <w:rStyle w:val="Strong"/>
                <w:rFonts w:ascii="Times New Roman" w:hAnsi="Times New Roman"/>
                <w:color w:val="000000" w:themeColor="text1"/>
              </w:rPr>
              <w:t>Literacy, Language, and Society</w:t>
            </w:r>
          </w:p>
        </w:tc>
      </w:tr>
      <w:tr w:rsidR="005451FC" w:rsidRPr="006D232C" w:rsidTr="006B4F7A">
        <w:trPr>
          <w:trHeight w:val="64"/>
        </w:trPr>
        <w:tc>
          <w:tcPr>
            <w:tcW w:w="9955" w:type="dxa"/>
          </w:tcPr>
          <w:p w:rsidR="005451FC" w:rsidRPr="00D46705" w:rsidRDefault="005451FC" w:rsidP="006B4F7A">
            <w:pPr>
              <w:pStyle w:val="NormalWeb"/>
              <w:numPr>
                <w:ilvl w:val="0"/>
                <w:numId w:val="12"/>
              </w:numPr>
              <w:rPr>
                <w:color w:val="000000" w:themeColor="text1"/>
              </w:rPr>
            </w:pPr>
            <w:r w:rsidRPr="00D46705">
              <w:rPr>
                <w:color w:val="000000" w:themeColor="text1"/>
              </w:rPr>
              <w:t>Literacy as a social and cultural practice</w:t>
            </w:r>
          </w:p>
          <w:p w:rsidR="005451FC" w:rsidRPr="00D46705" w:rsidRDefault="005451FC" w:rsidP="006B4F7A">
            <w:pPr>
              <w:pStyle w:val="NormalWeb"/>
              <w:numPr>
                <w:ilvl w:val="0"/>
                <w:numId w:val="12"/>
              </w:numPr>
              <w:rPr>
                <w:color w:val="000000" w:themeColor="text1"/>
              </w:rPr>
            </w:pPr>
            <w:r w:rsidRPr="00D46705">
              <w:rPr>
                <w:color w:val="000000" w:themeColor="text1"/>
              </w:rPr>
              <w:t>Language, identity, and power relations</w:t>
            </w:r>
          </w:p>
          <w:p w:rsidR="005451FC" w:rsidRPr="00D46705" w:rsidRDefault="005451FC" w:rsidP="006B4F7A">
            <w:pPr>
              <w:pStyle w:val="NormalWeb"/>
              <w:numPr>
                <w:ilvl w:val="0"/>
                <w:numId w:val="12"/>
              </w:numPr>
              <w:rPr>
                <w:color w:val="000000" w:themeColor="text1"/>
              </w:rPr>
            </w:pPr>
            <w:r w:rsidRPr="00D46705">
              <w:rPr>
                <w:color w:val="000000" w:themeColor="text1"/>
              </w:rPr>
              <w:t>Literacy for citizenship and democratic participation</w:t>
            </w:r>
          </w:p>
          <w:p w:rsidR="005451FC" w:rsidRPr="006D232C" w:rsidRDefault="005451FC" w:rsidP="006B4F7A">
            <w:pPr>
              <w:pStyle w:val="NormalWeb"/>
              <w:numPr>
                <w:ilvl w:val="0"/>
                <w:numId w:val="12"/>
              </w:numPr>
              <w:rPr>
                <w:rStyle w:val="A6"/>
                <w:color w:val="000000" w:themeColor="text1"/>
              </w:rPr>
            </w:pPr>
            <w:r w:rsidRPr="00D46705">
              <w:rPr>
                <w:color w:val="000000" w:themeColor="text1"/>
              </w:rPr>
              <w:t>Multilingualism and literacy development</w:t>
            </w:r>
          </w:p>
        </w:tc>
      </w:tr>
      <w:tr w:rsidR="005451FC" w:rsidRPr="006D232C" w:rsidTr="006B4F7A">
        <w:trPr>
          <w:trHeight w:val="75"/>
        </w:trPr>
        <w:tc>
          <w:tcPr>
            <w:tcW w:w="9955" w:type="dxa"/>
            <w:shd w:val="clear" w:color="auto" w:fill="BFBFBF" w:themeFill="background1" w:themeFillShade="BF"/>
          </w:tcPr>
          <w:p w:rsidR="005451FC" w:rsidRPr="006D232C" w:rsidRDefault="005451FC" w:rsidP="006B4F7A">
            <w:pPr>
              <w:spacing w:after="240"/>
              <w:rPr>
                <w:rFonts w:ascii="Times New Roman" w:hAnsi="Times New Roman"/>
                <w:i/>
                <w:color w:val="000000" w:themeColor="text1"/>
              </w:rPr>
            </w:pPr>
            <w:r>
              <w:rPr>
                <w:rStyle w:val="Strong"/>
                <w:rFonts w:ascii="Times New Roman" w:hAnsi="Times New Roman"/>
                <w:color w:val="000000" w:themeColor="text1"/>
              </w:rPr>
              <w:t>Unit 4:</w:t>
            </w:r>
            <w:r>
              <w:rPr>
                <w:rFonts w:ascii="Times New Roman" w:hAnsi="Times New Roman"/>
                <w:b/>
              </w:rPr>
              <w:t xml:space="preserve"> Literacy in the Digital Era</w:t>
            </w:r>
          </w:p>
        </w:tc>
      </w:tr>
      <w:tr w:rsidR="005451FC" w:rsidRPr="006D232C" w:rsidTr="006B4F7A">
        <w:trPr>
          <w:trHeight w:val="75"/>
        </w:trPr>
        <w:tc>
          <w:tcPr>
            <w:tcW w:w="9955" w:type="dxa"/>
          </w:tcPr>
          <w:p w:rsidR="005451FC" w:rsidRPr="007571A5" w:rsidRDefault="005451FC" w:rsidP="006B4F7A">
            <w:pPr>
              <w:pStyle w:val="NormalWeb"/>
              <w:numPr>
                <w:ilvl w:val="0"/>
                <w:numId w:val="12"/>
              </w:numPr>
              <w:rPr>
                <w:color w:val="000000" w:themeColor="text1"/>
              </w:rPr>
            </w:pPr>
            <w:r w:rsidRPr="007571A5">
              <w:rPr>
                <w:color w:val="000000" w:themeColor="text1"/>
              </w:rPr>
              <w:t>Technology and literacy development</w:t>
            </w:r>
          </w:p>
          <w:p w:rsidR="005451FC" w:rsidRPr="007571A5" w:rsidRDefault="005451FC" w:rsidP="006B4F7A">
            <w:pPr>
              <w:pStyle w:val="NormalWeb"/>
              <w:numPr>
                <w:ilvl w:val="0"/>
                <w:numId w:val="12"/>
              </w:numPr>
              <w:rPr>
                <w:color w:val="000000" w:themeColor="text1"/>
              </w:rPr>
            </w:pPr>
            <w:r w:rsidRPr="007571A5">
              <w:rPr>
                <w:color w:val="000000" w:themeColor="text1"/>
              </w:rPr>
              <w:t>Digital reading and writing practices</w:t>
            </w:r>
          </w:p>
          <w:p w:rsidR="005451FC" w:rsidRPr="007571A5" w:rsidRDefault="005451FC" w:rsidP="006B4F7A">
            <w:pPr>
              <w:pStyle w:val="NormalWeb"/>
              <w:numPr>
                <w:ilvl w:val="0"/>
                <w:numId w:val="12"/>
              </w:numPr>
              <w:rPr>
                <w:color w:val="000000" w:themeColor="text1"/>
              </w:rPr>
            </w:pPr>
            <w:r w:rsidRPr="007571A5">
              <w:rPr>
                <w:color w:val="000000" w:themeColor="text1"/>
              </w:rPr>
              <w:t>Online communication and social media</w:t>
            </w:r>
          </w:p>
          <w:p w:rsidR="005451FC" w:rsidRPr="006D232C" w:rsidRDefault="005451FC" w:rsidP="006B4F7A">
            <w:pPr>
              <w:pStyle w:val="NormalWeb"/>
              <w:numPr>
                <w:ilvl w:val="0"/>
                <w:numId w:val="12"/>
              </w:numPr>
              <w:rPr>
                <w:rStyle w:val="A6"/>
                <w:color w:val="000000" w:themeColor="text1"/>
              </w:rPr>
            </w:pPr>
            <w:r w:rsidRPr="007571A5">
              <w:rPr>
                <w:color w:val="000000" w:themeColor="text1"/>
              </w:rPr>
              <w:t>Ethical, legal, and responsible use of digital resources</w:t>
            </w:r>
          </w:p>
        </w:tc>
      </w:tr>
      <w:tr w:rsidR="005451FC" w:rsidRPr="006D232C" w:rsidTr="006B4F7A">
        <w:trPr>
          <w:trHeight w:val="75"/>
        </w:trPr>
        <w:tc>
          <w:tcPr>
            <w:tcW w:w="9955" w:type="dxa"/>
            <w:shd w:val="clear" w:color="auto" w:fill="BFBFBF" w:themeFill="background1" w:themeFillShade="BF"/>
          </w:tcPr>
          <w:p w:rsidR="005451FC" w:rsidRPr="006D232C" w:rsidRDefault="005451FC" w:rsidP="006B4F7A">
            <w:pPr>
              <w:spacing w:after="0"/>
              <w:rPr>
                <w:rFonts w:ascii="Times New Roman" w:hAnsi="Times New Roman"/>
                <w:color w:val="000000" w:themeColor="text1"/>
              </w:rPr>
            </w:pPr>
            <w:r w:rsidRPr="006D232C">
              <w:rPr>
                <w:rStyle w:val="Strong"/>
                <w:rFonts w:ascii="Times New Roman" w:hAnsi="Times New Roman"/>
                <w:color w:val="000000" w:themeColor="text1"/>
              </w:rPr>
              <w:t xml:space="preserve">Unit 5: </w:t>
            </w:r>
            <w:r>
              <w:rPr>
                <w:rFonts w:ascii="Times New Roman" w:hAnsi="Times New Roman"/>
                <w:b/>
              </w:rPr>
              <w:t xml:space="preserve">Pedagogical Approaches to Contemporary Literacy </w:t>
            </w:r>
          </w:p>
        </w:tc>
      </w:tr>
      <w:tr w:rsidR="005451FC" w:rsidRPr="006D232C" w:rsidTr="006B4F7A">
        <w:trPr>
          <w:trHeight w:val="75"/>
        </w:trPr>
        <w:tc>
          <w:tcPr>
            <w:tcW w:w="9955" w:type="dxa"/>
          </w:tcPr>
          <w:p w:rsidR="005451FC" w:rsidRPr="00475D4D" w:rsidRDefault="005451FC" w:rsidP="006B4F7A">
            <w:pPr>
              <w:pStyle w:val="NormalWeb"/>
              <w:numPr>
                <w:ilvl w:val="0"/>
                <w:numId w:val="12"/>
              </w:numPr>
              <w:rPr>
                <w:color w:val="000000" w:themeColor="text1"/>
              </w:rPr>
            </w:pPr>
            <w:r w:rsidRPr="00475D4D">
              <w:rPr>
                <w:color w:val="000000" w:themeColor="text1"/>
              </w:rPr>
              <w:t>Learner-centered literacy instruction</w:t>
            </w:r>
          </w:p>
          <w:p w:rsidR="005451FC" w:rsidRPr="00475D4D" w:rsidRDefault="005451FC" w:rsidP="006B4F7A">
            <w:pPr>
              <w:pStyle w:val="NormalWeb"/>
              <w:numPr>
                <w:ilvl w:val="0"/>
                <w:numId w:val="12"/>
              </w:numPr>
              <w:rPr>
                <w:color w:val="000000" w:themeColor="text1"/>
              </w:rPr>
            </w:pPr>
            <w:r w:rsidRPr="00475D4D">
              <w:rPr>
                <w:color w:val="000000" w:themeColor="text1"/>
              </w:rPr>
              <w:t>Inquiry-based and project-based learning</w:t>
            </w:r>
          </w:p>
          <w:p w:rsidR="005451FC" w:rsidRPr="00475D4D" w:rsidRDefault="005451FC" w:rsidP="006B4F7A">
            <w:pPr>
              <w:pStyle w:val="NormalWeb"/>
              <w:numPr>
                <w:ilvl w:val="0"/>
                <w:numId w:val="12"/>
              </w:numPr>
              <w:rPr>
                <w:color w:val="000000" w:themeColor="text1"/>
              </w:rPr>
            </w:pPr>
            <w:r w:rsidRPr="00475D4D">
              <w:rPr>
                <w:color w:val="000000" w:themeColor="text1"/>
              </w:rPr>
              <w:t>Integration of ICT in literacy teaching</w:t>
            </w:r>
          </w:p>
          <w:p w:rsidR="005451FC" w:rsidRPr="006D232C" w:rsidRDefault="005451FC" w:rsidP="006B4F7A">
            <w:pPr>
              <w:pStyle w:val="NormalWeb"/>
              <w:numPr>
                <w:ilvl w:val="0"/>
                <w:numId w:val="12"/>
              </w:numPr>
              <w:rPr>
                <w:rStyle w:val="Strong"/>
                <w:rFonts w:eastAsiaTheme="majorEastAsia"/>
                <w:b w:val="0"/>
                <w:bCs w:val="0"/>
                <w:color w:val="000000" w:themeColor="text1"/>
              </w:rPr>
            </w:pPr>
            <w:r w:rsidRPr="00475D4D">
              <w:rPr>
                <w:color w:val="000000" w:themeColor="text1"/>
              </w:rPr>
              <w:lastRenderedPageBreak/>
              <w:t>Assessment and evaluation of literacy skills</w:t>
            </w:r>
          </w:p>
        </w:tc>
      </w:tr>
      <w:tr w:rsidR="005451FC" w:rsidRPr="006D232C" w:rsidTr="006B4F7A">
        <w:trPr>
          <w:trHeight w:val="75"/>
        </w:trPr>
        <w:tc>
          <w:tcPr>
            <w:tcW w:w="9955" w:type="dxa"/>
            <w:shd w:val="clear" w:color="auto" w:fill="BFBFBF" w:themeFill="background1" w:themeFillShade="BF"/>
          </w:tcPr>
          <w:p w:rsidR="005451FC" w:rsidRPr="006D232C" w:rsidRDefault="005451FC" w:rsidP="006B4F7A">
            <w:pPr>
              <w:spacing w:after="0"/>
              <w:rPr>
                <w:rFonts w:ascii="Times New Roman" w:hAnsi="Times New Roman"/>
                <w:color w:val="000000" w:themeColor="text1"/>
              </w:rPr>
            </w:pPr>
            <w:r w:rsidRPr="006D232C">
              <w:rPr>
                <w:rStyle w:val="Strong"/>
                <w:rFonts w:ascii="Times New Roman" w:hAnsi="Times New Roman"/>
                <w:color w:val="000000" w:themeColor="text1"/>
              </w:rPr>
              <w:lastRenderedPageBreak/>
              <w:t xml:space="preserve">Unit 6: </w:t>
            </w:r>
            <w:r>
              <w:rPr>
                <w:rFonts w:ascii="Times New Roman" w:hAnsi="Times New Roman"/>
                <w:b/>
              </w:rPr>
              <w:t>Issues, Challenges, and Future Directions</w:t>
            </w:r>
          </w:p>
        </w:tc>
      </w:tr>
      <w:tr w:rsidR="005451FC" w:rsidRPr="006D232C" w:rsidTr="006B4F7A">
        <w:trPr>
          <w:trHeight w:val="75"/>
        </w:trPr>
        <w:tc>
          <w:tcPr>
            <w:tcW w:w="9955" w:type="dxa"/>
          </w:tcPr>
          <w:p w:rsidR="005451FC" w:rsidRPr="00F608DD" w:rsidRDefault="005451FC" w:rsidP="006B4F7A">
            <w:pPr>
              <w:pStyle w:val="NormalWeb"/>
              <w:numPr>
                <w:ilvl w:val="0"/>
                <w:numId w:val="12"/>
              </w:numPr>
              <w:rPr>
                <w:color w:val="000000" w:themeColor="text1"/>
              </w:rPr>
            </w:pPr>
            <w:r w:rsidRPr="00F608DD">
              <w:rPr>
                <w:color w:val="000000" w:themeColor="text1"/>
              </w:rPr>
              <w:t>Literacy challenges in developing contexts</w:t>
            </w:r>
          </w:p>
          <w:p w:rsidR="005451FC" w:rsidRPr="00F608DD" w:rsidRDefault="005451FC" w:rsidP="006B4F7A">
            <w:pPr>
              <w:pStyle w:val="NormalWeb"/>
              <w:numPr>
                <w:ilvl w:val="0"/>
                <w:numId w:val="12"/>
              </w:numPr>
              <w:rPr>
                <w:color w:val="000000" w:themeColor="text1"/>
              </w:rPr>
            </w:pPr>
            <w:r w:rsidRPr="00F608DD">
              <w:rPr>
                <w:color w:val="000000" w:themeColor="text1"/>
              </w:rPr>
              <w:t>Equity, access, and inclusion in literacy education</w:t>
            </w:r>
          </w:p>
          <w:p w:rsidR="005451FC" w:rsidRPr="00F608DD" w:rsidRDefault="005451FC" w:rsidP="006B4F7A">
            <w:pPr>
              <w:pStyle w:val="NormalWeb"/>
              <w:numPr>
                <w:ilvl w:val="0"/>
                <w:numId w:val="12"/>
              </w:numPr>
              <w:rPr>
                <w:color w:val="000000" w:themeColor="text1"/>
              </w:rPr>
            </w:pPr>
            <w:r w:rsidRPr="00F608DD">
              <w:rPr>
                <w:color w:val="000000" w:themeColor="text1"/>
              </w:rPr>
              <w:t>Role of teachers in promoting contemporary literacy</w:t>
            </w:r>
          </w:p>
          <w:p w:rsidR="005451FC" w:rsidRPr="00F608DD" w:rsidRDefault="005451FC" w:rsidP="006B4F7A">
            <w:pPr>
              <w:pStyle w:val="NormalWeb"/>
              <w:numPr>
                <w:ilvl w:val="0"/>
                <w:numId w:val="12"/>
              </w:numPr>
            </w:pPr>
            <w:r w:rsidRPr="00F608DD">
              <w:rPr>
                <w:color w:val="000000" w:themeColor="text1"/>
              </w:rPr>
              <w:t>Future trends in literacy education</w:t>
            </w:r>
          </w:p>
        </w:tc>
      </w:tr>
      <w:tr w:rsidR="005451FC" w:rsidRPr="006D232C" w:rsidTr="006B4F7A">
        <w:trPr>
          <w:trHeight w:val="75"/>
        </w:trPr>
        <w:tc>
          <w:tcPr>
            <w:tcW w:w="9955" w:type="dxa"/>
            <w:shd w:val="clear" w:color="auto" w:fill="BFBFBF" w:themeFill="background1" w:themeFillShade="BF"/>
          </w:tcPr>
          <w:p w:rsidR="005451FC" w:rsidRPr="006D232C" w:rsidRDefault="005451FC" w:rsidP="006B4F7A">
            <w:pPr>
              <w:pStyle w:val="Heading3"/>
              <w:spacing w:before="0" w:after="0"/>
              <w:rPr>
                <w:color w:val="000000" w:themeColor="text1"/>
                <w:sz w:val="24"/>
                <w:szCs w:val="24"/>
              </w:rPr>
            </w:pPr>
            <w:r w:rsidRPr="006D232C">
              <w:rPr>
                <w:rStyle w:val="Strong"/>
                <w:rFonts w:eastAsiaTheme="majorEastAsia"/>
                <w:color w:val="000000" w:themeColor="text1"/>
                <w:sz w:val="24"/>
                <w:szCs w:val="24"/>
              </w:rPr>
              <w:t>Teaching–Learning Strategies:</w:t>
            </w:r>
          </w:p>
        </w:tc>
      </w:tr>
      <w:tr w:rsidR="005451FC" w:rsidRPr="006D232C" w:rsidTr="006B4F7A">
        <w:trPr>
          <w:trHeight w:val="75"/>
        </w:trPr>
        <w:tc>
          <w:tcPr>
            <w:tcW w:w="9955" w:type="dxa"/>
          </w:tcPr>
          <w:p w:rsidR="005451FC" w:rsidRPr="006D232C" w:rsidRDefault="005451FC" w:rsidP="006B4F7A">
            <w:pPr>
              <w:pStyle w:val="NormalWeb"/>
              <w:numPr>
                <w:ilvl w:val="0"/>
                <w:numId w:val="13"/>
              </w:numPr>
              <w:rPr>
                <w:color w:val="000000" w:themeColor="text1"/>
              </w:rPr>
            </w:pPr>
            <w:r w:rsidRPr="006D232C">
              <w:rPr>
                <w:color w:val="000000" w:themeColor="text1"/>
              </w:rPr>
              <w:t>Group discussions and seminars</w:t>
            </w:r>
          </w:p>
          <w:p w:rsidR="005451FC" w:rsidRPr="006D232C" w:rsidRDefault="005451FC" w:rsidP="006B4F7A">
            <w:pPr>
              <w:pStyle w:val="NormalWeb"/>
              <w:numPr>
                <w:ilvl w:val="0"/>
                <w:numId w:val="13"/>
              </w:numPr>
              <w:rPr>
                <w:color w:val="000000" w:themeColor="text1"/>
              </w:rPr>
            </w:pPr>
            <w:r w:rsidRPr="006D232C">
              <w:rPr>
                <w:color w:val="000000" w:themeColor="text1"/>
              </w:rPr>
              <w:t>Role-plays and simulations</w:t>
            </w:r>
          </w:p>
          <w:p w:rsidR="005451FC" w:rsidRPr="006D232C" w:rsidRDefault="005451FC" w:rsidP="006B4F7A">
            <w:pPr>
              <w:pStyle w:val="NormalWeb"/>
              <w:numPr>
                <w:ilvl w:val="0"/>
                <w:numId w:val="13"/>
              </w:numPr>
              <w:rPr>
                <w:color w:val="000000" w:themeColor="text1"/>
              </w:rPr>
            </w:pPr>
            <w:r w:rsidRPr="006D232C">
              <w:rPr>
                <w:color w:val="000000" w:themeColor="text1"/>
              </w:rPr>
              <w:t>Case study analysis</w:t>
            </w:r>
          </w:p>
          <w:p w:rsidR="005451FC" w:rsidRPr="006D232C" w:rsidRDefault="005451FC" w:rsidP="006B4F7A">
            <w:pPr>
              <w:pStyle w:val="NormalWeb"/>
              <w:numPr>
                <w:ilvl w:val="0"/>
                <w:numId w:val="13"/>
              </w:numPr>
              <w:rPr>
                <w:color w:val="000000" w:themeColor="text1"/>
              </w:rPr>
            </w:pPr>
            <w:r w:rsidRPr="006D232C">
              <w:rPr>
                <w:color w:val="000000" w:themeColor="text1"/>
              </w:rPr>
              <w:t>Visits to inclusive schools</w:t>
            </w:r>
          </w:p>
          <w:p w:rsidR="005451FC" w:rsidRPr="006D232C" w:rsidRDefault="005451FC" w:rsidP="006B4F7A">
            <w:pPr>
              <w:pStyle w:val="NormalWeb"/>
              <w:numPr>
                <w:ilvl w:val="0"/>
                <w:numId w:val="13"/>
              </w:numPr>
              <w:rPr>
                <w:color w:val="000000" w:themeColor="text1"/>
              </w:rPr>
            </w:pPr>
            <w:r w:rsidRPr="006D232C">
              <w:rPr>
                <w:color w:val="000000" w:themeColor="text1"/>
              </w:rPr>
              <w:t>Reflection journals and portfolios</w:t>
            </w:r>
          </w:p>
        </w:tc>
      </w:tr>
      <w:tr w:rsidR="005451FC" w:rsidRPr="006D232C" w:rsidTr="006B4F7A">
        <w:trPr>
          <w:trHeight w:val="75"/>
        </w:trPr>
        <w:tc>
          <w:tcPr>
            <w:tcW w:w="9955" w:type="dxa"/>
            <w:shd w:val="clear" w:color="auto" w:fill="BFBFBF" w:themeFill="background1" w:themeFillShade="BF"/>
          </w:tcPr>
          <w:p w:rsidR="005451FC" w:rsidRPr="006D232C" w:rsidRDefault="005451FC" w:rsidP="006B4F7A">
            <w:pPr>
              <w:spacing w:after="0"/>
              <w:rPr>
                <w:rFonts w:ascii="Times New Roman" w:hAnsi="Times New Roman"/>
                <w:color w:val="000000" w:themeColor="text1"/>
              </w:rPr>
            </w:pPr>
            <w:r w:rsidRPr="006D232C">
              <w:rPr>
                <w:rStyle w:val="Strong"/>
                <w:rFonts w:ascii="Times New Roman" w:hAnsi="Times New Roman"/>
                <w:color w:val="000000" w:themeColor="text1"/>
              </w:rPr>
              <w:t>Assessment &amp; Evaluation:</w:t>
            </w:r>
          </w:p>
        </w:tc>
      </w:tr>
      <w:tr w:rsidR="005451FC" w:rsidRPr="006D232C" w:rsidTr="006B4F7A">
        <w:trPr>
          <w:trHeight w:val="75"/>
        </w:trPr>
        <w:tc>
          <w:tcPr>
            <w:tcW w:w="9955" w:type="dxa"/>
          </w:tcPr>
          <w:p w:rsidR="005451FC" w:rsidRPr="006D232C" w:rsidRDefault="005451FC" w:rsidP="006B4F7A">
            <w:pPr>
              <w:pStyle w:val="NormalWeb"/>
              <w:numPr>
                <w:ilvl w:val="0"/>
                <w:numId w:val="14"/>
              </w:numPr>
              <w:rPr>
                <w:color w:val="000000" w:themeColor="text1"/>
              </w:rPr>
            </w:pPr>
            <w:r w:rsidRPr="006D232C">
              <w:rPr>
                <w:color w:val="000000" w:themeColor="text1"/>
              </w:rPr>
              <w:t>Class participation and reflective journals – 10%</w:t>
            </w:r>
          </w:p>
          <w:p w:rsidR="005451FC" w:rsidRPr="006D232C" w:rsidRDefault="005451FC" w:rsidP="006B4F7A">
            <w:pPr>
              <w:pStyle w:val="NormalWeb"/>
              <w:numPr>
                <w:ilvl w:val="0"/>
                <w:numId w:val="14"/>
              </w:numPr>
              <w:rPr>
                <w:color w:val="000000" w:themeColor="text1"/>
              </w:rPr>
            </w:pPr>
            <w:r w:rsidRPr="006D232C">
              <w:rPr>
                <w:color w:val="000000" w:themeColor="text1"/>
              </w:rPr>
              <w:t>Mid-term written test – 20%</w:t>
            </w:r>
          </w:p>
          <w:p w:rsidR="005451FC" w:rsidRPr="006D232C" w:rsidRDefault="005451FC" w:rsidP="006B4F7A">
            <w:pPr>
              <w:pStyle w:val="NormalWeb"/>
              <w:numPr>
                <w:ilvl w:val="0"/>
                <w:numId w:val="14"/>
              </w:numPr>
              <w:rPr>
                <w:color w:val="000000" w:themeColor="text1"/>
              </w:rPr>
            </w:pPr>
            <w:r w:rsidRPr="006D232C">
              <w:rPr>
                <w:color w:val="000000" w:themeColor="text1"/>
              </w:rPr>
              <w:t>Project: Developing an inclusive lesson plan – 30%</w:t>
            </w:r>
          </w:p>
          <w:p w:rsidR="005451FC" w:rsidRPr="006D232C" w:rsidRDefault="005451FC" w:rsidP="006B4F7A">
            <w:pPr>
              <w:pStyle w:val="NormalWeb"/>
              <w:numPr>
                <w:ilvl w:val="0"/>
                <w:numId w:val="14"/>
              </w:numPr>
              <w:rPr>
                <w:color w:val="000000" w:themeColor="text1"/>
              </w:rPr>
            </w:pPr>
            <w:r w:rsidRPr="006D232C">
              <w:rPr>
                <w:color w:val="000000" w:themeColor="text1"/>
              </w:rPr>
              <w:t>Final exam (written + presentation) – 40%</w:t>
            </w:r>
          </w:p>
        </w:tc>
      </w:tr>
      <w:tr w:rsidR="005451FC" w:rsidRPr="006D232C" w:rsidTr="006B4F7A">
        <w:trPr>
          <w:trHeight w:val="75"/>
        </w:trPr>
        <w:tc>
          <w:tcPr>
            <w:tcW w:w="9955" w:type="dxa"/>
            <w:shd w:val="clear" w:color="auto" w:fill="BFBFBF" w:themeFill="background1" w:themeFillShade="BF"/>
          </w:tcPr>
          <w:p w:rsidR="005451FC" w:rsidRPr="006D232C" w:rsidRDefault="005451FC" w:rsidP="006B4F7A">
            <w:pPr>
              <w:pStyle w:val="Heading3"/>
              <w:spacing w:before="0" w:after="0"/>
              <w:rPr>
                <w:color w:val="000000" w:themeColor="text1"/>
                <w:sz w:val="24"/>
                <w:szCs w:val="24"/>
              </w:rPr>
            </w:pPr>
            <w:r w:rsidRPr="006D232C">
              <w:rPr>
                <w:rStyle w:val="Strong"/>
                <w:rFonts w:eastAsiaTheme="majorEastAsia"/>
                <w:color w:val="000000" w:themeColor="text1"/>
                <w:sz w:val="24"/>
                <w:szCs w:val="24"/>
              </w:rPr>
              <w:t>Recommended Books / References:</w:t>
            </w:r>
          </w:p>
        </w:tc>
      </w:tr>
      <w:tr w:rsidR="005451FC" w:rsidRPr="006D232C" w:rsidTr="006B4F7A">
        <w:trPr>
          <w:trHeight w:val="2214"/>
        </w:trPr>
        <w:tc>
          <w:tcPr>
            <w:tcW w:w="9955" w:type="dxa"/>
          </w:tcPr>
          <w:p w:rsidR="005451FC" w:rsidRPr="006D232C" w:rsidRDefault="005451FC" w:rsidP="006B4F7A">
            <w:pPr>
              <w:pStyle w:val="NormalWeb"/>
              <w:numPr>
                <w:ilvl w:val="0"/>
                <w:numId w:val="15"/>
              </w:numPr>
              <w:rPr>
                <w:color w:val="000000" w:themeColor="text1"/>
              </w:rPr>
            </w:pPr>
            <w:r w:rsidRPr="006D232C">
              <w:rPr>
                <w:color w:val="000000" w:themeColor="text1"/>
              </w:rPr>
              <w:t>Booth, T., &amp;</w:t>
            </w:r>
            <w:proofErr w:type="spellStart"/>
            <w:r w:rsidRPr="006D232C">
              <w:rPr>
                <w:color w:val="000000" w:themeColor="text1"/>
              </w:rPr>
              <w:t>Ainscow</w:t>
            </w:r>
            <w:proofErr w:type="spellEnd"/>
            <w:r w:rsidRPr="006D232C">
              <w:rPr>
                <w:color w:val="000000" w:themeColor="text1"/>
              </w:rPr>
              <w:t xml:space="preserve">, M. (2016). </w:t>
            </w:r>
            <w:r w:rsidRPr="006D232C">
              <w:rPr>
                <w:rStyle w:val="Emphasis"/>
                <w:rFonts w:eastAsiaTheme="majorEastAsia"/>
                <w:color w:val="000000" w:themeColor="text1"/>
              </w:rPr>
              <w:t>The Index for Inclusion: Developing Learning and Participation in Schools.</w:t>
            </w:r>
          </w:p>
          <w:p w:rsidR="005451FC" w:rsidRPr="006D232C" w:rsidRDefault="005451FC" w:rsidP="006B4F7A">
            <w:pPr>
              <w:pStyle w:val="NormalWeb"/>
              <w:numPr>
                <w:ilvl w:val="0"/>
                <w:numId w:val="15"/>
              </w:numPr>
              <w:rPr>
                <w:color w:val="000000" w:themeColor="text1"/>
              </w:rPr>
            </w:pPr>
            <w:proofErr w:type="spellStart"/>
            <w:r w:rsidRPr="006D232C">
              <w:rPr>
                <w:color w:val="000000" w:themeColor="text1"/>
              </w:rPr>
              <w:t>Mittler</w:t>
            </w:r>
            <w:proofErr w:type="spellEnd"/>
            <w:r w:rsidRPr="006D232C">
              <w:rPr>
                <w:color w:val="000000" w:themeColor="text1"/>
              </w:rPr>
              <w:t xml:space="preserve">, P. (2019). </w:t>
            </w:r>
            <w:r w:rsidRPr="006D232C">
              <w:rPr>
                <w:rStyle w:val="Emphasis"/>
                <w:rFonts w:eastAsiaTheme="majorEastAsia"/>
                <w:color w:val="000000" w:themeColor="text1"/>
              </w:rPr>
              <w:t xml:space="preserve">Working Towards Inclusive </w:t>
            </w:r>
            <w:proofErr w:type="spellStart"/>
            <w:r w:rsidRPr="006D232C">
              <w:rPr>
                <w:rStyle w:val="Emphasis"/>
                <w:rFonts w:eastAsiaTheme="majorEastAsia"/>
                <w:color w:val="000000" w:themeColor="text1"/>
              </w:rPr>
              <w:t>Education.</w:t>
            </w:r>
            <w:r w:rsidRPr="006D232C">
              <w:rPr>
                <w:color w:val="000000" w:themeColor="text1"/>
              </w:rPr>
              <w:t>Routledge</w:t>
            </w:r>
            <w:proofErr w:type="spellEnd"/>
            <w:r w:rsidRPr="006D232C">
              <w:rPr>
                <w:color w:val="000000" w:themeColor="text1"/>
              </w:rPr>
              <w:t>.</w:t>
            </w:r>
          </w:p>
          <w:p w:rsidR="005451FC" w:rsidRPr="006D232C" w:rsidRDefault="005451FC" w:rsidP="006B4F7A">
            <w:pPr>
              <w:pStyle w:val="NormalWeb"/>
              <w:numPr>
                <w:ilvl w:val="0"/>
                <w:numId w:val="15"/>
              </w:numPr>
              <w:rPr>
                <w:color w:val="000000" w:themeColor="text1"/>
              </w:rPr>
            </w:pPr>
            <w:proofErr w:type="spellStart"/>
            <w:r w:rsidRPr="006D232C">
              <w:rPr>
                <w:color w:val="000000" w:themeColor="text1"/>
              </w:rPr>
              <w:t>Loreman</w:t>
            </w:r>
            <w:proofErr w:type="spellEnd"/>
            <w:r w:rsidRPr="006D232C">
              <w:rPr>
                <w:color w:val="000000" w:themeColor="text1"/>
              </w:rPr>
              <w:t xml:space="preserve">, T., </w:t>
            </w:r>
            <w:proofErr w:type="spellStart"/>
            <w:r w:rsidRPr="006D232C">
              <w:rPr>
                <w:color w:val="000000" w:themeColor="text1"/>
              </w:rPr>
              <w:t>Deppeler</w:t>
            </w:r>
            <w:proofErr w:type="spellEnd"/>
            <w:r w:rsidRPr="006D232C">
              <w:rPr>
                <w:color w:val="000000" w:themeColor="text1"/>
              </w:rPr>
              <w:t xml:space="preserve">, J., &amp; Harvey, D. (2020). </w:t>
            </w:r>
            <w:r w:rsidRPr="006D232C">
              <w:rPr>
                <w:rStyle w:val="Emphasis"/>
                <w:rFonts w:eastAsiaTheme="majorEastAsia"/>
                <w:color w:val="000000" w:themeColor="text1"/>
              </w:rPr>
              <w:t>Inclusive Education: Supporting Diversity in the Classroom.</w:t>
            </w:r>
          </w:p>
          <w:p w:rsidR="005451FC" w:rsidRPr="006D232C" w:rsidRDefault="005451FC" w:rsidP="006B4F7A">
            <w:pPr>
              <w:pStyle w:val="NormalWeb"/>
              <w:numPr>
                <w:ilvl w:val="0"/>
                <w:numId w:val="15"/>
              </w:numPr>
              <w:rPr>
                <w:color w:val="000000" w:themeColor="text1"/>
              </w:rPr>
            </w:pPr>
            <w:r w:rsidRPr="006D232C">
              <w:rPr>
                <w:color w:val="000000" w:themeColor="text1"/>
              </w:rPr>
              <w:t xml:space="preserve">UNESCO (2017). </w:t>
            </w:r>
            <w:r w:rsidRPr="006D232C">
              <w:rPr>
                <w:rStyle w:val="Emphasis"/>
                <w:rFonts w:eastAsiaTheme="majorEastAsia"/>
                <w:color w:val="000000" w:themeColor="text1"/>
              </w:rPr>
              <w:t>A Guide for Ensuring Inclusion and Equity in Education.</w:t>
            </w:r>
          </w:p>
          <w:p w:rsidR="005451FC" w:rsidRPr="006D232C" w:rsidRDefault="005451FC" w:rsidP="006B4F7A">
            <w:pPr>
              <w:pStyle w:val="NormalWeb"/>
              <w:numPr>
                <w:ilvl w:val="0"/>
                <w:numId w:val="15"/>
              </w:numPr>
              <w:rPr>
                <w:color w:val="000000" w:themeColor="text1"/>
              </w:rPr>
            </w:pPr>
            <w:r w:rsidRPr="006D232C">
              <w:rPr>
                <w:color w:val="000000" w:themeColor="text1"/>
              </w:rPr>
              <w:t xml:space="preserve">Government of Pakistan (2018). </w:t>
            </w:r>
            <w:r w:rsidRPr="006D232C">
              <w:rPr>
                <w:rStyle w:val="Emphasis"/>
                <w:rFonts w:eastAsiaTheme="majorEastAsia"/>
                <w:color w:val="000000" w:themeColor="text1"/>
              </w:rPr>
              <w:t>National Education Policy Framework.</w:t>
            </w:r>
            <w:r w:rsidRPr="006D232C">
              <w:rPr>
                <w:color w:val="000000" w:themeColor="text1"/>
              </w:rPr>
              <w:t xml:space="preserve"> Islamabad: </w:t>
            </w:r>
            <w:proofErr w:type="spellStart"/>
            <w:r w:rsidRPr="006D232C">
              <w:rPr>
                <w:color w:val="000000" w:themeColor="text1"/>
              </w:rPr>
              <w:t>MoFEPT</w:t>
            </w:r>
            <w:proofErr w:type="spellEnd"/>
            <w:r w:rsidRPr="006D232C">
              <w:rPr>
                <w:color w:val="000000" w:themeColor="text1"/>
              </w:rPr>
              <w:t>.</w:t>
            </w:r>
          </w:p>
        </w:tc>
      </w:tr>
    </w:tbl>
    <w:p w:rsidR="005451FC" w:rsidRPr="006D232C" w:rsidRDefault="005451FC" w:rsidP="005451FC">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TEACHING/INSTRUCTIONAL STRATEGIES</w:t>
      </w:r>
    </w:p>
    <w:p w:rsidR="005451FC" w:rsidRPr="006D232C" w:rsidRDefault="005451FC" w:rsidP="005451F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This course will be covered with the help of following teaching strategies</w:t>
      </w:r>
    </w:p>
    <w:p w:rsidR="005451FC" w:rsidRPr="006D232C" w:rsidRDefault="005451FC" w:rsidP="005451F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Lecture                                  2. Discussions</w:t>
      </w:r>
    </w:p>
    <w:p w:rsidR="005451FC" w:rsidRPr="006D232C" w:rsidRDefault="005451FC" w:rsidP="005451F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Question-Answer                  4. Brain storming</w:t>
      </w:r>
    </w:p>
    <w:p w:rsidR="005451FC" w:rsidRPr="006D232C" w:rsidRDefault="005451FC" w:rsidP="005451FC">
      <w:pPr>
        <w:pStyle w:val="NoSpacing"/>
        <w:rPr>
          <w:rFonts w:ascii="Times New Roman" w:hAnsi="Times New Roman" w:cs="Times New Roman"/>
          <w:color w:val="000000" w:themeColor="text1"/>
        </w:rPr>
      </w:pPr>
    </w:p>
    <w:p w:rsidR="005451FC" w:rsidRPr="006D232C" w:rsidRDefault="005451FC" w:rsidP="005451FC">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 PRACTICAL WORK</w:t>
      </w:r>
    </w:p>
    <w:p w:rsidR="005451FC" w:rsidRPr="006D232C" w:rsidRDefault="005451FC" w:rsidP="005451F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student-teachers will also complete their course with the help of following practical work.</w:t>
      </w:r>
    </w:p>
    <w:p w:rsidR="005451FC" w:rsidRPr="006D232C" w:rsidRDefault="005451FC" w:rsidP="005451F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Group work                              2. Group assignments  </w:t>
      </w:r>
    </w:p>
    <w:p w:rsidR="005451FC" w:rsidRPr="006D232C" w:rsidRDefault="005451FC" w:rsidP="005451F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Individual assignment              4. Presentations</w:t>
      </w:r>
    </w:p>
    <w:p w:rsidR="005451FC" w:rsidRPr="006D232C" w:rsidRDefault="005451FC" w:rsidP="005451FC">
      <w:pPr>
        <w:pStyle w:val="NoSpacing"/>
        <w:rPr>
          <w:rFonts w:ascii="Times New Roman" w:hAnsi="Times New Roman" w:cs="Times New Roman"/>
          <w:color w:val="000000" w:themeColor="text1"/>
        </w:rPr>
      </w:pPr>
    </w:p>
    <w:p w:rsidR="005451FC" w:rsidRPr="006D232C" w:rsidRDefault="005451FC" w:rsidP="005451FC">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ASSESSMENT CRITERIA</w:t>
      </w:r>
    </w:p>
    <w:p w:rsidR="005451FC" w:rsidRPr="006D232C" w:rsidRDefault="005451FC" w:rsidP="005451F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students will be assessed through,</w:t>
      </w:r>
    </w:p>
    <w:p w:rsidR="005451FC" w:rsidRPr="006D232C" w:rsidRDefault="005451FC" w:rsidP="005451FC">
      <w:pPr>
        <w:pStyle w:val="NoSpacing"/>
        <w:ind w:left="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1. Class test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2. Mid Term test                                                                            </w:t>
      </w:r>
    </w:p>
    <w:p w:rsidR="005451FC" w:rsidRPr="006D232C" w:rsidRDefault="005451FC" w:rsidP="005451FC">
      <w:pPr>
        <w:pStyle w:val="NoSpacing"/>
        <w:ind w:firstLine="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3. Evaluation of assignments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4.Class attendance               </w:t>
      </w:r>
    </w:p>
    <w:p w:rsidR="005451FC" w:rsidRPr="006D232C" w:rsidRDefault="005451FC" w:rsidP="005451FC">
      <w:pPr>
        <w:pStyle w:val="Default"/>
        <w:rPr>
          <w:b/>
          <w:color w:val="000000" w:themeColor="text1"/>
        </w:rPr>
      </w:pPr>
      <w:r w:rsidRPr="006D232C">
        <w:rPr>
          <w:color w:val="000000" w:themeColor="text1"/>
        </w:rPr>
        <w:t xml:space="preserve">            5. Class participation/Performance e.g. initiative, responding, curiosity, inquiry</w:t>
      </w:r>
    </w:p>
    <w:p w:rsidR="005451FC" w:rsidRPr="006D232C" w:rsidRDefault="005451FC" w:rsidP="005451FC">
      <w:pPr>
        <w:rPr>
          <w:rFonts w:ascii="Times New Roman" w:hAnsi="Times New Roman"/>
          <w:color w:val="000000" w:themeColor="text1"/>
        </w:rPr>
      </w:pPr>
    </w:p>
    <w:p w:rsidR="005451FC" w:rsidRDefault="005451FC" w:rsidP="005451FC"/>
    <w:p w:rsidR="005451FC" w:rsidRDefault="005451FC" w:rsidP="005451FC"/>
    <w:p w:rsidR="005451FC" w:rsidRDefault="005451FC" w:rsidP="005451FC"/>
    <w:p w:rsidR="005451FC" w:rsidRDefault="005451FC" w:rsidP="005451FC"/>
    <w:p w:rsidR="005451FC" w:rsidRDefault="005451FC" w:rsidP="005451FC"/>
    <w:p w:rsidR="005451FC" w:rsidRDefault="005451FC" w:rsidP="005451FC"/>
    <w:p w:rsidR="005451FC" w:rsidRPr="009973A8" w:rsidRDefault="005451FC" w:rsidP="005451FC">
      <w:pPr>
        <w:pStyle w:val="NoSpacing"/>
        <w:pBdr>
          <w:bottom w:val="single" w:sz="4" w:space="1" w:color="auto"/>
        </w:pBdr>
        <w:rPr>
          <w:rFonts w:asciiTheme="majorBidi" w:hAnsiTheme="majorBidi" w:cstheme="majorBidi"/>
          <w:b/>
          <w:bCs/>
          <w:sz w:val="52"/>
          <w:szCs w:val="52"/>
        </w:rPr>
      </w:pPr>
      <w:r w:rsidRPr="009973A8">
        <w:rPr>
          <w:rFonts w:asciiTheme="majorBidi" w:hAnsiTheme="majorBidi" w:cstheme="majorBidi"/>
          <w:b/>
          <w:bCs/>
          <w:noProof/>
          <w:sz w:val="44"/>
          <w:szCs w:val="44"/>
        </w:rPr>
        <w:lastRenderedPageBreak/>
        <w:drawing>
          <wp:anchor distT="0" distB="0" distL="114300" distR="114300" simplePos="0" relativeHeight="251676672" behindDoc="0" locked="0" layoutInCell="1" allowOverlap="1">
            <wp:simplePos x="0" y="0"/>
            <wp:positionH relativeFrom="column">
              <wp:posOffset>-149176</wp:posOffset>
            </wp:positionH>
            <wp:positionV relativeFrom="paragraph">
              <wp:posOffset>0</wp:posOffset>
            </wp:positionV>
            <wp:extent cx="1095326" cy="10439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98083" cy="1046568"/>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5451FC" w:rsidRPr="009973A8" w:rsidRDefault="005451FC" w:rsidP="005451FC">
      <w:pPr>
        <w:pStyle w:val="NoSpacing"/>
        <w:rPr>
          <w:rFonts w:asciiTheme="majorBidi" w:hAnsiTheme="majorBidi" w:cstheme="majorBidi"/>
          <w:b/>
          <w:bCs/>
        </w:rPr>
      </w:pPr>
      <w:r w:rsidRPr="009973A8">
        <w:rPr>
          <w:rFonts w:asciiTheme="majorBidi" w:hAnsiTheme="majorBidi" w:cstheme="majorBidi"/>
          <w:b/>
          <w:bCs/>
        </w:rPr>
        <w:t>JAMSHORO SINDH, PAKISTAN</w:t>
      </w:r>
      <w:r w:rsidRPr="009973A8">
        <w:rPr>
          <w:rFonts w:asciiTheme="majorBidi" w:hAnsiTheme="majorBidi" w:cstheme="majorBidi"/>
          <w:b/>
          <w:bCs/>
        </w:rPr>
        <w:br/>
      </w:r>
    </w:p>
    <w:p w:rsidR="005451FC" w:rsidRDefault="005451FC" w:rsidP="005451FC">
      <w:r>
        <w:rPr>
          <w:b/>
          <w:bCs/>
          <w:sz w:val="28"/>
          <w:szCs w:val="28"/>
        </w:rPr>
        <w:t xml:space="preserve">FACULTY OF </w:t>
      </w:r>
      <w:proofErr w:type="gramStart"/>
      <w:r>
        <w:rPr>
          <w:b/>
          <w:bCs/>
          <w:sz w:val="28"/>
          <w:szCs w:val="28"/>
        </w:rPr>
        <w:t>EDUCATION ,UNIVERSITY</w:t>
      </w:r>
      <w:proofErr w:type="gramEnd"/>
      <w:r>
        <w:rPr>
          <w:b/>
          <w:bCs/>
          <w:sz w:val="28"/>
          <w:szCs w:val="28"/>
        </w:rPr>
        <w:t xml:space="preserve"> OF SINDH</w:t>
      </w:r>
    </w:p>
    <w:p w:rsidR="005451FC" w:rsidRDefault="005451FC" w:rsidP="005451FC">
      <w:pPr>
        <w:pStyle w:val="Heading3"/>
      </w:pPr>
      <w:r>
        <w:t xml:space="preserve">                                                             B.Ed.(04 </w:t>
      </w:r>
      <w:r>
        <w:rPr>
          <w:spacing w:val="-2"/>
        </w:rPr>
        <w:t>Years)</w:t>
      </w:r>
    </w:p>
    <w:tbl>
      <w:tblPr>
        <w:tblW w:w="0" w:type="auto"/>
        <w:tblInd w:w="317" w:type="dxa"/>
        <w:tblLayout w:type="fixed"/>
        <w:tblCellMar>
          <w:left w:w="0" w:type="dxa"/>
          <w:right w:w="0" w:type="dxa"/>
        </w:tblCellMar>
        <w:tblLook w:val="01E0"/>
      </w:tblPr>
      <w:tblGrid>
        <w:gridCol w:w="2840"/>
        <w:gridCol w:w="3735"/>
        <w:gridCol w:w="1845"/>
        <w:gridCol w:w="534"/>
      </w:tblGrid>
      <w:tr w:rsidR="005451FC" w:rsidTr="006B4F7A">
        <w:trPr>
          <w:trHeight w:val="290"/>
        </w:trPr>
        <w:tc>
          <w:tcPr>
            <w:tcW w:w="2840" w:type="dxa"/>
          </w:tcPr>
          <w:p w:rsidR="005451FC" w:rsidRDefault="005451FC" w:rsidP="006B4F7A">
            <w:pPr>
              <w:pStyle w:val="TableParagraph"/>
              <w:spacing w:line="266" w:lineRule="exact"/>
              <w:ind w:left="284"/>
              <w:rPr>
                <w:b/>
                <w:sz w:val="24"/>
              </w:rPr>
            </w:pPr>
            <w:r>
              <w:rPr>
                <w:sz w:val="24"/>
              </w:rPr>
              <w:t>CourseNo.</w:t>
            </w:r>
            <w:r w:rsidRPr="006768AB">
              <w:rPr>
                <w:b/>
              </w:rPr>
              <w:t>EFMP-407</w:t>
            </w:r>
          </w:p>
        </w:tc>
        <w:tc>
          <w:tcPr>
            <w:tcW w:w="3735" w:type="dxa"/>
          </w:tcPr>
          <w:p w:rsidR="005451FC" w:rsidRDefault="005451FC" w:rsidP="006B4F7A">
            <w:pPr>
              <w:pStyle w:val="TableParagraph"/>
              <w:ind w:left="284"/>
              <w:rPr>
                <w:sz w:val="20"/>
              </w:rPr>
            </w:pPr>
          </w:p>
          <w:p w:rsidR="005451FC" w:rsidRDefault="005451FC" w:rsidP="006B4F7A">
            <w:pPr>
              <w:pStyle w:val="TableParagraph"/>
              <w:ind w:left="284"/>
              <w:rPr>
                <w:sz w:val="20"/>
              </w:rPr>
            </w:pPr>
          </w:p>
        </w:tc>
        <w:tc>
          <w:tcPr>
            <w:tcW w:w="1845" w:type="dxa"/>
          </w:tcPr>
          <w:p w:rsidR="005451FC" w:rsidRDefault="005451FC" w:rsidP="006B4F7A">
            <w:pPr>
              <w:pStyle w:val="TableParagraph"/>
              <w:spacing w:line="266" w:lineRule="exact"/>
              <w:ind w:left="284"/>
              <w:rPr>
                <w:sz w:val="24"/>
              </w:rPr>
            </w:pPr>
            <w:r>
              <w:rPr>
                <w:sz w:val="24"/>
              </w:rPr>
              <w:t>Credit</w:t>
            </w:r>
            <w:r>
              <w:rPr>
                <w:spacing w:val="-2"/>
                <w:sz w:val="24"/>
              </w:rPr>
              <w:t xml:space="preserve"> Hours</w:t>
            </w:r>
          </w:p>
        </w:tc>
        <w:tc>
          <w:tcPr>
            <w:tcW w:w="534" w:type="dxa"/>
          </w:tcPr>
          <w:p w:rsidR="005451FC" w:rsidRDefault="005451FC" w:rsidP="006B4F7A">
            <w:pPr>
              <w:pStyle w:val="TableParagraph"/>
              <w:spacing w:line="271" w:lineRule="exact"/>
              <w:ind w:left="0"/>
              <w:rPr>
                <w:b/>
                <w:sz w:val="24"/>
              </w:rPr>
            </w:pPr>
            <w:r>
              <w:rPr>
                <w:b/>
                <w:spacing w:val="-10"/>
                <w:sz w:val="24"/>
              </w:rPr>
              <w:t>3</w:t>
            </w:r>
          </w:p>
        </w:tc>
      </w:tr>
      <w:tr w:rsidR="005451FC" w:rsidTr="006B4F7A">
        <w:trPr>
          <w:trHeight w:val="774"/>
        </w:trPr>
        <w:tc>
          <w:tcPr>
            <w:tcW w:w="2840" w:type="dxa"/>
          </w:tcPr>
          <w:p w:rsidR="005451FC" w:rsidRDefault="005451FC" w:rsidP="006B4F7A">
            <w:pPr>
              <w:pStyle w:val="TableParagraph"/>
              <w:spacing w:before="45"/>
              <w:ind w:left="284"/>
              <w:rPr>
                <w:sz w:val="24"/>
              </w:rPr>
            </w:pPr>
            <w:r>
              <w:rPr>
                <w:sz w:val="24"/>
              </w:rPr>
              <w:t xml:space="preserve">Titleof </w:t>
            </w:r>
            <w:r>
              <w:rPr>
                <w:spacing w:val="-2"/>
                <w:sz w:val="24"/>
              </w:rPr>
              <w:t xml:space="preserve">Course: </w:t>
            </w:r>
          </w:p>
        </w:tc>
        <w:tc>
          <w:tcPr>
            <w:tcW w:w="3735" w:type="dxa"/>
          </w:tcPr>
          <w:p w:rsidR="005451FC" w:rsidRPr="00774DAE" w:rsidRDefault="005451FC" w:rsidP="006B4F7A">
            <w:pPr>
              <w:pStyle w:val="TableParagraph"/>
              <w:spacing w:before="79" w:line="256" w:lineRule="exact"/>
              <w:ind w:left="284"/>
              <w:jc w:val="center"/>
              <w:rPr>
                <w:b/>
                <w:sz w:val="28"/>
                <w:szCs w:val="28"/>
              </w:rPr>
            </w:pPr>
            <w:r w:rsidRPr="00774DAE">
              <w:rPr>
                <w:b/>
                <w:sz w:val="28"/>
                <w:szCs w:val="28"/>
              </w:rPr>
              <w:t>Education for Sustainable Development (ESD)</w:t>
            </w:r>
          </w:p>
          <w:p w:rsidR="005451FC" w:rsidRPr="00774DAE" w:rsidRDefault="005451FC" w:rsidP="006B4F7A">
            <w:pPr>
              <w:pStyle w:val="TableParagraph"/>
              <w:spacing w:before="79" w:line="256" w:lineRule="exact"/>
              <w:ind w:left="284"/>
              <w:rPr>
                <w:b/>
                <w:sz w:val="24"/>
                <w:szCs w:val="24"/>
              </w:rPr>
            </w:pPr>
            <w:r w:rsidRPr="00774DAE">
              <w:rPr>
                <w:b/>
                <w:sz w:val="24"/>
                <w:szCs w:val="24"/>
              </w:rPr>
              <w:t xml:space="preserve">(Professional Course)                            </w:t>
            </w:r>
          </w:p>
          <w:p w:rsidR="005451FC" w:rsidRDefault="005451FC" w:rsidP="006B4F7A">
            <w:pPr>
              <w:pStyle w:val="TableParagraph"/>
              <w:spacing w:before="79" w:line="256" w:lineRule="exact"/>
              <w:ind w:left="284"/>
              <w:jc w:val="center"/>
              <w:rPr>
                <w:b/>
                <w:sz w:val="24"/>
              </w:rPr>
            </w:pPr>
          </w:p>
        </w:tc>
        <w:tc>
          <w:tcPr>
            <w:tcW w:w="1845" w:type="dxa"/>
          </w:tcPr>
          <w:p w:rsidR="005451FC" w:rsidRDefault="005451FC" w:rsidP="006B4F7A">
            <w:pPr>
              <w:pStyle w:val="TableParagraph"/>
              <w:spacing w:before="45"/>
              <w:ind w:left="284"/>
              <w:rPr>
                <w:sz w:val="24"/>
              </w:rPr>
            </w:pPr>
            <w:r>
              <w:rPr>
                <w:spacing w:val="-2"/>
                <w:sz w:val="24"/>
              </w:rPr>
              <w:t xml:space="preserve">Semester    </w:t>
            </w:r>
            <w:r w:rsidRPr="00774DAE">
              <w:rPr>
                <w:b/>
                <w:bCs/>
                <w:spacing w:val="-2"/>
                <w:sz w:val="24"/>
              </w:rPr>
              <w:t>3</w:t>
            </w:r>
            <w:r w:rsidRPr="00774DAE">
              <w:rPr>
                <w:b/>
                <w:bCs/>
                <w:spacing w:val="-2"/>
                <w:sz w:val="24"/>
                <w:vertAlign w:val="superscript"/>
              </w:rPr>
              <w:t>rd</w:t>
            </w:r>
          </w:p>
        </w:tc>
        <w:tc>
          <w:tcPr>
            <w:tcW w:w="534" w:type="dxa"/>
          </w:tcPr>
          <w:p w:rsidR="005451FC" w:rsidRPr="00774DAE" w:rsidRDefault="005451FC" w:rsidP="006B4F7A">
            <w:pPr>
              <w:pStyle w:val="TableParagraph"/>
              <w:spacing w:before="14"/>
              <w:ind w:left="284"/>
              <w:jc w:val="both"/>
              <w:rPr>
                <w:b/>
              </w:rPr>
            </w:pPr>
          </w:p>
        </w:tc>
      </w:tr>
    </w:tbl>
    <w:p w:rsidR="005451FC" w:rsidRPr="004C6AE9" w:rsidRDefault="005451FC" w:rsidP="005451FC">
      <w:pPr>
        <w:pStyle w:val="Heading4"/>
        <w:tabs>
          <w:tab w:val="left" w:pos="9750"/>
        </w:tabs>
        <w:spacing w:before="255"/>
        <w:ind w:left="284"/>
        <w:rPr>
          <w:i w:val="0"/>
          <w:iCs w:val="0"/>
        </w:rPr>
      </w:pPr>
      <w:r w:rsidRPr="004C6AE9">
        <w:rPr>
          <w:i w:val="0"/>
          <w:iCs w:val="0"/>
          <w:color w:val="FFFFFF"/>
          <w:highlight w:val="black"/>
        </w:rPr>
        <w:t>COURSE Description</w:t>
      </w:r>
      <w:r w:rsidRPr="004C6AE9">
        <w:rPr>
          <w:i w:val="0"/>
          <w:iCs w:val="0"/>
          <w:color w:val="FFFFFF"/>
          <w:highlight w:val="black"/>
        </w:rPr>
        <w:tab/>
      </w:r>
    </w:p>
    <w:p w:rsidR="005451FC" w:rsidRPr="006768AB" w:rsidRDefault="005451FC" w:rsidP="005451FC">
      <w:pPr>
        <w:pStyle w:val="NoSpacing"/>
        <w:ind w:left="284"/>
        <w:rPr>
          <w:b/>
          <w:bCs/>
          <w:sz w:val="24"/>
          <w:szCs w:val="24"/>
        </w:rPr>
      </w:pPr>
      <w:r w:rsidRPr="006768AB">
        <w:t xml:space="preserve">This course introduces the principles, practices, and pedagogies of Education for Sustainable Development (ESD) in line with the UN Sustainable Development Goals (SDGs) and HEC Education Policy 2025. It integrates environmental, social, and economic dimensions of sustainability into teaching and learning and encourages transformative, participatory, and community-based approaches. </w:t>
      </w:r>
    </w:p>
    <w:p w:rsidR="005451FC" w:rsidRPr="004C6AE9" w:rsidRDefault="005451FC" w:rsidP="005451FC">
      <w:pPr>
        <w:pStyle w:val="Heading4"/>
        <w:tabs>
          <w:tab w:val="left" w:pos="9750"/>
        </w:tabs>
        <w:spacing w:before="255"/>
        <w:ind w:left="284"/>
        <w:rPr>
          <w:i w:val="0"/>
          <w:iCs w:val="0"/>
        </w:rPr>
      </w:pPr>
      <w:r w:rsidRPr="004C6AE9">
        <w:rPr>
          <w:i w:val="0"/>
          <w:iCs w:val="0"/>
          <w:color w:val="FFFFFF"/>
          <w:highlight w:val="black"/>
        </w:rPr>
        <w:t>COURSE OBJECTIVES</w:t>
      </w:r>
      <w:r w:rsidRPr="004C6AE9">
        <w:rPr>
          <w:i w:val="0"/>
          <w:iCs w:val="0"/>
          <w:color w:val="FFFFFF"/>
          <w:highlight w:val="black"/>
        </w:rPr>
        <w:tab/>
      </w:r>
    </w:p>
    <w:p w:rsidR="005451FC" w:rsidRDefault="005451FC" w:rsidP="005451FC">
      <w:pPr>
        <w:pStyle w:val="BodyText"/>
        <w:spacing w:line="274" w:lineRule="exact"/>
        <w:ind w:left="284"/>
      </w:pPr>
      <w:r>
        <w:t xml:space="preserve">Bythe end ofthis course,studentswill be able </w:t>
      </w:r>
      <w:r>
        <w:rPr>
          <w:spacing w:val="-5"/>
        </w:rPr>
        <w:t>to:</w:t>
      </w:r>
    </w:p>
    <w:p w:rsidR="005451FC" w:rsidRPr="006768AB" w:rsidRDefault="005451FC" w:rsidP="005451FC">
      <w:pPr>
        <w:pStyle w:val="ListNumber"/>
        <w:numPr>
          <w:ilvl w:val="0"/>
          <w:numId w:val="16"/>
        </w:numPr>
        <w:ind w:left="284" w:firstLine="0"/>
        <w:rPr>
          <w:rFonts w:ascii="Times New Roman" w:hAnsi="Times New Roman" w:cs="Times New Roman"/>
        </w:rPr>
      </w:pPr>
      <w:r w:rsidRPr="006768AB">
        <w:rPr>
          <w:rFonts w:ascii="Times New Roman" w:hAnsi="Times New Roman" w:cs="Times New Roman"/>
        </w:rPr>
        <w:t>Define sustainable development and its dimensions (environmental, economic &amp; social).</w:t>
      </w:r>
    </w:p>
    <w:p w:rsidR="005451FC" w:rsidRPr="006768AB" w:rsidRDefault="005451FC" w:rsidP="005451FC">
      <w:pPr>
        <w:pStyle w:val="ListNumber"/>
        <w:numPr>
          <w:ilvl w:val="0"/>
          <w:numId w:val="16"/>
        </w:numPr>
        <w:ind w:left="284" w:firstLine="0"/>
        <w:rPr>
          <w:rFonts w:ascii="Times New Roman" w:hAnsi="Times New Roman" w:cs="Times New Roman"/>
        </w:rPr>
      </w:pPr>
      <w:r w:rsidRPr="006768AB">
        <w:rPr>
          <w:rFonts w:ascii="Times New Roman" w:hAnsi="Times New Roman" w:cs="Times New Roman"/>
        </w:rPr>
        <w:t>Explain the philosophy and global frameworks of ESD.</w:t>
      </w:r>
    </w:p>
    <w:p w:rsidR="005451FC" w:rsidRPr="006768AB" w:rsidRDefault="005451FC" w:rsidP="005451FC">
      <w:pPr>
        <w:pStyle w:val="ListNumber"/>
        <w:numPr>
          <w:ilvl w:val="0"/>
          <w:numId w:val="16"/>
        </w:numPr>
        <w:ind w:left="284" w:firstLine="0"/>
        <w:rPr>
          <w:rFonts w:ascii="Times New Roman" w:hAnsi="Times New Roman" w:cs="Times New Roman"/>
        </w:rPr>
      </w:pPr>
      <w:r w:rsidRPr="006768AB">
        <w:rPr>
          <w:rFonts w:ascii="Times New Roman" w:hAnsi="Times New Roman" w:cs="Times New Roman"/>
        </w:rPr>
        <w:t>Describe the role of education in achieving the SDGs (particularly SDG 4.7).</w:t>
      </w:r>
    </w:p>
    <w:p w:rsidR="005451FC" w:rsidRPr="006768AB" w:rsidRDefault="005451FC" w:rsidP="005451FC">
      <w:pPr>
        <w:pStyle w:val="ListNumber"/>
        <w:numPr>
          <w:ilvl w:val="0"/>
          <w:numId w:val="16"/>
        </w:numPr>
        <w:ind w:left="284" w:firstLine="0"/>
        <w:rPr>
          <w:rFonts w:ascii="Times New Roman" w:hAnsi="Times New Roman" w:cs="Times New Roman"/>
        </w:rPr>
      </w:pPr>
      <w:r w:rsidRPr="006768AB">
        <w:rPr>
          <w:rFonts w:ascii="Times New Roman" w:hAnsi="Times New Roman" w:cs="Times New Roman"/>
        </w:rPr>
        <w:t>Apply pedagogical strategies that integrate sustainability concepts.</w:t>
      </w:r>
    </w:p>
    <w:p w:rsidR="005451FC" w:rsidRDefault="005451FC" w:rsidP="005451FC">
      <w:pPr>
        <w:pStyle w:val="ListNumber"/>
        <w:numPr>
          <w:ilvl w:val="0"/>
          <w:numId w:val="16"/>
        </w:numPr>
        <w:ind w:left="284" w:firstLine="0"/>
        <w:rPr>
          <w:rFonts w:ascii="Times New Roman" w:hAnsi="Times New Roman" w:cs="Times New Roman"/>
        </w:rPr>
      </w:pPr>
      <w:r w:rsidRPr="006768AB">
        <w:rPr>
          <w:rFonts w:ascii="Times New Roman" w:hAnsi="Times New Roman" w:cs="Times New Roman"/>
        </w:rPr>
        <w:t>Demonstrate values of environmental stewardship and responsible citizenship.</w:t>
      </w:r>
    </w:p>
    <w:p w:rsidR="005451FC" w:rsidRPr="00774DAE" w:rsidRDefault="005451FC" w:rsidP="005451FC">
      <w:pPr>
        <w:pStyle w:val="ListNumber"/>
        <w:numPr>
          <w:ilvl w:val="0"/>
          <w:numId w:val="16"/>
        </w:numPr>
        <w:ind w:hanging="76"/>
      </w:pPr>
      <w:r w:rsidRPr="00774DAE">
        <w:t>Evaluate ESD-related policies and implementation in Pakistan.</w:t>
      </w:r>
    </w:p>
    <w:p w:rsidR="005451FC" w:rsidRPr="006768AB" w:rsidRDefault="005451FC" w:rsidP="005451FC">
      <w:pPr>
        <w:pStyle w:val="Heading3"/>
        <w:shd w:val="clear" w:color="auto" w:fill="FFFFFF" w:themeFill="background1"/>
        <w:ind w:left="284"/>
      </w:pPr>
      <w:r w:rsidRPr="006768AB">
        <w:t xml:space="preserve">Learning Outcomes </w:t>
      </w:r>
    </w:p>
    <w:p w:rsidR="005451FC" w:rsidRPr="006768AB" w:rsidRDefault="005451FC" w:rsidP="005451FC">
      <w:pPr>
        <w:pStyle w:val="ListBullet"/>
        <w:tabs>
          <w:tab w:val="num" w:pos="360"/>
        </w:tabs>
        <w:ind w:left="284"/>
        <w:rPr>
          <w:rFonts w:ascii="Times New Roman" w:hAnsi="Times New Roman" w:cs="Times New Roman"/>
        </w:rPr>
      </w:pPr>
      <w:r w:rsidRPr="006768AB">
        <w:rPr>
          <w:rFonts w:ascii="Times New Roman" w:hAnsi="Times New Roman" w:cs="Times New Roman"/>
        </w:rPr>
        <w:t>Integrate sustainability concepts into lesson planning and classroom practice.</w:t>
      </w:r>
    </w:p>
    <w:p w:rsidR="005451FC" w:rsidRPr="006768AB" w:rsidRDefault="005451FC" w:rsidP="005451FC">
      <w:pPr>
        <w:pStyle w:val="ListBullet"/>
        <w:tabs>
          <w:tab w:val="num" w:pos="360"/>
        </w:tabs>
        <w:ind w:left="284"/>
        <w:rPr>
          <w:rFonts w:ascii="Times New Roman" w:hAnsi="Times New Roman" w:cs="Times New Roman"/>
        </w:rPr>
      </w:pPr>
      <w:r w:rsidRPr="006768AB">
        <w:rPr>
          <w:rFonts w:ascii="Times New Roman" w:hAnsi="Times New Roman" w:cs="Times New Roman"/>
        </w:rPr>
        <w:t>Analyze environmental and social challenges using systems and critical thinking.</w:t>
      </w:r>
    </w:p>
    <w:p w:rsidR="005451FC" w:rsidRPr="006768AB" w:rsidRDefault="005451FC" w:rsidP="005451FC">
      <w:pPr>
        <w:pStyle w:val="ListBullet"/>
        <w:tabs>
          <w:tab w:val="num" w:pos="360"/>
        </w:tabs>
        <w:ind w:left="284"/>
        <w:rPr>
          <w:rFonts w:ascii="Times New Roman" w:hAnsi="Times New Roman" w:cs="Times New Roman"/>
        </w:rPr>
      </w:pPr>
      <w:r w:rsidRPr="006768AB">
        <w:rPr>
          <w:rFonts w:ascii="Times New Roman" w:hAnsi="Times New Roman" w:cs="Times New Roman"/>
        </w:rPr>
        <w:t>Design and implement community-based sustainability projects.</w:t>
      </w:r>
    </w:p>
    <w:p w:rsidR="005451FC" w:rsidRPr="004C6AE9" w:rsidRDefault="005451FC" w:rsidP="005451FC">
      <w:pPr>
        <w:pStyle w:val="Heading4"/>
        <w:tabs>
          <w:tab w:val="left" w:pos="9750"/>
        </w:tabs>
        <w:spacing w:before="255"/>
        <w:ind w:left="284"/>
        <w:rPr>
          <w:i w:val="0"/>
          <w:iCs w:val="0"/>
        </w:rPr>
      </w:pPr>
      <w:r w:rsidRPr="004C6AE9">
        <w:rPr>
          <w:i w:val="0"/>
          <w:iCs w:val="0"/>
          <w:color w:val="FFFFFF"/>
          <w:highlight w:val="black"/>
        </w:rPr>
        <w:t xml:space="preserve">COURSE </w:t>
      </w:r>
      <w:r>
        <w:rPr>
          <w:i w:val="0"/>
          <w:iCs w:val="0"/>
          <w:color w:val="FFFFFF"/>
          <w:highlight w:val="black"/>
        </w:rPr>
        <w:t>OULLINES</w:t>
      </w:r>
      <w:r w:rsidRPr="004C6AE9">
        <w:rPr>
          <w:i w:val="0"/>
          <w:iCs w:val="0"/>
          <w:color w:val="FFFFFF"/>
          <w:highlight w:val="black"/>
        </w:rPr>
        <w:tab/>
      </w:r>
    </w:p>
    <w:p w:rsidR="005451FC" w:rsidRPr="00474D77" w:rsidRDefault="005451FC" w:rsidP="005451FC">
      <w:pPr>
        <w:pStyle w:val="Heading4"/>
        <w:ind w:left="284"/>
        <w:rPr>
          <w:i w:val="0"/>
          <w:iCs w:val="0"/>
        </w:rPr>
      </w:pPr>
      <w:r w:rsidRPr="00474D77">
        <w:rPr>
          <w:i w:val="0"/>
          <w:iCs w:val="0"/>
        </w:rPr>
        <w:t xml:space="preserve">Unit 1: Concept and Evolution of Sustainable Development </w:t>
      </w:r>
      <w:r>
        <w:rPr>
          <w:i w:val="0"/>
          <w:iCs w:val="0"/>
        </w:rPr>
        <w:t xml:space="preserve">    (Weeks 1-2)</w:t>
      </w:r>
    </w:p>
    <w:p w:rsidR="005451FC" w:rsidRPr="00474D77" w:rsidRDefault="005451FC" w:rsidP="005451FC">
      <w:pPr>
        <w:pStyle w:val="ListBullet"/>
        <w:numPr>
          <w:ilvl w:val="1"/>
          <w:numId w:val="18"/>
        </w:numPr>
        <w:ind w:left="284" w:firstLine="0"/>
      </w:pPr>
      <w:r w:rsidRPr="00474D77">
        <w:t>Definitions and evolution of SD</w:t>
      </w:r>
    </w:p>
    <w:p w:rsidR="005451FC" w:rsidRPr="00474D77" w:rsidRDefault="005451FC" w:rsidP="005451FC">
      <w:pPr>
        <w:pStyle w:val="ListBullet"/>
        <w:numPr>
          <w:ilvl w:val="1"/>
          <w:numId w:val="18"/>
        </w:numPr>
        <w:ind w:left="284" w:firstLine="0"/>
      </w:pPr>
      <w:r w:rsidRPr="00474D77">
        <w:t xml:space="preserve">Major global conferences (Stockholm, </w:t>
      </w:r>
      <w:proofErr w:type="spellStart"/>
      <w:r w:rsidRPr="00474D77">
        <w:t>Brundtland</w:t>
      </w:r>
      <w:proofErr w:type="spellEnd"/>
      <w:r w:rsidRPr="00474D77">
        <w:t>, Rio+20)</w:t>
      </w:r>
    </w:p>
    <w:p w:rsidR="005451FC" w:rsidRPr="00474D77" w:rsidRDefault="005451FC" w:rsidP="005451FC">
      <w:pPr>
        <w:pStyle w:val="ListBullet"/>
        <w:numPr>
          <w:ilvl w:val="0"/>
          <w:numId w:val="0"/>
        </w:numPr>
        <w:ind w:left="284"/>
      </w:pPr>
      <w:r>
        <w:t xml:space="preserve">1.3   </w:t>
      </w:r>
      <w:r w:rsidRPr="00474D77">
        <w:t>Dimensions: environmental, economic, social</w:t>
      </w:r>
    </w:p>
    <w:p w:rsidR="005451FC" w:rsidRPr="00CB21A3" w:rsidRDefault="005451FC" w:rsidP="005451FC">
      <w:pPr>
        <w:pStyle w:val="NoSpacing"/>
        <w:ind w:left="284"/>
        <w:rPr>
          <w:i/>
          <w:iCs/>
        </w:rPr>
      </w:pPr>
      <w:r w:rsidRPr="00057833">
        <w:rPr>
          <w:b/>
          <w:bCs/>
          <w:sz w:val="24"/>
          <w:szCs w:val="24"/>
        </w:rPr>
        <w:t xml:space="preserve">Unit 2: </w:t>
      </w:r>
      <w:r w:rsidRPr="00057833">
        <w:rPr>
          <w:rFonts w:asciiTheme="majorHAnsi" w:hAnsiTheme="majorHAnsi"/>
          <w:b/>
          <w:bCs/>
          <w:sz w:val="24"/>
          <w:szCs w:val="24"/>
        </w:rPr>
        <w:t>P</w:t>
      </w:r>
      <w:r w:rsidRPr="00057833">
        <w:rPr>
          <w:rFonts w:asciiTheme="majorHAnsi" w:hAnsiTheme="majorHAnsi"/>
          <w:b/>
          <w:bCs/>
        </w:rPr>
        <w:t>rinciples and Frameworks of ESD                       (Weeks3-4)</w:t>
      </w:r>
    </w:p>
    <w:p w:rsidR="005451FC" w:rsidRPr="00474D77" w:rsidRDefault="005451FC" w:rsidP="005451FC">
      <w:pPr>
        <w:pStyle w:val="ListBullet"/>
        <w:numPr>
          <w:ilvl w:val="1"/>
          <w:numId w:val="19"/>
        </w:numPr>
        <w:ind w:left="284" w:firstLine="0"/>
      </w:pPr>
      <w:r w:rsidRPr="00474D77">
        <w:t>UNESCO framework of ESD</w:t>
      </w:r>
    </w:p>
    <w:p w:rsidR="005451FC" w:rsidRPr="00474D77" w:rsidRDefault="005451FC" w:rsidP="005451FC">
      <w:pPr>
        <w:pStyle w:val="ListBullet"/>
        <w:numPr>
          <w:ilvl w:val="1"/>
          <w:numId w:val="19"/>
        </w:numPr>
        <w:ind w:left="284" w:firstLine="0"/>
      </w:pPr>
      <w:r w:rsidRPr="00474D77">
        <w:t>Comparison: ESD vs. Environmental Education</w:t>
      </w:r>
    </w:p>
    <w:p w:rsidR="005451FC" w:rsidRPr="00474D77" w:rsidRDefault="005451FC" w:rsidP="005451FC">
      <w:pPr>
        <w:pStyle w:val="ListBullet"/>
        <w:numPr>
          <w:ilvl w:val="0"/>
          <w:numId w:val="0"/>
        </w:numPr>
        <w:ind w:left="284"/>
      </w:pPr>
      <w:r>
        <w:t>2.3    Transformative</w:t>
      </w:r>
      <w:r w:rsidRPr="00474D77">
        <w:t xml:space="preserve"> learning and systems thinking</w:t>
      </w:r>
    </w:p>
    <w:p w:rsidR="005451FC" w:rsidRPr="00057833" w:rsidRDefault="005451FC" w:rsidP="005451FC">
      <w:pPr>
        <w:pStyle w:val="NoSpacing"/>
        <w:ind w:left="284"/>
        <w:rPr>
          <w:rFonts w:asciiTheme="majorHAnsi" w:hAnsiTheme="majorHAnsi"/>
          <w:b/>
          <w:bCs/>
          <w:i/>
          <w:iCs/>
          <w:sz w:val="24"/>
          <w:szCs w:val="24"/>
        </w:rPr>
      </w:pPr>
      <w:r w:rsidRPr="00057833">
        <w:rPr>
          <w:rFonts w:asciiTheme="majorHAnsi" w:hAnsiTheme="majorHAnsi"/>
          <w:b/>
          <w:bCs/>
          <w:sz w:val="24"/>
          <w:szCs w:val="24"/>
        </w:rPr>
        <w:t>Unit 3: SDGs and Education                           (Weeks 5-6)</w:t>
      </w:r>
    </w:p>
    <w:p w:rsidR="005451FC" w:rsidRPr="00474D77" w:rsidRDefault="005451FC" w:rsidP="005451FC">
      <w:pPr>
        <w:pStyle w:val="ListBullet"/>
        <w:numPr>
          <w:ilvl w:val="1"/>
          <w:numId w:val="20"/>
        </w:numPr>
        <w:ind w:left="284" w:firstLine="0"/>
      </w:pPr>
      <w:r w:rsidRPr="00474D77">
        <w:t>Overview of SDGs with focus on SDG 4.7</w:t>
      </w:r>
    </w:p>
    <w:p w:rsidR="005451FC" w:rsidRPr="00474D77" w:rsidRDefault="005451FC" w:rsidP="005451FC">
      <w:pPr>
        <w:pStyle w:val="ListBullet"/>
        <w:numPr>
          <w:ilvl w:val="1"/>
          <w:numId w:val="20"/>
        </w:numPr>
        <w:ind w:left="284" w:firstLine="0"/>
      </w:pPr>
      <w:r w:rsidRPr="00474D77">
        <w:t>Pakistan’s National SDG Framework</w:t>
      </w:r>
    </w:p>
    <w:p w:rsidR="005451FC" w:rsidRPr="00474D77" w:rsidRDefault="005451FC" w:rsidP="005451FC">
      <w:pPr>
        <w:pStyle w:val="ListBullet"/>
        <w:numPr>
          <w:ilvl w:val="0"/>
          <w:numId w:val="0"/>
        </w:numPr>
        <w:ind w:left="284"/>
      </w:pPr>
      <w:r>
        <w:t>3.3 Education</w:t>
      </w:r>
      <w:r w:rsidRPr="00474D77">
        <w:t xml:space="preserve"> for global citizenship</w:t>
      </w:r>
    </w:p>
    <w:p w:rsidR="005451FC" w:rsidRPr="00057833" w:rsidRDefault="005451FC" w:rsidP="005451FC">
      <w:pPr>
        <w:pStyle w:val="NoSpacing"/>
        <w:ind w:left="284"/>
        <w:rPr>
          <w:rFonts w:asciiTheme="majorHAnsi" w:hAnsiTheme="majorHAnsi"/>
          <w:b/>
          <w:bCs/>
          <w:i/>
          <w:iCs/>
        </w:rPr>
      </w:pPr>
      <w:r w:rsidRPr="00057833">
        <w:rPr>
          <w:rFonts w:asciiTheme="majorHAnsi" w:hAnsiTheme="majorHAnsi"/>
          <w:b/>
          <w:bCs/>
        </w:rPr>
        <w:t>Unit 4: Pedagogies for Sustainability                    (Weeks7-8)</w:t>
      </w:r>
    </w:p>
    <w:p w:rsidR="005451FC" w:rsidRPr="00474D77" w:rsidRDefault="005451FC" w:rsidP="005451FC">
      <w:pPr>
        <w:pStyle w:val="ListBullet"/>
        <w:numPr>
          <w:ilvl w:val="1"/>
          <w:numId w:val="21"/>
        </w:numPr>
        <w:ind w:left="284" w:firstLine="0"/>
      </w:pPr>
      <w:r w:rsidRPr="00474D77">
        <w:t>Project-based and inquiry-based learning</w:t>
      </w:r>
    </w:p>
    <w:p w:rsidR="005451FC" w:rsidRPr="00474D77" w:rsidRDefault="005451FC" w:rsidP="005451FC">
      <w:pPr>
        <w:pStyle w:val="ListBullet"/>
        <w:numPr>
          <w:ilvl w:val="1"/>
          <w:numId w:val="21"/>
        </w:numPr>
        <w:ind w:left="284" w:firstLine="0"/>
      </w:pPr>
      <w:r w:rsidRPr="00474D77">
        <w:t>Systems and futures thinking</w:t>
      </w:r>
    </w:p>
    <w:p w:rsidR="005451FC" w:rsidRDefault="005451FC" w:rsidP="005451FC">
      <w:pPr>
        <w:pStyle w:val="ListBullet"/>
        <w:numPr>
          <w:ilvl w:val="1"/>
          <w:numId w:val="21"/>
        </w:numPr>
        <w:ind w:left="284" w:firstLine="0"/>
      </w:pPr>
      <w:r w:rsidRPr="00474D77">
        <w:lastRenderedPageBreak/>
        <w:t>Developing sustainability lesson plans</w:t>
      </w:r>
    </w:p>
    <w:p w:rsidR="005451FC" w:rsidRPr="00CB21A3" w:rsidRDefault="005451FC" w:rsidP="005451FC">
      <w:pPr>
        <w:pStyle w:val="Heading4"/>
        <w:ind w:left="284"/>
        <w:rPr>
          <w:i w:val="0"/>
          <w:iCs w:val="0"/>
        </w:rPr>
      </w:pPr>
      <w:r w:rsidRPr="00CB21A3">
        <w:rPr>
          <w:i w:val="0"/>
          <w:iCs w:val="0"/>
        </w:rPr>
        <w:t xml:space="preserve">Unit 5: Cultural and Social Dimensions </w:t>
      </w:r>
      <w:r>
        <w:rPr>
          <w:i w:val="0"/>
          <w:iCs w:val="0"/>
        </w:rPr>
        <w:t xml:space="preserve">                                (Weeks 9-10)</w:t>
      </w:r>
    </w:p>
    <w:p w:rsidR="005451FC" w:rsidRPr="00474D77" w:rsidRDefault="005451FC" w:rsidP="005451FC">
      <w:pPr>
        <w:pStyle w:val="ListBullet"/>
        <w:numPr>
          <w:ilvl w:val="0"/>
          <w:numId w:val="0"/>
        </w:numPr>
        <w:ind w:left="284"/>
      </w:pPr>
      <w:r>
        <w:t>5.1 Peace</w:t>
      </w:r>
      <w:r w:rsidRPr="00474D77">
        <w:t>, gender equality, social justice</w:t>
      </w:r>
    </w:p>
    <w:p w:rsidR="005451FC" w:rsidRPr="00474D77" w:rsidRDefault="005451FC" w:rsidP="005451FC">
      <w:pPr>
        <w:pStyle w:val="ListBullet"/>
        <w:numPr>
          <w:ilvl w:val="1"/>
          <w:numId w:val="22"/>
        </w:numPr>
        <w:ind w:left="284" w:firstLine="0"/>
      </w:pPr>
      <w:r w:rsidRPr="00474D77">
        <w:t>Human rights and inclusion</w:t>
      </w:r>
    </w:p>
    <w:p w:rsidR="005451FC" w:rsidRPr="00474D77" w:rsidRDefault="005451FC" w:rsidP="005451FC">
      <w:pPr>
        <w:pStyle w:val="ListBullet"/>
        <w:numPr>
          <w:ilvl w:val="1"/>
          <w:numId w:val="22"/>
        </w:numPr>
        <w:ind w:left="284" w:firstLine="0"/>
      </w:pPr>
      <w:r w:rsidRPr="00474D77">
        <w:t>Indigenous knowledge systems</w:t>
      </w:r>
    </w:p>
    <w:p w:rsidR="005451FC" w:rsidRPr="00057833" w:rsidRDefault="005451FC" w:rsidP="005451FC">
      <w:pPr>
        <w:pStyle w:val="NoSpacing"/>
        <w:ind w:left="284"/>
        <w:rPr>
          <w:rFonts w:asciiTheme="majorHAnsi" w:hAnsiTheme="majorHAnsi"/>
          <w:b/>
          <w:bCs/>
          <w:i/>
          <w:iCs/>
          <w:sz w:val="24"/>
          <w:szCs w:val="24"/>
        </w:rPr>
      </w:pPr>
      <w:r w:rsidRPr="00057833">
        <w:rPr>
          <w:rFonts w:asciiTheme="majorHAnsi" w:hAnsiTheme="majorHAnsi"/>
          <w:b/>
          <w:bCs/>
          <w:sz w:val="24"/>
          <w:szCs w:val="24"/>
        </w:rPr>
        <w:t>Unit 6: Economic Dimensions           (Weeks11-12)</w:t>
      </w:r>
    </w:p>
    <w:p w:rsidR="005451FC" w:rsidRPr="00474D77" w:rsidRDefault="005451FC" w:rsidP="005451FC">
      <w:pPr>
        <w:pStyle w:val="ListBullet"/>
        <w:numPr>
          <w:ilvl w:val="1"/>
          <w:numId w:val="23"/>
        </w:numPr>
        <w:ind w:left="284" w:firstLine="0"/>
      </w:pPr>
      <w:r w:rsidRPr="00474D77">
        <w:t>Green economy, sustainable consumption</w:t>
      </w:r>
    </w:p>
    <w:p w:rsidR="005451FC" w:rsidRPr="00474D77" w:rsidRDefault="005451FC" w:rsidP="005451FC">
      <w:pPr>
        <w:pStyle w:val="ListBullet"/>
        <w:numPr>
          <w:ilvl w:val="1"/>
          <w:numId w:val="23"/>
        </w:numPr>
        <w:ind w:left="284" w:firstLine="0"/>
      </w:pPr>
      <w:r w:rsidRPr="00474D77">
        <w:t>Corporate Social Responsibility (CSR)</w:t>
      </w:r>
    </w:p>
    <w:p w:rsidR="005451FC" w:rsidRPr="00474D77" w:rsidRDefault="005451FC" w:rsidP="005451FC">
      <w:pPr>
        <w:pStyle w:val="ListBullet"/>
        <w:numPr>
          <w:ilvl w:val="1"/>
          <w:numId w:val="23"/>
        </w:numPr>
        <w:ind w:left="284" w:firstLine="0"/>
      </w:pPr>
      <w:r w:rsidRPr="00474D77">
        <w:t>Ethical consumerism</w:t>
      </w:r>
    </w:p>
    <w:p w:rsidR="005451FC" w:rsidRDefault="005451FC" w:rsidP="005451FC">
      <w:pPr>
        <w:pStyle w:val="NoSpacing"/>
        <w:ind w:left="284"/>
        <w:rPr>
          <w:b/>
          <w:bCs/>
          <w:sz w:val="24"/>
          <w:szCs w:val="24"/>
        </w:rPr>
      </w:pPr>
    </w:p>
    <w:p w:rsidR="005451FC" w:rsidRPr="00057833" w:rsidRDefault="005451FC" w:rsidP="005451FC">
      <w:pPr>
        <w:pStyle w:val="NoSpacing"/>
        <w:ind w:left="284"/>
        <w:rPr>
          <w:rFonts w:asciiTheme="majorHAnsi" w:hAnsiTheme="majorHAnsi"/>
          <w:b/>
          <w:bCs/>
          <w:i/>
          <w:iCs/>
          <w:sz w:val="24"/>
          <w:szCs w:val="24"/>
        </w:rPr>
      </w:pPr>
      <w:r w:rsidRPr="00057833">
        <w:rPr>
          <w:b/>
          <w:bCs/>
          <w:sz w:val="24"/>
          <w:szCs w:val="24"/>
        </w:rPr>
        <w:t xml:space="preserve">Unit 7: ESD in </w:t>
      </w:r>
      <w:r w:rsidRPr="00057833">
        <w:rPr>
          <w:rFonts w:asciiTheme="majorHAnsi" w:hAnsiTheme="majorHAnsi"/>
          <w:b/>
          <w:bCs/>
          <w:sz w:val="24"/>
          <w:szCs w:val="24"/>
        </w:rPr>
        <w:t>Pakistan                                (Weeks 13-14)</w:t>
      </w:r>
    </w:p>
    <w:p w:rsidR="005451FC" w:rsidRPr="00474D77" w:rsidRDefault="005451FC" w:rsidP="005451FC">
      <w:pPr>
        <w:pStyle w:val="ListBullet"/>
        <w:numPr>
          <w:ilvl w:val="1"/>
          <w:numId w:val="24"/>
        </w:numPr>
        <w:ind w:left="284" w:firstLine="0"/>
      </w:pPr>
      <w:r w:rsidRPr="00474D77">
        <w:t>National education policy and ESD integration</w:t>
      </w:r>
    </w:p>
    <w:p w:rsidR="005451FC" w:rsidRPr="00474D77" w:rsidRDefault="005451FC" w:rsidP="005451FC">
      <w:pPr>
        <w:pStyle w:val="ListBullet"/>
        <w:numPr>
          <w:ilvl w:val="0"/>
          <w:numId w:val="0"/>
        </w:numPr>
        <w:ind w:left="284"/>
      </w:pPr>
      <w:r>
        <w:t>7.2 Curriculum</w:t>
      </w:r>
      <w:r w:rsidRPr="00474D77">
        <w:t xml:space="preserve"> reforms and teacher education initiatives</w:t>
      </w:r>
    </w:p>
    <w:p w:rsidR="005451FC" w:rsidRPr="00CB21A3" w:rsidRDefault="005451FC" w:rsidP="005451FC">
      <w:pPr>
        <w:pStyle w:val="Heading4"/>
        <w:ind w:left="284"/>
        <w:rPr>
          <w:i w:val="0"/>
          <w:iCs w:val="0"/>
        </w:rPr>
      </w:pPr>
      <w:r w:rsidRPr="00CB21A3">
        <w:rPr>
          <w:i w:val="0"/>
          <w:iCs w:val="0"/>
        </w:rPr>
        <w:t xml:space="preserve">Unit 8: School and Community Projects </w:t>
      </w:r>
      <w:r>
        <w:rPr>
          <w:i w:val="0"/>
          <w:iCs w:val="0"/>
        </w:rPr>
        <w:t xml:space="preserve">                       (Weeks 15-16)</w:t>
      </w:r>
    </w:p>
    <w:p w:rsidR="005451FC" w:rsidRPr="00474D77" w:rsidRDefault="005451FC" w:rsidP="005451FC">
      <w:pPr>
        <w:pStyle w:val="ListBullet"/>
        <w:numPr>
          <w:ilvl w:val="1"/>
          <w:numId w:val="25"/>
        </w:numPr>
        <w:ind w:left="284" w:firstLine="0"/>
      </w:pPr>
      <w:r w:rsidRPr="00474D77">
        <w:t>Planning and implementing sustainability projects</w:t>
      </w:r>
    </w:p>
    <w:p w:rsidR="005451FC" w:rsidRDefault="005451FC" w:rsidP="005451FC">
      <w:pPr>
        <w:pStyle w:val="ListBullet"/>
        <w:numPr>
          <w:ilvl w:val="1"/>
          <w:numId w:val="25"/>
        </w:numPr>
        <w:ind w:left="284" w:firstLine="0"/>
      </w:pPr>
      <w:r w:rsidRPr="00474D77">
        <w:t>Community participation and reporting</w:t>
      </w:r>
    </w:p>
    <w:p w:rsidR="005451FC" w:rsidRDefault="005451FC" w:rsidP="005451FC">
      <w:pPr>
        <w:ind w:left="284"/>
        <w:rPr>
          <w:b/>
          <w:spacing w:val="-2"/>
          <w:sz w:val="20"/>
        </w:rPr>
      </w:pPr>
      <w:r w:rsidRPr="003862F7">
        <w:rPr>
          <w:b/>
          <w:bCs/>
          <w:sz w:val="24"/>
        </w:rPr>
        <w:t>Teaching Strategy</w:t>
      </w:r>
    </w:p>
    <w:p w:rsidR="005451FC" w:rsidRPr="003523F5" w:rsidRDefault="005451FC" w:rsidP="005451FC">
      <w:pPr>
        <w:pStyle w:val="BodyText"/>
        <w:spacing w:before="5"/>
        <w:ind w:left="284"/>
        <w:jc w:val="both"/>
        <w:rPr>
          <w:bCs/>
          <w:spacing w:val="-2"/>
        </w:rPr>
      </w:pPr>
      <w:r w:rsidRPr="003523F5">
        <w:rPr>
          <w:bCs/>
          <w:spacing w:val="-2"/>
        </w:rPr>
        <w:t>The course will be delivered through a combination of lectures, class discussions, question–answer sessions, and brainstorming activities to promote active learning. Student-teachers will also engage in practical work, including group work, group assignments, individual assignments, and presentations, to enhance understanding and develop collaborative and analytical skills.</w:t>
      </w:r>
    </w:p>
    <w:p w:rsidR="005451FC" w:rsidRPr="003523F5" w:rsidRDefault="005451FC" w:rsidP="005451FC">
      <w:pPr>
        <w:pStyle w:val="BodyText"/>
        <w:spacing w:before="5"/>
        <w:ind w:left="284"/>
        <w:rPr>
          <w:sz w:val="20"/>
        </w:rPr>
      </w:pPr>
    </w:p>
    <w:p w:rsidR="005451FC" w:rsidRDefault="005451FC" w:rsidP="005451FC">
      <w:pPr>
        <w:ind w:left="284"/>
        <w:rPr>
          <w:b/>
          <w:spacing w:val="-2"/>
          <w:sz w:val="20"/>
        </w:rPr>
      </w:pPr>
    </w:p>
    <w:p w:rsidR="005451FC" w:rsidRPr="00774DAE" w:rsidRDefault="005451FC" w:rsidP="005451FC">
      <w:pPr>
        <w:ind w:left="284"/>
        <w:rPr>
          <w:b/>
          <w:spacing w:val="-2"/>
          <w:sz w:val="24"/>
          <w:szCs w:val="24"/>
        </w:rPr>
      </w:pPr>
      <w:r w:rsidRPr="00774DAE">
        <w:rPr>
          <w:b/>
          <w:spacing w:val="-2"/>
          <w:sz w:val="24"/>
          <w:szCs w:val="24"/>
        </w:rPr>
        <w:t>AssessmentCriteria</w:t>
      </w:r>
    </w:p>
    <w:p w:rsidR="005451FC" w:rsidRPr="00096798" w:rsidRDefault="005451FC" w:rsidP="005451FC">
      <w:pPr>
        <w:pStyle w:val="BodyText"/>
        <w:spacing w:line="275" w:lineRule="exact"/>
        <w:ind w:left="567" w:hanging="283"/>
        <w:jc w:val="both"/>
        <w:rPr>
          <w:b/>
          <w:bCs/>
          <w:sz w:val="22"/>
          <w:szCs w:val="22"/>
        </w:rPr>
      </w:pPr>
      <w:r w:rsidRPr="00096798">
        <w:rPr>
          <w:b/>
          <w:bCs/>
          <w:sz w:val="22"/>
          <w:szCs w:val="22"/>
        </w:rPr>
        <w:t xml:space="preserve">Mid-Term   Final Term Assignment/ PresentationAttendanceTotal </w:t>
      </w:r>
      <w:r>
        <w:rPr>
          <w:b/>
          <w:bCs/>
          <w:sz w:val="22"/>
          <w:szCs w:val="22"/>
        </w:rPr>
        <w:t xml:space="preserve">Marks  </w:t>
      </w:r>
    </w:p>
    <w:p w:rsidR="005451FC" w:rsidRPr="00096798" w:rsidRDefault="005451FC" w:rsidP="005451FC">
      <w:pPr>
        <w:pStyle w:val="BodyText"/>
        <w:spacing w:line="275" w:lineRule="exact"/>
        <w:ind w:left="567" w:hanging="283"/>
        <w:jc w:val="both"/>
        <w:rPr>
          <w:b/>
          <w:bCs/>
          <w:sz w:val="22"/>
          <w:szCs w:val="22"/>
        </w:rPr>
      </w:pPr>
    </w:p>
    <w:p w:rsidR="005451FC" w:rsidRDefault="005451FC" w:rsidP="005451FC">
      <w:pPr>
        <w:ind w:left="567" w:hanging="283"/>
      </w:pPr>
      <w:r>
        <w:t xml:space="preserve">           30</w:t>
      </w:r>
      <w:r>
        <w:tab/>
        <w:t xml:space="preserve">                      50</w:t>
      </w:r>
      <w:r>
        <w:tab/>
        <w:t xml:space="preserve">                                      10                                         10                     100</w:t>
      </w:r>
    </w:p>
    <w:p w:rsidR="005451FC" w:rsidRPr="00F13CBE" w:rsidRDefault="005451FC" w:rsidP="005451FC">
      <w:pPr>
        <w:pStyle w:val="Heading3"/>
        <w:spacing w:line="360" w:lineRule="auto"/>
        <w:ind w:left="567" w:hanging="283"/>
        <w:rPr>
          <w:sz w:val="28"/>
          <w:szCs w:val="28"/>
        </w:rPr>
      </w:pPr>
      <w:r w:rsidRPr="00F13CBE">
        <w:rPr>
          <w:sz w:val="28"/>
          <w:szCs w:val="28"/>
        </w:rPr>
        <w:t>References:</w:t>
      </w:r>
    </w:p>
    <w:p w:rsidR="005451FC" w:rsidRPr="00436FAC" w:rsidRDefault="005451FC" w:rsidP="005451FC">
      <w:pPr>
        <w:pStyle w:val="ListParagraph"/>
        <w:numPr>
          <w:ilvl w:val="0"/>
          <w:numId w:val="26"/>
        </w:numPr>
        <w:spacing w:line="360" w:lineRule="auto"/>
        <w:ind w:left="450" w:hanging="450"/>
        <w:rPr>
          <w:rFonts w:asciiTheme="majorHAnsi" w:hAnsiTheme="majorHAnsi"/>
        </w:rPr>
      </w:pPr>
      <w:r w:rsidRPr="00436FAC">
        <w:rPr>
          <w:rFonts w:asciiTheme="majorHAnsi" w:hAnsiTheme="majorHAnsi"/>
        </w:rPr>
        <w:t xml:space="preserve">UNESCO. (2017). </w:t>
      </w:r>
      <w:r w:rsidRPr="00436FAC">
        <w:rPr>
          <w:rFonts w:asciiTheme="majorHAnsi" w:hAnsiTheme="majorHAnsi"/>
          <w:i/>
          <w:iCs/>
        </w:rPr>
        <w:t>Education for sustainable development goals: Learning objectives</w:t>
      </w:r>
      <w:r w:rsidRPr="00436FAC">
        <w:rPr>
          <w:rFonts w:asciiTheme="majorHAnsi" w:hAnsiTheme="majorHAnsi"/>
        </w:rPr>
        <w:t>. UNESCO Publishing.</w:t>
      </w:r>
      <w:r w:rsidRPr="00436FAC">
        <w:rPr>
          <w:rFonts w:asciiTheme="majorHAnsi" w:hAnsiTheme="majorHAnsi"/>
        </w:rPr>
        <w:br/>
      </w:r>
      <w:hyperlink r:id="rId12" w:history="1">
        <w:r w:rsidRPr="00436FAC">
          <w:rPr>
            <w:rStyle w:val="Hyperlink"/>
            <w:rFonts w:asciiTheme="majorHAnsi" w:hAnsiTheme="majorHAnsi"/>
          </w:rPr>
          <w:t>https://unesdoc.unesco.org/ark:/48223/pf0000247444</w:t>
        </w:r>
      </w:hyperlink>
    </w:p>
    <w:p w:rsidR="005451FC" w:rsidRPr="00436FAC" w:rsidRDefault="005451FC" w:rsidP="005451FC">
      <w:pPr>
        <w:pStyle w:val="ListParagraph"/>
        <w:numPr>
          <w:ilvl w:val="0"/>
          <w:numId w:val="26"/>
        </w:numPr>
        <w:spacing w:line="360" w:lineRule="auto"/>
        <w:ind w:left="450" w:hanging="450"/>
        <w:rPr>
          <w:rFonts w:asciiTheme="majorHAnsi" w:hAnsiTheme="majorHAnsi"/>
        </w:rPr>
      </w:pPr>
      <w:r w:rsidRPr="00436FAC">
        <w:rPr>
          <w:rFonts w:asciiTheme="majorHAnsi" w:hAnsiTheme="majorHAnsi"/>
        </w:rPr>
        <w:t xml:space="preserve">Jones, P., Selby, D., &amp; Sterling, S. (Eds.). (2010). </w:t>
      </w:r>
      <w:r w:rsidRPr="00436FAC">
        <w:rPr>
          <w:rFonts w:asciiTheme="majorHAnsi" w:hAnsiTheme="majorHAnsi"/>
          <w:i/>
          <w:iCs/>
        </w:rPr>
        <w:t>Sustainability education: Perspectives and practice across higher education</w:t>
      </w:r>
      <w:r w:rsidRPr="00436FAC">
        <w:rPr>
          <w:rFonts w:asciiTheme="majorHAnsi" w:hAnsiTheme="majorHAnsi"/>
        </w:rPr>
        <w:t xml:space="preserve">. </w:t>
      </w:r>
      <w:proofErr w:type="spellStart"/>
      <w:r w:rsidRPr="00436FAC">
        <w:rPr>
          <w:rFonts w:asciiTheme="majorHAnsi" w:hAnsiTheme="majorHAnsi"/>
        </w:rPr>
        <w:t>Earthscan</w:t>
      </w:r>
      <w:proofErr w:type="spellEnd"/>
      <w:r w:rsidRPr="00436FAC">
        <w:rPr>
          <w:rFonts w:asciiTheme="majorHAnsi" w:hAnsiTheme="majorHAnsi"/>
        </w:rPr>
        <w:t>/</w:t>
      </w:r>
      <w:proofErr w:type="spellStart"/>
      <w:r w:rsidRPr="00436FAC">
        <w:rPr>
          <w:rFonts w:asciiTheme="majorHAnsi" w:hAnsiTheme="majorHAnsi"/>
        </w:rPr>
        <w:t>Routledge</w:t>
      </w:r>
      <w:proofErr w:type="spellEnd"/>
      <w:r w:rsidRPr="00436FAC">
        <w:rPr>
          <w:rFonts w:asciiTheme="majorHAnsi" w:hAnsiTheme="majorHAnsi"/>
        </w:rPr>
        <w:t>.</w:t>
      </w:r>
      <w:r w:rsidRPr="00436FAC">
        <w:rPr>
          <w:rFonts w:asciiTheme="majorHAnsi" w:hAnsiTheme="majorHAnsi"/>
        </w:rPr>
        <w:br/>
      </w:r>
      <w:hyperlink r:id="rId13" w:history="1">
        <w:r w:rsidRPr="00436FAC">
          <w:rPr>
            <w:rStyle w:val="Hyperlink"/>
            <w:rFonts w:asciiTheme="majorHAnsi" w:hAnsiTheme="majorHAnsi"/>
          </w:rPr>
          <w:t>https://doi.org/10.4324/9781849770712</w:t>
        </w:r>
      </w:hyperlink>
    </w:p>
    <w:p w:rsidR="005451FC" w:rsidRPr="00436FAC" w:rsidRDefault="005451FC" w:rsidP="005451FC">
      <w:pPr>
        <w:pStyle w:val="ListParagraph"/>
        <w:numPr>
          <w:ilvl w:val="0"/>
          <w:numId w:val="26"/>
        </w:numPr>
        <w:spacing w:line="360" w:lineRule="auto"/>
        <w:ind w:left="450" w:hanging="450"/>
        <w:rPr>
          <w:rFonts w:asciiTheme="majorHAnsi" w:hAnsiTheme="majorHAnsi"/>
        </w:rPr>
      </w:pPr>
      <w:r w:rsidRPr="00436FAC">
        <w:rPr>
          <w:rFonts w:asciiTheme="majorHAnsi" w:hAnsiTheme="majorHAnsi"/>
        </w:rPr>
        <w:t xml:space="preserve">Government of Pakistan. (2021). </w:t>
      </w:r>
      <w:r w:rsidRPr="00436FAC">
        <w:rPr>
          <w:rFonts w:asciiTheme="majorHAnsi" w:hAnsiTheme="majorHAnsi"/>
          <w:i/>
          <w:iCs/>
        </w:rPr>
        <w:t>National sustainable development goals framework</w:t>
      </w:r>
      <w:r w:rsidRPr="00436FAC">
        <w:rPr>
          <w:rFonts w:asciiTheme="majorHAnsi" w:hAnsiTheme="majorHAnsi"/>
        </w:rPr>
        <w:t>. Ministry of Planning, Development &amp; Special Initiatives.</w:t>
      </w:r>
      <w:r w:rsidRPr="00436FAC">
        <w:rPr>
          <w:rFonts w:asciiTheme="majorHAnsi" w:hAnsiTheme="majorHAnsi"/>
        </w:rPr>
        <w:br/>
      </w:r>
      <w:r w:rsidRPr="00436FAC">
        <w:rPr>
          <w:rFonts w:asciiTheme="majorHAnsi" w:hAnsiTheme="majorHAnsi"/>
          <w:i/>
          <w:iCs/>
        </w:rPr>
        <w:t>(Official Government of Pakistan SDG policy document; citation is authentic—URL may vary by ministry portal)</w:t>
      </w:r>
    </w:p>
    <w:p w:rsidR="005451FC" w:rsidRPr="00436FAC" w:rsidRDefault="005451FC" w:rsidP="005451FC">
      <w:pPr>
        <w:pStyle w:val="ListParagraph"/>
        <w:numPr>
          <w:ilvl w:val="0"/>
          <w:numId w:val="26"/>
        </w:numPr>
        <w:spacing w:line="360" w:lineRule="auto"/>
        <w:ind w:left="450" w:hanging="450"/>
        <w:rPr>
          <w:rFonts w:asciiTheme="majorHAnsi" w:hAnsiTheme="majorHAnsi"/>
        </w:rPr>
      </w:pPr>
      <w:r w:rsidRPr="00436FAC">
        <w:rPr>
          <w:rFonts w:asciiTheme="majorHAnsi" w:hAnsiTheme="majorHAnsi"/>
        </w:rPr>
        <w:t xml:space="preserve">Orr, D. W. (1992). </w:t>
      </w:r>
      <w:r w:rsidRPr="00436FAC">
        <w:rPr>
          <w:rFonts w:asciiTheme="majorHAnsi" w:hAnsiTheme="majorHAnsi"/>
          <w:i/>
          <w:iCs/>
        </w:rPr>
        <w:t>Ecological literacy: Educating our children for a sustainable world</w:t>
      </w:r>
      <w:r w:rsidRPr="00436FAC">
        <w:rPr>
          <w:rFonts w:asciiTheme="majorHAnsi" w:hAnsiTheme="majorHAnsi"/>
        </w:rPr>
        <w:t>. State University of New York Press.</w:t>
      </w:r>
    </w:p>
    <w:p w:rsidR="005451FC" w:rsidRPr="00436FAC" w:rsidRDefault="005451FC" w:rsidP="005451FC">
      <w:pPr>
        <w:pStyle w:val="ListParagraph"/>
        <w:numPr>
          <w:ilvl w:val="0"/>
          <w:numId w:val="26"/>
        </w:numPr>
        <w:spacing w:line="360" w:lineRule="auto"/>
        <w:ind w:left="450" w:hanging="450"/>
        <w:rPr>
          <w:rFonts w:asciiTheme="majorHAnsi" w:hAnsiTheme="majorHAnsi"/>
        </w:rPr>
      </w:pPr>
      <w:proofErr w:type="spellStart"/>
      <w:r w:rsidRPr="00436FAC">
        <w:rPr>
          <w:rFonts w:asciiTheme="majorHAnsi" w:hAnsiTheme="majorHAnsi"/>
        </w:rPr>
        <w:lastRenderedPageBreak/>
        <w:t>Tilbury</w:t>
      </w:r>
      <w:proofErr w:type="spellEnd"/>
      <w:r w:rsidRPr="00436FAC">
        <w:rPr>
          <w:rFonts w:asciiTheme="majorHAnsi" w:hAnsiTheme="majorHAnsi"/>
        </w:rPr>
        <w:t>, D., &amp;</w:t>
      </w:r>
      <w:proofErr w:type="spellStart"/>
      <w:r w:rsidRPr="00436FAC">
        <w:rPr>
          <w:rFonts w:asciiTheme="majorHAnsi" w:hAnsiTheme="majorHAnsi"/>
        </w:rPr>
        <w:t>Wortman</w:t>
      </w:r>
      <w:proofErr w:type="spellEnd"/>
      <w:r w:rsidRPr="00436FAC">
        <w:rPr>
          <w:rFonts w:asciiTheme="majorHAnsi" w:hAnsiTheme="majorHAnsi"/>
        </w:rPr>
        <w:t xml:space="preserve">, D. (2004). </w:t>
      </w:r>
      <w:r w:rsidRPr="00436FAC">
        <w:rPr>
          <w:rFonts w:asciiTheme="majorHAnsi" w:hAnsiTheme="majorHAnsi"/>
          <w:i/>
          <w:iCs/>
        </w:rPr>
        <w:t>Engaging people in sustainability</w:t>
      </w:r>
      <w:r w:rsidRPr="00436FAC">
        <w:rPr>
          <w:rFonts w:asciiTheme="majorHAnsi" w:hAnsiTheme="majorHAnsi"/>
        </w:rPr>
        <w:t>. IUCN Commission on Education and Communication.</w:t>
      </w:r>
      <w:r w:rsidRPr="00436FAC">
        <w:rPr>
          <w:rFonts w:asciiTheme="majorHAnsi" w:hAnsiTheme="majorHAnsi"/>
        </w:rPr>
        <w:br/>
      </w:r>
      <w:hyperlink r:id="rId14" w:history="1">
        <w:r w:rsidRPr="00436FAC">
          <w:rPr>
            <w:rStyle w:val="Hyperlink"/>
            <w:rFonts w:asciiTheme="majorHAnsi" w:hAnsiTheme="majorHAnsi"/>
          </w:rPr>
          <w:t>https://portals.iucn.org/library/node/8327</w:t>
        </w:r>
      </w:hyperlink>
    </w:p>
    <w:p w:rsidR="005451FC" w:rsidRPr="00436FAC" w:rsidRDefault="005451FC" w:rsidP="005451FC">
      <w:pPr>
        <w:pStyle w:val="ListParagraph"/>
        <w:numPr>
          <w:ilvl w:val="0"/>
          <w:numId w:val="26"/>
        </w:numPr>
        <w:spacing w:line="360" w:lineRule="auto"/>
        <w:ind w:left="450" w:hanging="450"/>
        <w:rPr>
          <w:rFonts w:asciiTheme="majorHAnsi" w:hAnsiTheme="majorHAnsi"/>
        </w:rPr>
      </w:pPr>
      <w:r w:rsidRPr="00436FAC">
        <w:rPr>
          <w:rFonts w:asciiTheme="majorHAnsi" w:hAnsiTheme="majorHAnsi"/>
        </w:rPr>
        <w:t>Hopkins, C., &amp;</w:t>
      </w:r>
      <w:proofErr w:type="spellStart"/>
      <w:r w:rsidRPr="00436FAC">
        <w:rPr>
          <w:rFonts w:asciiTheme="majorHAnsi" w:hAnsiTheme="majorHAnsi"/>
        </w:rPr>
        <w:t>McKeown</w:t>
      </w:r>
      <w:proofErr w:type="spellEnd"/>
      <w:r w:rsidRPr="00436FAC">
        <w:rPr>
          <w:rFonts w:asciiTheme="majorHAnsi" w:hAnsiTheme="majorHAnsi"/>
        </w:rPr>
        <w:t xml:space="preserve">, R. (2005). </w:t>
      </w:r>
      <w:r w:rsidRPr="00436FAC">
        <w:rPr>
          <w:rFonts w:asciiTheme="majorHAnsi" w:hAnsiTheme="majorHAnsi"/>
          <w:i/>
          <w:iCs/>
        </w:rPr>
        <w:t>Guidelines and recommendations for reorienting teacher education to address sustainability</w:t>
      </w:r>
      <w:r w:rsidRPr="00436FAC">
        <w:rPr>
          <w:rFonts w:asciiTheme="majorHAnsi" w:hAnsiTheme="majorHAnsi"/>
        </w:rPr>
        <w:t>. UNESCO.</w:t>
      </w:r>
      <w:r w:rsidRPr="00436FAC">
        <w:rPr>
          <w:rFonts w:asciiTheme="majorHAnsi" w:hAnsiTheme="majorHAnsi"/>
        </w:rPr>
        <w:br/>
      </w:r>
      <w:hyperlink r:id="rId15" w:history="1">
        <w:r w:rsidRPr="00436FAC">
          <w:rPr>
            <w:rStyle w:val="Hyperlink"/>
            <w:rFonts w:asciiTheme="majorHAnsi" w:hAnsiTheme="majorHAnsi"/>
          </w:rPr>
          <w:t>https://unesdoc.unesco.org/ark:/48223/pf0000143370</w:t>
        </w:r>
      </w:hyperlink>
    </w:p>
    <w:p w:rsidR="005451FC" w:rsidRPr="00436FAC" w:rsidRDefault="005451FC" w:rsidP="005451FC">
      <w:pPr>
        <w:pStyle w:val="ListParagraph"/>
        <w:numPr>
          <w:ilvl w:val="0"/>
          <w:numId w:val="26"/>
        </w:numPr>
        <w:spacing w:line="360" w:lineRule="auto"/>
        <w:ind w:left="450" w:hanging="450"/>
        <w:rPr>
          <w:rFonts w:asciiTheme="majorHAnsi" w:hAnsiTheme="majorHAnsi"/>
          <w:lang w:val="it-IT"/>
        </w:rPr>
      </w:pPr>
      <w:r w:rsidRPr="00436FAC">
        <w:rPr>
          <w:rFonts w:asciiTheme="majorHAnsi" w:hAnsiTheme="majorHAnsi"/>
        </w:rPr>
        <w:t xml:space="preserve">UNESCO. (2014). </w:t>
      </w:r>
      <w:proofErr w:type="gramStart"/>
      <w:r w:rsidRPr="00436FAC">
        <w:rPr>
          <w:rFonts w:asciiTheme="majorHAnsi" w:hAnsiTheme="majorHAnsi"/>
          <w:i/>
          <w:iCs/>
        </w:rPr>
        <w:t>Shaping</w:t>
      </w:r>
      <w:proofErr w:type="gramEnd"/>
      <w:r w:rsidRPr="00436FAC">
        <w:rPr>
          <w:rFonts w:asciiTheme="majorHAnsi" w:hAnsiTheme="majorHAnsi"/>
          <w:i/>
          <w:iCs/>
        </w:rPr>
        <w:t xml:space="preserve"> the future we want: UN decade of education for sustainable development (2005–2014) final report</w:t>
      </w:r>
      <w:r w:rsidRPr="00436FAC">
        <w:rPr>
          <w:rFonts w:asciiTheme="majorHAnsi" w:hAnsiTheme="majorHAnsi"/>
        </w:rPr>
        <w:t xml:space="preserve">. </w:t>
      </w:r>
      <w:r w:rsidRPr="00436FAC">
        <w:rPr>
          <w:rFonts w:asciiTheme="majorHAnsi" w:hAnsiTheme="majorHAnsi"/>
          <w:lang w:val="it-IT"/>
        </w:rPr>
        <w:t>UNESCO Publishing.</w:t>
      </w:r>
      <w:r w:rsidRPr="00436FAC">
        <w:rPr>
          <w:rFonts w:asciiTheme="majorHAnsi" w:hAnsiTheme="majorHAnsi"/>
          <w:lang w:val="it-IT"/>
        </w:rPr>
        <w:br/>
      </w:r>
      <w:hyperlink r:id="rId16" w:history="1">
        <w:r w:rsidRPr="00436FAC">
          <w:rPr>
            <w:rStyle w:val="Hyperlink"/>
            <w:rFonts w:asciiTheme="majorHAnsi" w:hAnsiTheme="majorHAnsi"/>
            <w:lang w:val="it-IT"/>
          </w:rPr>
          <w:t>https://unesdoc.unesco.org/ark:/48223/pf0000230171</w:t>
        </w:r>
      </w:hyperlink>
    </w:p>
    <w:p w:rsidR="005451FC" w:rsidRPr="00436FAC" w:rsidRDefault="005451FC" w:rsidP="005451FC">
      <w:pPr>
        <w:pStyle w:val="ListParagraph"/>
        <w:numPr>
          <w:ilvl w:val="0"/>
          <w:numId w:val="26"/>
        </w:numPr>
        <w:spacing w:line="360" w:lineRule="auto"/>
        <w:ind w:left="450" w:hanging="450"/>
        <w:rPr>
          <w:rFonts w:asciiTheme="majorHAnsi" w:hAnsiTheme="majorHAnsi"/>
        </w:rPr>
      </w:pPr>
      <w:r w:rsidRPr="00436FAC">
        <w:rPr>
          <w:rFonts w:asciiTheme="majorHAnsi" w:hAnsiTheme="majorHAnsi"/>
        </w:rPr>
        <w:t xml:space="preserve">Palmer, J. A. (1998). </w:t>
      </w:r>
      <w:r w:rsidRPr="00436FAC">
        <w:rPr>
          <w:rFonts w:asciiTheme="majorHAnsi" w:hAnsiTheme="majorHAnsi"/>
          <w:i/>
          <w:iCs/>
        </w:rPr>
        <w:t>Environmental education in the 21st century: Theory, practice, progress and promise</w:t>
      </w:r>
      <w:r w:rsidRPr="00436FAC">
        <w:rPr>
          <w:rFonts w:asciiTheme="majorHAnsi" w:hAnsiTheme="majorHAnsi"/>
        </w:rPr>
        <w:t xml:space="preserve">. </w:t>
      </w:r>
      <w:proofErr w:type="spellStart"/>
      <w:r w:rsidRPr="00436FAC">
        <w:rPr>
          <w:rFonts w:asciiTheme="majorHAnsi" w:hAnsiTheme="majorHAnsi"/>
        </w:rPr>
        <w:t>Routledge</w:t>
      </w:r>
      <w:proofErr w:type="spellEnd"/>
      <w:r w:rsidRPr="00436FAC">
        <w:rPr>
          <w:rFonts w:asciiTheme="majorHAnsi" w:hAnsiTheme="majorHAnsi"/>
        </w:rPr>
        <w:t>.</w:t>
      </w:r>
    </w:p>
    <w:p w:rsidR="005451FC" w:rsidRDefault="005451FC" w:rsidP="005451FC"/>
    <w:p w:rsidR="003E74E4" w:rsidRDefault="003E74E4">
      <w:r>
        <w:br w:type="page"/>
      </w:r>
    </w:p>
    <w:p w:rsidR="005451FC" w:rsidRDefault="005451FC" w:rsidP="005451FC"/>
    <w:p w:rsidR="005451FC" w:rsidRPr="00C7229D" w:rsidRDefault="005451FC" w:rsidP="005451FC">
      <w:pPr>
        <w:spacing w:after="0" w:line="240" w:lineRule="auto"/>
        <w:rPr>
          <w:rFonts w:ascii="Times New Roman" w:hAnsi="Times New Roman" w:cs="Times New Roman"/>
          <w:b/>
          <w:bCs/>
          <w:sz w:val="44"/>
          <w:szCs w:val="44"/>
        </w:rPr>
      </w:pPr>
      <w:r w:rsidRPr="00C7229D">
        <w:rPr>
          <w:rFonts w:cs="Times New Roman"/>
          <w:b/>
          <w:bCs/>
          <w:noProof/>
          <w:sz w:val="32"/>
          <w:szCs w:val="32"/>
        </w:rPr>
        <w:drawing>
          <wp:anchor distT="0" distB="0" distL="114300" distR="114300" simplePos="0" relativeHeight="251667456" behindDoc="1" locked="0" layoutInCell="1" allowOverlap="1">
            <wp:simplePos x="0" y="0"/>
            <wp:positionH relativeFrom="column">
              <wp:posOffset>5768340</wp:posOffset>
            </wp:positionH>
            <wp:positionV relativeFrom="paragraph">
              <wp:posOffset>-695325</wp:posOffset>
            </wp:positionV>
            <wp:extent cx="953770" cy="1274445"/>
            <wp:effectExtent l="0" t="0" r="0" b="1905"/>
            <wp:wrapNone/>
            <wp:docPr id="23"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53770" cy="1274445"/>
                    </a:xfrm>
                    <a:prstGeom prst="rect">
                      <a:avLst/>
                    </a:prstGeom>
                    <a:noFill/>
                    <a:ln>
                      <a:noFill/>
                    </a:ln>
                  </pic:spPr>
                </pic:pic>
              </a:graphicData>
            </a:graphic>
          </wp:anchor>
        </w:drawing>
      </w:r>
      <w:r w:rsidRPr="00C7229D">
        <w:rPr>
          <w:rFonts w:cs="Times New Roman"/>
          <w:b/>
          <w:bCs/>
          <w:noProof/>
          <w:sz w:val="32"/>
          <w:szCs w:val="32"/>
        </w:rPr>
        <w:drawing>
          <wp:anchor distT="0" distB="0" distL="114300" distR="114300" simplePos="0" relativeHeight="251666432" behindDoc="1" locked="0" layoutInCell="1" allowOverlap="1">
            <wp:simplePos x="0" y="0"/>
            <wp:positionH relativeFrom="margin">
              <wp:posOffset>-79513</wp:posOffset>
            </wp:positionH>
            <wp:positionV relativeFrom="paragraph">
              <wp:posOffset>-315208</wp:posOffset>
            </wp:positionV>
            <wp:extent cx="751205" cy="893445"/>
            <wp:effectExtent l="0" t="0" r="0" b="1905"/>
            <wp:wrapNone/>
            <wp:docPr id="24"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51205" cy="893445"/>
                    </a:xfrm>
                    <a:prstGeom prst="rect">
                      <a:avLst/>
                    </a:prstGeom>
                    <a:noFill/>
                    <a:ln>
                      <a:noFill/>
                    </a:ln>
                  </pic:spPr>
                </pic:pic>
              </a:graphicData>
            </a:graphic>
          </wp:anchor>
        </w:drawing>
      </w:r>
      <w:r w:rsidR="003E74E4">
        <w:rPr>
          <w:rFonts w:ascii="Times New Roman" w:hAnsi="Times New Roman" w:cs="Times New Roman"/>
          <w:b/>
          <w:bCs/>
          <w:sz w:val="42"/>
          <w:szCs w:val="42"/>
        </w:rPr>
        <w:t xml:space="preserve">              </w:t>
      </w:r>
      <w:r w:rsidR="00E120B8">
        <w:rPr>
          <w:rFonts w:ascii="Times New Roman" w:hAnsi="Times New Roman" w:cs="Times New Roman"/>
          <w:b/>
          <w:bCs/>
          <w:sz w:val="42"/>
          <w:szCs w:val="42"/>
        </w:rPr>
        <w:t xml:space="preserve">       </w:t>
      </w:r>
      <w:r w:rsidRPr="00C7229D">
        <w:rPr>
          <w:rFonts w:ascii="Times New Roman" w:hAnsi="Times New Roman" w:cs="Times New Roman"/>
          <w:b/>
          <w:bCs/>
          <w:sz w:val="42"/>
          <w:szCs w:val="42"/>
        </w:rPr>
        <w:t>UNIVERSITY OF SINDH</w:t>
      </w:r>
    </w:p>
    <w:p w:rsidR="005451FC" w:rsidRPr="00C7229D" w:rsidRDefault="008C47B1" w:rsidP="005451FC">
      <w:pPr>
        <w:spacing w:after="0" w:line="240" w:lineRule="auto"/>
        <w:rPr>
          <w:rFonts w:ascii="Times New Roman" w:hAnsi="Times New Roman" w:cs="Times New Roman"/>
          <w:b/>
          <w:bCs/>
        </w:rPr>
      </w:pPr>
      <w:r w:rsidRPr="008C47B1">
        <w:rPr>
          <w:rFonts w:cs="Times New Roman"/>
          <w:b/>
          <w:bCs/>
          <w:noProof/>
          <w:sz w:val="32"/>
          <w:szCs w:val="32"/>
        </w:rPr>
        <w:pict>
          <v:line id="Straight Connector 5" o:spid="_x0000_s1026" style="position:absolute;flip:y;z-index:251668480;visibility:visible" from="83.25pt,.7pt" to="472.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" strokecolor="windowText" strokeweight=".5pt">
            <v:stroke joinstyle="miter"/>
          </v:line>
        </w:pict>
      </w:r>
      <w:r w:rsidR="003E74E4">
        <w:rPr>
          <w:rFonts w:ascii="Times New Roman" w:hAnsi="Times New Roman" w:cs="Times New Roman"/>
          <w:b/>
          <w:bCs/>
          <w:sz w:val="28"/>
          <w:szCs w:val="28"/>
        </w:rPr>
        <w:t xml:space="preserve">                               </w:t>
      </w:r>
      <w:r w:rsidR="005451FC" w:rsidRPr="00C7229D">
        <w:rPr>
          <w:rFonts w:ascii="Times New Roman" w:hAnsi="Times New Roman" w:cs="Times New Roman"/>
          <w:b/>
          <w:bCs/>
          <w:sz w:val="28"/>
          <w:szCs w:val="28"/>
        </w:rPr>
        <w:t>JAMSHORO SINDH, PAKISTAN</w:t>
      </w:r>
    </w:p>
    <w:p w:rsidR="005451FC" w:rsidRPr="00C7229D" w:rsidRDefault="005451FC" w:rsidP="005451FC">
      <w:pPr>
        <w:spacing w:after="0" w:line="240" w:lineRule="auto"/>
        <w:ind w:left="720"/>
        <w:jc w:val="center"/>
        <w:rPr>
          <w:rFonts w:cs="Times New Roman"/>
          <w:b/>
          <w:bCs/>
        </w:rPr>
      </w:pPr>
    </w:p>
    <w:p w:rsidR="005451FC" w:rsidRPr="00C7229D" w:rsidRDefault="005451FC" w:rsidP="005451FC">
      <w:pPr>
        <w:spacing w:after="0" w:line="240" w:lineRule="auto"/>
        <w:ind w:left="720"/>
        <w:jc w:val="center"/>
        <w:rPr>
          <w:rFonts w:cs="Times New Roman"/>
          <w:b/>
          <w:bCs/>
        </w:rPr>
      </w:pPr>
    </w:p>
    <w:p w:rsidR="005451FC" w:rsidRPr="00C7229D" w:rsidRDefault="005451FC" w:rsidP="005451FC">
      <w:pPr>
        <w:spacing w:after="0" w:line="240" w:lineRule="auto"/>
        <w:ind w:left="720"/>
        <w:jc w:val="center"/>
        <w:rPr>
          <w:rFonts w:cs="Times New Roman"/>
          <w:b/>
          <w:bCs/>
          <w:sz w:val="8"/>
          <w:szCs w:val="8"/>
        </w:rPr>
      </w:pPr>
    </w:p>
    <w:p w:rsidR="005451FC" w:rsidRPr="00C7229D" w:rsidRDefault="005451FC" w:rsidP="005451FC">
      <w:pPr>
        <w:spacing w:after="0" w:line="240" w:lineRule="auto"/>
        <w:rPr>
          <w:rFonts w:ascii="Times New Roman" w:hAnsi="Times New Roman" w:cs="Times New Roman"/>
          <w:b/>
          <w:bCs/>
        </w:rPr>
      </w:pPr>
      <w:r w:rsidRPr="00C7229D">
        <w:rPr>
          <w:rFonts w:ascii="Times New Roman" w:hAnsi="Times New Roman" w:cs="Times New Roman"/>
          <w:b/>
          <w:bCs/>
        </w:rPr>
        <w:t xml:space="preserve">FACULTY OF EDUCATION, </w:t>
      </w:r>
    </w:p>
    <w:p w:rsidR="005451FC" w:rsidRPr="00C7229D" w:rsidRDefault="005451FC" w:rsidP="005451FC">
      <w:pPr>
        <w:spacing w:after="0" w:line="240" w:lineRule="auto"/>
        <w:rPr>
          <w:rFonts w:ascii="Times New Roman" w:hAnsi="Times New Roman" w:cs="Times New Roman"/>
          <w:b/>
          <w:bCs/>
        </w:rPr>
      </w:pPr>
      <w:r w:rsidRPr="00C7229D">
        <w:rPr>
          <w:rFonts w:ascii="Times New Roman" w:hAnsi="Times New Roman" w:cs="Times New Roman"/>
          <w:b/>
          <w:bCs/>
        </w:rPr>
        <w:t>ELSA KAZI CAMPUS OLD CAMPUS HYDERABAD</w:t>
      </w:r>
    </w:p>
    <w:p w:rsidR="005451FC" w:rsidRPr="00C7229D" w:rsidRDefault="005451FC" w:rsidP="005451FC">
      <w:pPr>
        <w:spacing w:after="0" w:line="240" w:lineRule="auto"/>
        <w:rPr>
          <w:rFonts w:cs="Times New Roman"/>
          <w:b/>
          <w:bCs/>
        </w:rPr>
      </w:pPr>
    </w:p>
    <w:p w:rsidR="005451FC" w:rsidRPr="00C7229D" w:rsidRDefault="005451FC" w:rsidP="005451FC">
      <w:pPr>
        <w:spacing w:after="0" w:line="240" w:lineRule="auto"/>
        <w:ind w:left="720"/>
        <w:jc w:val="right"/>
        <w:rPr>
          <w:rFonts w:ascii="Times New Roman" w:hAnsi="Times New Roman" w:cs="Times New Roman"/>
          <w:sz w:val="24"/>
          <w:szCs w:val="24"/>
        </w:rPr>
      </w:pPr>
    </w:p>
    <w:p w:rsidR="005451FC" w:rsidRDefault="005451FC" w:rsidP="005451FC">
      <w:pPr>
        <w:spacing w:after="0" w:line="240" w:lineRule="auto"/>
        <w:rPr>
          <w:rFonts w:ascii="Times New Roman" w:hAnsi="Times New Roman" w:cs="Times New Roman"/>
          <w:bCs/>
          <w:sz w:val="24"/>
          <w:szCs w:val="24"/>
        </w:rPr>
      </w:pPr>
      <w:r w:rsidRPr="00833F43">
        <w:rPr>
          <w:rFonts w:ascii="Times New Roman" w:hAnsi="Times New Roman" w:cs="Times New Roman"/>
          <w:sz w:val="24"/>
          <w:szCs w:val="24"/>
        </w:rPr>
        <w:t xml:space="preserve">CLASS: B.ED </w:t>
      </w:r>
      <w:r>
        <w:rPr>
          <w:rFonts w:ascii="Times New Roman" w:hAnsi="Times New Roman" w:cs="Times New Roman"/>
          <w:bCs/>
          <w:sz w:val="24"/>
          <w:szCs w:val="24"/>
        </w:rPr>
        <w:t>4 years</w:t>
      </w:r>
    </w:p>
    <w:p w:rsidR="005451FC" w:rsidRPr="00C7229D" w:rsidRDefault="005451FC" w:rsidP="005451FC">
      <w:pPr>
        <w:spacing w:after="0" w:line="240" w:lineRule="auto"/>
        <w:rPr>
          <w:rFonts w:ascii="Times New Roman" w:hAnsi="Times New Roman" w:cs="Times New Roman"/>
          <w:b/>
          <w:bCs/>
          <w:sz w:val="24"/>
          <w:szCs w:val="24"/>
        </w:rPr>
      </w:pPr>
    </w:p>
    <w:p w:rsidR="005451FC" w:rsidRPr="00C7229D" w:rsidRDefault="005451FC" w:rsidP="005451FC">
      <w:pPr>
        <w:tabs>
          <w:tab w:val="left" w:pos="7656"/>
        </w:tabs>
        <w:spacing w:after="0" w:line="240" w:lineRule="auto"/>
        <w:rPr>
          <w:rFonts w:ascii="Times New Roman" w:hAnsi="Times New Roman" w:cs="Times New Roman"/>
          <w:sz w:val="24"/>
          <w:szCs w:val="24"/>
        </w:rPr>
      </w:pPr>
      <w:r w:rsidRPr="00C7229D">
        <w:rPr>
          <w:rFonts w:ascii="Times New Roman" w:hAnsi="Times New Roman" w:cs="Times New Roman"/>
          <w:sz w:val="24"/>
          <w:szCs w:val="24"/>
        </w:rPr>
        <w:t>Course No.</w:t>
      </w:r>
      <w:r w:rsidRPr="00833F43">
        <w:rPr>
          <w:rFonts w:ascii="Times New Roman" w:hAnsi="Times New Roman" w:cs="Times New Roman"/>
          <w:b/>
          <w:bCs/>
          <w:sz w:val="24"/>
          <w:szCs w:val="24"/>
        </w:rPr>
        <w:t>GISS – 401</w:t>
      </w:r>
      <w:r w:rsidRPr="00C7229D">
        <w:rPr>
          <w:rFonts w:ascii="Times New Roman" w:hAnsi="Times New Roman" w:cs="Times New Roman"/>
          <w:b/>
          <w:bCs/>
          <w:sz w:val="24"/>
          <w:szCs w:val="24"/>
        </w:rPr>
        <w:tab/>
      </w:r>
      <w:r w:rsidRPr="00C7229D">
        <w:rPr>
          <w:rFonts w:ascii="Times New Roman" w:hAnsi="Times New Roman" w:cs="Times New Roman"/>
          <w:sz w:val="24"/>
          <w:szCs w:val="24"/>
        </w:rPr>
        <w:t>Credit Hours    2</w:t>
      </w:r>
    </w:p>
    <w:p w:rsidR="005451FC" w:rsidRPr="00C7229D" w:rsidRDefault="005451FC" w:rsidP="005451F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 xml:space="preserve">Course Title: Islamic Studies                                             Semester         </w:t>
      </w:r>
      <w:r>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vertAlign w:val="superscript"/>
        </w:rPr>
        <w:t xml:space="preserve">rd </w:t>
      </w:r>
    </w:p>
    <w:p w:rsidR="005451FC" w:rsidRPr="00C7229D" w:rsidRDefault="005451FC" w:rsidP="005451FC">
      <w:pPr>
        <w:shd w:val="clear" w:color="auto" w:fill="171717"/>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Course Description</w:t>
      </w:r>
    </w:p>
    <w:p w:rsidR="005451FC" w:rsidRPr="00C7229D" w:rsidRDefault="005451FC" w:rsidP="005451FC">
      <w:p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This course aims to provide students with a comprehensive understanding of Islamic beliefs, teachings, moral values, and social system. It emphasizes the application of Islamic principles in personal, social, and professional life, particularly in the field of education. The course also highlights the role of Islam in character building, social harmony, and national development in Pakistan.</w:t>
      </w:r>
    </w:p>
    <w:p w:rsidR="005451FC" w:rsidRPr="00C7229D" w:rsidRDefault="005451FC" w:rsidP="005451FC">
      <w:pPr>
        <w:shd w:val="clear" w:color="auto" w:fill="171717"/>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Course Objectives</w:t>
      </w:r>
    </w:p>
    <w:p w:rsidR="005451FC" w:rsidRPr="00C7229D" w:rsidRDefault="005451FC" w:rsidP="005451F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Understand the basic beliefs and teachings of Islam</w:t>
      </w:r>
    </w:p>
    <w:p w:rsidR="005451FC" w:rsidRPr="00C7229D" w:rsidRDefault="005451FC" w:rsidP="005451F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Explain the sources of Islamic law and guidance</w:t>
      </w:r>
    </w:p>
    <w:p w:rsidR="005451FC" w:rsidRPr="00C7229D" w:rsidRDefault="005451FC" w:rsidP="005451F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Apply Islamic ethical values in daily and professional life</w:t>
      </w:r>
    </w:p>
    <w:p w:rsidR="005451FC" w:rsidRPr="00C7229D" w:rsidRDefault="005451FC" w:rsidP="005451F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Understand the Islamic social system and its relevance today</w:t>
      </w:r>
    </w:p>
    <w:p w:rsidR="005451FC" w:rsidRPr="00C7229D" w:rsidRDefault="005451FC" w:rsidP="005451F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Promote tolerance, peace, and moral development through education</w:t>
      </w:r>
    </w:p>
    <w:p w:rsidR="005451FC" w:rsidRPr="00C7229D" w:rsidRDefault="005451FC" w:rsidP="005451FC">
      <w:pPr>
        <w:shd w:val="clear" w:color="auto" w:fill="D9D9D9"/>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Course Contents / Weekly Breakdown</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 Introduction to Islamic Studies</w:t>
      </w:r>
    </w:p>
    <w:p w:rsidR="005451FC" w:rsidRPr="00C7229D" w:rsidRDefault="005451FC" w:rsidP="005451FC">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Meaning and scope of Islamic Studies</w:t>
      </w:r>
    </w:p>
    <w:p w:rsidR="005451FC" w:rsidRPr="00C7229D" w:rsidRDefault="005451FC" w:rsidP="005451FC">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Importance of Islamic education</w:t>
      </w:r>
    </w:p>
    <w:p w:rsidR="005451FC" w:rsidRPr="00C7229D" w:rsidRDefault="005451FC" w:rsidP="005451FC">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Islam as a complete code of life</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2: Fundamental Beliefs of Islam (</w:t>
      </w:r>
      <w:proofErr w:type="spellStart"/>
      <w:r w:rsidRPr="00C7229D">
        <w:rPr>
          <w:rFonts w:ascii="Times New Roman" w:eastAsia="Times New Roman" w:hAnsi="Times New Roman" w:cs="Times New Roman"/>
          <w:b/>
          <w:bCs/>
          <w:sz w:val="24"/>
          <w:szCs w:val="24"/>
        </w:rPr>
        <w:t>Aqaid</w:t>
      </w:r>
      <w:proofErr w:type="spellEnd"/>
      <w:r w:rsidRPr="00C7229D">
        <w:rPr>
          <w:rFonts w:ascii="Times New Roman" w:eastAsia="Times New Roman" w:hAnsi="Times New Roman" w:cs="Times New Roman"/>
          <w:b/>
          <w:bCs/>
          <w:sz w:val="24"/>
          <w:szCs w:val="24"/>
        </w:rPr>
        <w:t>)</w:t>
      </w:r>
    </w:p>
    <w:p w:rsidR="005451FC" w:rsidRPr="00C7229D" w:rsidRDefault="005451FC" w:rsidP="005451FC">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 xml:space="preserve">Concept of </w:t>
      </w:r>
      <w:proofErr w:type="spellStart"/>
      <w:r w:rsidRPr="00C7229D">
        <w:rPr>
          <w:rFonts w:ascii="Times New Roman" w:eastAsia="Times New Roman" w:hAnsi="Times New Roman" w:cs="Times New Roman"/>
          <w:sz w:val="24"/>
          <w:szCs w:val="24"/>
        </w:rPr>
        <w:t>Tauheed</w:t>
      </w:r>
      <w:proofErr w:type="spellEnd"/>
    </w:p>
    <w:p w:rsidR="005451FC" w:rsidRPr="00C7229D" w:rsidRDefault="005451FC" w:rsidP="005451FC">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Risalat</w:t>
      </w:r>
      <w:proofErr w:type="spellEnd"/>
      <w:r w:rsidRPr="00C7229D">
        <w:rPr>
          <w:rFonts w:ascii="Times New Roman" w:eastAsia="Times New Roman" w:hAnsi="Times New Roman" w:cs="Times New Roman"/>
          <w:sz w:val="24"/>
          <w:szCs w:val="24"/>
        </w:rPr>
        <w:t xml:space="preserve"> and </w:t>
      </w:r>
      <w:proofErr w:type="spellStart"/>
      <w:r w:rsidRPr="00C7229D">
        <w:rPr>
          <w:rFonts w:ascii="Times New Roman" w:eastAsia="Times New Roman" w:hAnsi="Times New Roman" w:cs="Times New Roman"/>
          <w:sz w:val="24"/>
          <w:szCs w:val="24"/>
        </w:rPr>
        <w:t>Akhirat</w:t>
      </w:r>
      <w:proofErr w:type="spellEnd"/>
    </w:p>
    <w:p w:rsidR="005451FC" w:rsidRPr="00C7229D" w:rsidRDefault="005451FC" w:rsidP="005451FC">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Articles of faith</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3: Sources of Islamic Knowledge</w:t>
      </w:r>
    </w:p>
    <w:p w:rsidR="005451FC" w:rsidRPr="00C7229D" w:rsidRDefault="005451FC" w:rsidP="005451FC">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The Holy Qur’an</w:t>
      </w:r>
    </w:p>
    <w:p w:rsidR="005451FC" w:rsidRPr="00C7229D" w:rsidRDefault="005451FC" w:rsidP="005451FC">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Hadith</w:t>
      </w:r>
      <w:proofErr w:type="spellEnd"/>
      <w:r w:rsidRPr="00C7229D">
        <w:rPr>
          <w:rFonts w:ascii="Times New Roman" w:eastAsia="Times New Roman" w:hAnsi="Times New Roman" w:cs="Times New Roman"/>
          <w:sz w:val="24"/>
          <w:szCs w:val="24"/>
        </w:rPr>
        <w:t xml:space="preserve"> and </w:t>
      </w:r>
      <w:proofErr w:type="spellStart"/>
      <w:r w:rsidRPr="00C7229D">
        <w:rPr>
          <w:rFonts w:ascii="Times New Roman" w:eastAsia="Times New Roman" w:hAnsi="Times New Roman" w:cs="Times New Roman"/>
          <w:sz w:val="24"/>
          <w:szCs w:val="24"/>
        </w:rPr>
        <w:t>Sunnah</w:t>
      </w:r>
      <w:proofErr w:type="spellEnd"/>
    </w:p>
    <w:p w:rsidR="005451FC" w:rsidRPr="00C7229D" w:rsidRDefault="005451FC" w:rsidP="005451FC">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Ijma</w:t>
      </w:r>
      <w:proofErr w:type="spellEnd"/>
      <w:r w:rsidRPr="00C7229D">
        <w:rPr>
          <w:rFonts w:ascii="Times New Roman" w:eastAsia="Times New Roman" w:hAnsi="Times New Roman" w:cs="Times New Roman"/>
          <w:sz w:val="24"/>
          <w:szCs w:val="24"/>
        </w:rPr>
        <w:t xml:space="preserve"> and </w:t>
      </w:r>
      <w:proofErr w:type="spellStart"/>
      <w:r w:rsidRPr="00C7229D">
        <w:rPr>
          <w:rFonts w:ascii="Times New Roman" w:eastAsia="Times New Roman" w:hAnsi="Times New Roman" w:cs="Times New Roman"/>
          <w:sz w:val="24"/>
          <w:szCs w:val="24"/>
        </w:rPr>
        <w:t>Qiyas</w:t>
      </w:r>
      <w:proofErr w:type="spellEnd"/>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4: The Holy Qur’an</w:t>
      </w:r>
    </w:p>
    <w:p w:rsidR="005451FC" w:rsidRPr="00C7229D" w:rsidRDefault="005451FC" w:rsidP="005451FC">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Introduction to the Qur’an</w:t>
      </w:r>
    </w:p>
    <w:p w:rsidR="005451FC" w:rsidRPr="00C7229D" w:rsidRDefault="005451FC" w:rsidP="005451FC">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Qur’an as a source of guidance</w:t>
      </w:r>
    </w:p>
    <w:p w:rsidR="005451FC" w:rsidRPr="00C7229D" w:rsidRDefault="005451FC" w:rsidP="005451FC">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 xml:space="preserve">Selected </w:t>
      </w:r>
      <w:proofErr w:type="spellStart"/>
      <w:r w:rsidRPr="00C7229D">
        <w:rPr>
          <w:rFonts w:ascii="Times New Roman" w:eastAsia="Times New Roman" w:hAnsi="Times New Roman" w:cs="Times New Roman"/>
          <w:sz w:val="24"/>
          <w:szCs w:val="24"/>
        </w:rPr>
        <w:t>Qur’anic</w:t>
      </w:r>
      <w:proofErr w:type="spellEnd"/>
      <w:r w:rsidRPr="00C7229D">
        <w:rPr>
          <w:rFonts w:ascii="Times New Roman" w:eastAsia="Times New Roman" w:hAnsi="Times New Roman" w:cs="Times New Roman"/>
          <w:sz w:val="24"/>
          <w:szCs w:val="24"/>
        </w:rPr>
        <w:t xml:space="preserve"> verses (themes-based study)</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lastRenderedPageBreak/>
        <w:t xml:space="preserve">Week 5: </w:t>
      </w:r>
      <w:proofErr w:type="spellStart"/>
      <w:r w:rsidRPr="00C7229D">
        <w:rPr>
          <w:rFonts w:ascii="Times New Roman" w:eastAsia="Times New Roman" w:hAnsi="Times New Roman" w:cs="Times New Roman"/>
          <w:b/>
          <w:bCs/>
          <w:sz w:val="24"/>
          <w:szCs w:val="24"/>
        </w:rPr>
        <w:t>Hadith</w:t>
      </w:r>
      <w:proofErr w:type="spellEnd"/>
      <w:r w:rsidRPr="00C7229D">
        <w:rPr>
          <w:rFonts w:ascii="Times New Roman" w:eastAsia="Times New Roman" w:hAnsi="Times New Roman" w:cs="Times New Roman"/>
          <w:b/>
          <w:bCs/>
          <w:sz w:val="24"/>
          <w:szCs w:val="24"/>
        </w:rPr>
        <w:t xml:space="preserve"> and </w:t>
      </w:r>
      <w:proofErr w:type="spellStart"/>
      <w:r w:rsidRPr="00C7229D">
        <w:rPr>
          <w:rFonts w:ascii="Times New Roman" w:eastAsia="Times New Roman" w:hAnsi="Times New Roman" w:cs="Times New Roman"/>
          <w:b/>
          <w:bCs/>
          <w:sz w:val="24"/>
          <w:szCs w:val="24"/>
        </w:rPr>
        <w:t>Sunnah</w:t>
      </w:r>
      <w:proofErr w:type="spellEnd"/>
    </w:p>
    <w:p w:rsidR="005451FC" w:rsidRPr="00C7229D" w:rsidRDefault="005451FC" w:rsidP="005451FC">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Importance of Hadith</w:t>
      </w:r>
    </w:p>
    <w:p w:rsidR="005451FC" w:rsidRPr="00C7229D" w:rsidRDefault="005451FC" w:rsidP="005451FC">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Classification of Hadith</w:t>
      </w:r>
    </w:p>
    <w:p w:rsidR="005451FC" w:rsidRPr="00C7229D" w:rsidRDefault="005451FC" w:rsidP="005451FC">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 xml:space="preserve">Role of </w:t>
      </w:r>
      <w:proofErr w:type="spellStart"/>
      <w:r w:rsidRPr="00C7229D">
        <w:rPr>
          <w:rFonts w:ascii="Times New Roman" w:eastAsia="Times New Roman" w:hAnsi="Times New Roman" w:cs="Times New Roman"/>
          <w:sz w:val="24"/>
          <w:szCs w:val="24"/>
        </w:rPr>
        <w:t>Sunnah</w:t>
      </w:r>
      <w:proofErr w:type="spellEnd"/>
      <w:r w:rsidRPr="00C7229D">
        <w:rPr>
          <w:rFonts w:ascii="Times New Roman" w:eastAsia="Times New Roman" w:hAnsi="Times New Roman" w:cs="Times New Roman"/>
          <w:sz w:val="24"/>
          <w:szCs w:val="24"/>
        </w:rPr>
        <w:t xml:space="preserve"> in Islamic life</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6: Islamic Worship (</w:t>
      </w:r>
      <w:proofErr w:type="spellStart"/>
      <w:r w:rsidRPr="00C7229D">
        <w:rPr>
          <w:rFonts w:ascii="Times New Roman" w:eastAsia="Times New Roman" w:hAnsi="Times New Roman" w:cs="Times New Roman"/>
          <w:b/>
          <w:bCs/>
          <w:sz w:val="24"/>
          <w:szCs w:val="24"/>
        </w:rPr>
        <w:t>Ibadat</w:t>
      </w:r>
      <w:proofErr w:type="spellEnd"/>
      <w:r w:rsidRPr="00C7229D">
        <w:rPr>
          <w:rFonts w:ascii="Times New Roman" w:eastAsia="Times New Roman" w:hAnsi="Times New Roman" w:cs="Times New Roman"/>
          <w:b/>
          <w:bCs/>
          <w:sz w:val="24"/>
          <w:szCs w:val="24"/>
        </w:rPr>
        <w:t>)</w:t>
      </w:r>
    </w:p>
    <w:p w:rsidR="005451FC" w:rsidRPr="00C7229D" w:rsidRDefault="005451FC" w:rsidP="005451FC">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Salat</w:t>
      </w:r>
      <w:proofErr w:type="spellEnd"/>
      <w:r w:rsidRPr="00C7229D">
        <w:rPr>
          <w:rFonts w:ascii="Times New Roman" w:eastAsia="Times New Roman" w:hAnsi="Times New Roman" w:cs="Times New Roman"/>
          <w:sz w:val="24"/>
          <w:szCs w:val="24"/>
        </w:rPr>
        <w:t xml:space="preserve">, </w:t>
      </w:r>
      <w:proofErr w:type="spellStart"/>
      <w:r w:rsidRPr="00C7229D">
        <w:rPr>
          <w:rFonts w:ascii="Times New Roman" w:eastAsia="Times New Roman" w:hAnsi="Times New Roman" w:cs="Times New Roman"/>
          <w:sz w:val="24"/>
          <w:szCs w:val="24"/>
        </w:rPr>
        <w:t>Zakat</w:t>
      </w:r>
      <w:proofErr w:type="spellEnd"/>
      <w:r w:rsidRPr="00C7229D">
        <w:rPr>
          <w:rFonts w:ascii="Times New Roman" w:eastAsia="Times New Roman" w:hAnsi="Times New Roman" w:cs="Times New Roman"/>
          <w:sz w:val="24"/>
          <w:szCs w:val="24"/>
        </w:rPr>
        <w:t xml:space="preserve">, </w:t>
      </w:r>
      <w:proofErr w:type="spellStart"/>
      <w:r w:rsidRPr="00C7229D">
        <w:rPr>
          <w:rFonts w:ascii="Times New Roman" w:eastAsia="Times New Roman" w:hAnsi="Times New Roman" w:cs="Times New Roman"/>
          <w:sz w:val="24"/>
          <w:szCs w:val="24"/>
        </w:rPr>
        <w:t>Saum</w:t>
      </w:r>
      <w:proofErr w:type="spellEnd"/>
      <w:r w:rsidRPr="00C7229D">
        <w:rPr>
          <w:rFonts w:ascii="Times New Roman" w:eastAsia="Times New Roman" w:hAnsi="Times New Roman" w:cs="Times New Roman"/>
          <w:sz w:val="24"/>
          <w:szCs w:val="24"/>
        </w:rPr>
        <w:t>, and Hajj</w:t>
      </w:r>
    </w:p>
    <w:p w:rsidR="005451FC" w:rsidRPr="00C7229D" w:rsidRDefault="005451FC" w:rsidP="005451FC">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 xml:space="preserve">Objectives and social significance of </w:t>
      </w:r>
      <w:proofErr w:type="spellStart"/>
      <w:r w:rsidRPr="00C7229D">
        <w:rPr>
          <w:rFonts w:ascii="Times New Roman" w:eastAsia="Times New Roman" w:hAnsi="Times New Roman" w:cs="Times New Roman"/>
          <w:sz w:val="24"/>
          <w:szCs w:val="24"/>
        </w:rPr>
        <w:t>Ibadat</w:t>
      </w:r>
      <w:proofErr w:type="spellEnd"/>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7: Islamic Moral and Ethical System (</w:t>
      </w:r>
      <w:proofErr w:type="spellStart"/>
      <w:r w:rsidRPr="00C7229D">
        <w:rPr>
          <w:rFonts w:ascii="Times New Roman" w:eastAsia="Times New Roman" w:hAnsi="Times New Roman" w:cs="Times New Roman"/>
          <w:b/>
          <w:bCs/>
          <w:sz w:val="24"/>
          <w:szCs w:val="24"/>
        </w:rPr>
        <w:t>Akhlaq</w:t>
      </w:r>
      <w:proofErr w:type="spellEnd"/>
      <w:r w:rsidRPr="00C7229D">
        <w:rPr>
          <w:rFonts w:ascii="Times New Roman" w:eastAsia="Times New Roman" w:hAnsi="Times New Roman" w:cs="Times New Roman"/>
          <w:b/>
          <w:bCs/>
          <w:sz w:val="24"/>
          <w:szCs w:val="24"/>
        </w:rPr>
        <w:t>)</w:t>
      </w:r>
    </w:p>
    <w:p w:rsidR="005451FC" w:rsidRPr="00C7229D" w:rsidRDefault="005451FC" w:rsidP="005451FC">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Moral values in Islam</w:t>
      </w:r>
    </w:p>
    <w:p w:rsidR="005451FC" w:rsidRPr="00C7229D" w:rsidRDefault="005451FC" w:rsidP="005451FC">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Truthfulness, justice, honesty, patience</w:t>
      </w:r>
    </w:p>
    <w:p w:rsidR="005451FC" w:rsidRPr="00C7229D" w:rsidRDefault="005451FC" w:rsidP="005451FC">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Character building</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8: Islamic Social System</w:t>
      </w:r>
    </w:p>
    <w:p w:rsidR="005451FC" w:rsidRPr="00C7229D" w:rsidRDefault="005451FC" w:rsidP="005451FC">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Family system in Islam</w:t>
      </w:r>
    </w:p>
    <w:p w:rsidR="005451FC" w:rsidRPr="00C7229D" w:rsidRDefault="005451FC" w:rsidP="005451FC">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Rights and responsibilities</w:t>
      </w:r>
    </w:p>
    <w:p w:rsidR="005451FC" w:rsidRPr="00FB7179" w:rsidRDefault="005451FC" w:rsidP="005451FC">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Social justice and equality</w:t>
      </w:r>
    </w:p>
    <w:p w:rsidR="005451FC" w:rsidRPr="00FB7179" w:rsidRDefault="005451FC" w:rsidP="005451FC">
      <w:pPr>
        <w:shd w:val="clear" w:color="auto" w:fill="000000" w:themeFill="text1"/>
        <w:spacing w:before="100" w:beforeAutospacing="1" w:after="100" w:afterAutospacing="1" w:line="240" w:lineRule="auto"/>
        <w:jc w:val="both"/>
        <w:rPr>
          <w:rFonts w:ascii="Times New Roman" w:eastAsia="Times New Roman" w:hAnsi="Times New Roman" w:cs="Times New Roman"/>
          <w:b/>
          <w:sz w:val="24"/>
          <w:szCs w:val="24"/>
        </w:rPr>
      </w:pPr>
      <w:r w:rsidRPr="00FB7179">
        <w:rPr>
          <w:rFonts w:ascii="Times New Roman" w:eastAsia="Times New Roman" w:hAnsi="Times New Roman" w:cs="Times New Roman"/>
          <w:b/>
          <w:sz w:val="24"/>
          <w:szCs w:val="24"/>
          <w:highlight w:val="black"/>
        </w:rPr>
        <w:t>Week 9: Concept of State and Democracy in Islam</w:t>
      </w:r>
    </w:p>
    <w:p w:rsidR="005451FC" w:rsidRDefault="005451FC" w:rsidP="005451FC">
      <w:pPr>
        <w:pStyle w:val="ListParagraph"/>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Sate System in Islam</w:t>
      </w:r>
    </w:p>
    <w:p w:rsidR="005451FC" w:rsidRPr="00FB7179" w:rsidRDefault="005451FC" w:rsidP="005451FC">
      <w:pPr>
        <w:pStyle w:val="ListParagraph"/>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Concept of Democracy in Islam </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10: Economic System of Islam</w:t>
      </w:r>
    </w:p>
    <w:p w:rsidR="005451FC" w:rsidRPr="00C7229D" w:rsidRDefault="005451FC" w:rsidP="005451F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Concept of Halal and Haram</w:t>
      </w:r>
    </w:p>
    <w:p w:rsidR="005451FC" w:rsidRPr="00C7229D" w:rsidRDefault="005451FC" w:rsidP="005451F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Zakat and charity</w:t>
      </w:r>
    </w:p>
    <w:p w:rsidR="005451FC" w:rsidRDefault="005451FC" w:rsidP="005451F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Prohibition of interest (</w:t>
      </w:r>
      <w:proofErr w:type="spellStart"/>
      <w:r w:rsidRPr="00C7229D">
        <w:rPr>
          <w:rFonts w:ascii="Times New Roman" w:eastAsia="Times New Roman" w:hAnsi="Times New Roman" w:cs="Times New Roman"/>
          <w:sz w:val="24"/>
          <w:szCs w:val="24"/>
        </w:rPr>
        <w:t>Riba</w:t>
      </w:r>
      <w:proofErr w:type="spellEnd"/>
      <w:r w:rsidRPr="00C7229D">
        <w:rPr>
          <w:rFonts w:ascii="Times New Roman" w:eastAsia="Times New Roman" w:hAnsi="Times New Roman" w:cs="Times New Roman"/>
          <w:sz w:val="24"/>
          <w:szCs w:val="24"/>
        </w:rPr>
        <w:t>)</w:t>
      </w:r>
    </w:p>
    <w:p w:rsidR="005451FC" w:rsidRPr="00C7229D" w:rsidRDefault="005451FC" w:rsidP="005451FC">
      <w:pPr>
        <w:spacing w:before="100" w:beforeAutospacing="1" w:after="100" w:afterAutospacing="1" w:line="240" w:lineRule="auto"/>
        <w:jc w:val="both"/>
        <w:rPr>
          <w:rFonts w:ascii="Times New Roman" w:eastAsia="Times New Roman" w:hAnsi="Times New Roman" w:cs="Times New Roman"/>
          <w:sz w:val="24"/>
          <w:szCs w:val="24"/>
        </w:rPr>
      </w:pP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11: Political and Administrative System of Islam</w:t>
      </w:r>
    </w:p>
    <w:p w:rsidR="005451FC" w:rsidRPr="00C7229D" w:rsidRDefault="005451FC" w:rsidP="005451FC">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 xml:space="preserve">Concept of </w:t>
      </w:r>
      <w:proofErr w:type="spellStart"/>
      <w:r w:rsidRPr="00C7229D">
        <w:rPr>
          <w:rFonts w:ascii="Times New Roman" w:eastAsia="Times New Roman" w:hAnsi="Times New Roman" w:cs="Times New Roman"/>
          <w:sz w:val="24"/>
          <w:szCs w:val="24"/>
        </w:rPr>
        <w:t>Shura</w:t>
      </w:r>
      <w:proofErr w:type="spellEnd"/>
    </w:p>
    <w:p w:rsidR="005451FC" w:rsidRPr="00C7229D" w:rsidRDefault="005451FC" w:rsidP="005451FC">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Justice and governance</w:t>
      </w:r>
    </w:p>
    <w:p w:rsidR="005451FC" w:rsidRPr="00C7229D" w:rsidRDefault="005451FC" w:rsidP="005451FC">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Rights of minorities</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12: Islam and Education</w:t>
      </w:r>
    </w:p>
    <w:p w:rsidR="005451FC" w:rsidRPr="00C7229D" w:rsidRDefault="005451FC" w:rsidP="005451F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Importance of education in Islam</w:t>
      </w:r>
    </w:p>
    <w:p w:rsidR="005451FC" w:rsidRPr="00C7229D" w:rsidRDefault="005451FC" w:rsidP="005451F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Role of teachers and learners in Islam</w:t>
      </w:r>
    </w:p>
    <w:p w:rsidR="005451FC" w:rsidRPr="00C7229D" w:rsidRDefault="005451FC" w:rsidP="005451F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Knowledge and wisdom</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13: Islam, Culture, and Civilization</w:t>
      </w:r>
    </w:p>
    <w:p w:rsidR="005451FC" w:rsidRPr="00C7229D" w:rsidRDefault="005451FC" w:rsidP="005451FC">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Contributions of Muslims to knowledge</w:t>
      </w:r>
    </w:p>
    <w:p w:rsidR="005451FC" w:rsidRPr="00C7229D" w:rsidRDefault="005451FC" w:rsidP="005451FC">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Islamic civilization</w:t>
      </w:r>
    </w:p>
    <w:p w:rsidR="005451FC" w:rsidRPr="00C7229D" w:rsidRDefault="005451FC" w:rsidP="005451FC">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Science and education in Islam</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14: Islam and Contemporary Issues</w:t>
      </w:r>
    </w:p>
    <w:p w:rsidR="005451FC" w:rsidRPr="00C7229D" w:rsidRDefault="005451FC" w:rsidP="005451FC">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Islam and human rights</w:t>
      </w:r>
    </w:p>
    <w:p w:rsidR="005451FC" w:rsidRPr="00C7229D" w:rsidRDefault="005451FC" w:rsidP="005451FC">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Peace, tolerance, and coexistence</w:t>
      </w:r>
    </w:p>
    <w:p w:rsidR="005451FC" w:rsidRPr="00C7229D" w:rsidRDefault="005451FC" w:rsidP="005451FC">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lastRenderedPageBreak/>
        <w:t>Islam and modern challenges</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15: Islamic Ethics in Professional Life</w:t>
      </w:r>
    </w:p>
    <w:p w:rsidR="005451FC" w:rsidRPr="00C7229D" w:rsidRDefault="005451FC" w:rsidP="005451FC">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Ethical responsibilities of teachers</w:t>
      </w:r>
    </w:p>
    <w:p w:rsidR="005451FC" w:rsidRPr="00C7229D" w:rsidRDefault="005451FC" w:rsidP="005451FC">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Islamic values in educational leadership</w:t>
      </w:r>
    </w:p>
    <w:p w:rsidR="005451FC" w:rsidRPr="00C7229D" w:rsidRDefault="005451FC" w:rsidP="005451FC">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Role modeling in education</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16: Review and Final Assessment</w:t>
      </w:r>
    </w:p>
    <w:p w:rsidR="005451FC" w:rsidRPr="00C7229D" w:rsidRDefault="005451FC" w:rsidP="005451FC">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Course review</w:t>
      </w:r>
    </w:p>
    <w:p w:rsidR="005451FC" w:rsidRPr="00C7229D" w:rsidRDefault="005451FC" w:rsidP="005451FC">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Student presentations and discussions</w:t>
      </w:r>
    </w:p>
    <w:p w:rsidR="005451FC" w:rsidRPr="00C7229D" w:rsidRDefault="005451FC" w:rsidP="005451FC">
      <w:pPr>
        <w:shd w:val="clear" w:color="auto" w:fill="D9D9D9"/>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Recommended Readings</w:t>
      </w:r>
    </w:p>
    <w:p w:rsidR="005451FC" w:rsidRPr="00C7229D" w:rsidRDefault="005451FC" w:rsidP="005451FC">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The Holy Qur’an (Translation &amp;</w:t>
      </w:r>
      <w:proofErr w:type="spellStart"/>
      <w:r w:rsidRPr="00C7229D">
        <w:rPr>
          <w:rFonts w:ascii="Times New Roman" w:eastAsia="Times New Roman" w:hAnsi="Times New Roman" w:cs="Times New Roman"/>
          <w:sz w:val="24"/>
          <w:szCs w:val="24"/>
        </w:rPr>
        <w:t>Tafseer</w:t>
      </w:r>
      <w:proofErr w:type="spellEnd"/>
      <w:r w:rsidRPr="00C7229D">
        <w:rPr>
          <w:rFonts w:ascii="Times New Roman" w:eastAsia="Times New Roman" w:hAnsi="Times New Roman" w:cs="Times New Roman"/>
          <w:sz w:val="24"/>
          <w:szCs w:val="24"/>
        </w:rPr>
        <w:t>)</w:t>
      </w:r>
    </w:p>
    <w:p w:rsidR="005451FC" w:rsidRPr="00C7229D" w:rsidRDefault="005451FC" w:rsidP="005451FC">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SahihBukhari&amp;Sahih</w:t>
      </w:r>
      <w:proofErr w:type="spellEnd"/>
      <w:r w:rsidRPr="00C7229D">
        <w:rPr>
          <w:rFonts w:ascii="Times New Roman" w:eastAsia="Times New Roman" w:hAnsi="Times New Roman" w:cs="Times New Roman"/>
          <w:sz w:val="24"/>
          <w:szCs w:val="24"/>
        </w:rPr>
        <w:t xml:space="preserve"> Muslim (Selected </w:t>
      </w:r>
      <w:proofErr w:type="spellStart"/>
      <w:r w:rsidRPr="00C7229D">
        <w:rPr>
          <w:rFonts w:ascii="Times New Roman" w:eastAsia="Times New Roman" w:hAnsi="Times New Roman" w:cs="Times New Roman"/>
          <w:sz w:val="24"/>
          <w:szCs w:val="24"/>
        </w:rPr>
        <w:t>Ahadith</w:t>
      </w:r>
      <w:proofErr w:type="spellEnd"/>
      <w:r w:rsidRPr="00C7229D">
        <w:rPr>
          <w:rFonts w:ascii="Times New Roman" w:eastAsia="Times New Roman" w:hAnsi="Times New Roman" w:cs="Times New Roman"/>
          <w:sz w:val="24"/>
          <w:szCs w:val="24"/>
        </w:rPr>
        <w:t>)</w:t>
      </w:r>
    </w:p>
    <w:p w:rsidR="005451FC" w:rsidRPr="00C7229D" w:rsidRDefault="005451FC" w:rsidP="005451FC">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IslamiNazriya</w:t>
      </w:r>
      <w:proofErr w:type="spellEnd"/>
      <w:r w:rsidRPr="00C7229D">
        <w:rPr>
          <w:rFonts w:ascii="Times New Roman" w:eastAsia="Times New Roman" w:hAnsi="Times New Roman" w:cs="Times New Roman"/>
          <w:sz w:val="24"/>
          <w:szCs w:val="24"/>
        </w:rPr>
        <w:t>-e-</w:t>
      </w:r>
      <w:proofErr w:type="spellStart"/>
      <w:r w:rsidRPr="00C7229D">
        <w:rPr>
          <w:rFonts w:ascii="Times New Roman" w:eastAsia="Times New Roman" w:hAnsi="Times New Roman" w:cs="Times New Roman"/>
          <w:sz w:val="24"/>
          <w:szCs w:val="24"/>
        </w:rPr>
        <w:t>Hayat</w:t>
      </w:r>
      <w:proofErr w:type="spellEnd"/>
      <w:r w:rsidRPr="00C7229D">
        <w:rPr>
          <w:rFonts w:ascii="Times New Roman" w:eastAsia="Times New Roman" w:hAnsi="Times New Roman" w:cs="Times New Roman"/>
          <w:sz w:val="24"/>
          <w:szCs w:val="24"/>
        </w:rPr>
        <w:t xml:space="preserve"> (HEC Recommended)</w:t>
      </w:r>
    </w:p>
    <w:p w:rsidR="005451FC" w:rsidRPr="00C7229D" w:rsidRDefault="005451FC" w:rsidP="005451FC">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AbulA‘laMaududi</w:t>
      </w:r>
      <w:proofErr w:type="spellEnd"/>
      <w:r w:rsidRPr="00C7229D">
        <w:rPr>
          <w:rFonts w:ascii="Times New Roman" w:eastAsia="Times New Roman" w:hAnsi="Times New Roman" w:cs="Times New Roman"/>
          <w:sz w:val="24"/>
          <w:szCs w:val="24"/>
        </w:rPr>
        <w:t xml:space="preserve">, </w:t>
      </w:r>
      <w:r w:rsidRPr="00C7229D">
        <w:rPr>
          <w:rFonts w:ascii="Times New Roman" w:eastAsia="Times New Roman" w:hAnsi="Times New Roman" w:cs="Times New Roman"/>
          <w:i/>
          <w:iCs/>
          <w:sz w:val="24"/>
          <w:szCs w:val="24"/>
        </w:rPr>
        <w:t>Towards Understanding Islam</w:t>
      </w:r>
    </w:p>
    <w:p w:rsidR="00C61D47" w:rsidRDefault="00C61D47">
      <w:r>
        <w:br w:type="page"/>
      </w:r>
    </w:p>
    <w:p w:rsidR="005451FC" w:rsidRPr="00322B4A" w:rsidRDefault="005451FC" w:rsidP="005451FC">
      <w:pPr>
        <w:spacing w:after="0" w:line="240" w:lineRule="auto"/>
        <w:ind w:left="720"/>
        <w:rPr>
          <w:rFonts w:ascii="Times New Roman" w:hAnsi="Times New Roman" w:cs="Times New Roman"/>
          <w:b/>
          <w:bCs/>
          <w:sz w:val="44"/>
          <w:szCs w:val="44"/>
        </w:rPr>
      </w:pPr>
      <w:r w:rsidRPr="00324407">
        <w:rPr>
          <w:b/>
          <w:bCs/>
          <w:noProof/>
          <w:sz w:val="32"/>
          <w:szCs w:val="32"/>
        </w:rPr>
        <w:lastRenderedPageBreak/>
        <w:drawing>
          <wp:anchor distT="0" distB="0" distL="114300" distR="114300" simplePos="0" relativeHeight="251670528" behindDoc="1" locked="0" layoutInCell="1" allowOverlap="1">
            <wp:simplePos x="0" y="0"/>
            <wp:positionH relativeFrom="rightMargin">
              <wp:posOffset>-1108710</wp:posOffset>
            </wp:positionH>
            <wp:positionV relativeFrom="paragraph">
              <wp:posOffset>-247650</wp:posOffset>
            </wp:positionV>
            <wp:extent cx="953770" cy="1274445"/>
            <wp:effectExtent l="0" t="0" r="0" b="1905"/>
            <wp:wrapNone/>
            <wp:docPr id="2130893411"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53770" cy="1274445"/>
                    </a:xfrm>
                    <a:prstGeom prst="rect">
                      <a:avLst/>
                    </a:prstGeom>
                    <a:noFill/>
                    <a:ln>
                      <a:noFill/>
                    </a:ln>
                  </pic:spPr>
                </pic:pic>
              </a:graphicData>
            </a:graphic>
          </wp:anchor>
        </w:drawing>
      </w:r>
      <w:r w:rsidR="008C47B1" w:rsidRPr="008C47B1">
        <w:rPr>
          <w:b/>
          <w:bCs/>
          <w:noProof/>
          <w:sz w:val="32"/>
          <w:szCs w:val="32"/>
        </w:rPr>
        <w:pict>
          <v:line id="_x0000_s1031" style="position:absolute;left:0;text-align:left;flip:y;z-index:251671552;visibility:visible;mso-position-horizontal-relative:text;mso-position-vertical-relative:text;mso-width-relative:margin;mso-height-relative:margin" from="65.1pt,24.25pt" to="431.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" strokecolor="windowText"/>
        </w:pict>
      </w:r>
      <w:r w:rsidRPr="00324407">
        <w:rPr>
          <w:b/>
          <w:bCs/>
          <w:noProof/>
          <w:sz w:val="32"/>
          <w:szCs w:val="32"/>
        </w:rPr>
        <w:drawing>
          <wp:anchor distT="0" distB="0" distL="114300" distR="114300" simplePos="0" relativeHeight="251669504" behindDoc="1" locked="0" layoutInCell="1" allowOverlap="1">
            <wp:simplePos x="0" y="0"/>
            <wp:positionH relativeFrom="margin">
              <wp:align>left</wp:align>
            </wp:positionH>
            <wp:positionV relativeFrom="paragraph">
              <wp:posOffset>10795</wp:posOffset>
            </wp:positionV>
            <wp:extent cx="751205" cy="893445"/>
            <wp:effectExtent l="0" t="0" r="0" b="1905"/>
            <wp:wrapNone/>
            <wp:docPr id="2130893412"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51205" cy="893445"/>
                    </a:xfrm>
                    <a:prstGeom prst="rect">
                      <a:avLst/>
                    </a:prstGeom>
                    <a:noFill/>
                    <a:ln>
                      <a:noFill/>
                    </a:ln>
                  </pic:spPr>
                </pic:pic>
              </a:graphicData>
            </a:graphic>
          </wp:anchor>
        </w:drawing>
      </w:r>
      <w:r w:rsidR="00C61D47">
        <w:rPr>
          <w:rFonts w:ascii="Times New Roman" w:hAnsi="Times New Roman" w:cs="Times New Roman"/>
          <w:b/>
          <w:bCs/>
          <w:sz w:val="42"/>
          <w:szCs w:val="42"/>
        </w:rPr>
        <w:t xml:space="preserve">             </w:t>
      </w:r>
      <w:r w:rsidRPr="00322B4A">
        <w:rPr>
          <w:rFonts w:ascii="Times New Roman" w:hAnsi="Times New Roman" w:cs="Times New Roman"/>
          <w:b/>
          <w:bCs/>
          <w:sz w:val="42"/>
          <w:szCs w:val="42"/>
        </w:rPr>
        <w:t>UNIVERSITY OF SINDH</w:t>
      </w:r>
    </w:p>
    <w:p w:rsidR="005451FC" w:rsidRDefault="005451FC" w:rsidP="005451FC">
      <w:pPr>
        <w:spacing w:after="0" w:line="240" w:lineRule="auto"/>
        <w:rPr>
          <w:b/>
          <w:bCs/>
          <w:sz w:val="28"/>
          <w:szCs w:val="28"/>
        </w:rPr>
      </w:pPr>
    </w:p>
    <w:p w:rsidR="005451FC" w:rsidRPr="00322B4A" w:rsidRDefault="00C61D47" w:rsidP="005451FC">
      <w:pPr>
        <w:spacing w:after="0" w:line="240" w:lineRule="auto"/>
        <w:rPr>
          <w:rFonts w:ascii="Times New Roman" w:hAnsi="Times New Roman" w:cs="Times New Roman"/>
          <w:b/>
          <w:bCs/>
        </w:rPr>
      </w:pPr>
      <w:r>
        <w:rPr>
          <w:rFonts w:ascii="Times New Roman" w:hAnsi="Times New Roman" w:cs="Times New Roman"/>
          <w:b/>
          <w:bCs/>
          <w:sz w:val="28"/>
          <w:szCs w:val="28"/>
        </w:rPr>
        <w:t xml:space="preserve">                          </w:t>
      </w:r>
      <w:r w:rsidR="005451FC" w:rsidRPr="00322B4A">
        <w:rPr>
          <w:rFonts w:ascii="Times New Roman" w:hAnsi="Times New Roman" w:cs="Times New Roman"/>
          <w:b/>
          <w:bCs/>
          <w:sz w:val="28"/>
          <w:szCs w:val="28"/>
        </w:rPr>
        <w:t>JAMSHORO SINDH</w:t>
      </w:r>
      <w:proofErr w:type="gramStart"/>
      <w:r w:rsidR="005451FC" w:rsidRPr="00322B4A">
        <w:rPr>
          <w:rFonts w:ascii="Times New Roman" w:hAnsi="Times New Roman" w:cs="Times New Roman"/>
          <w:b/>
          <w:bCs/>
          <w:sz w:val="28"/>
          <w:szCs w:val="28"/>
        </w:rPr>
        <w:t>,PAKISTAN</w:t>
      </w:r>
      <w:proofErr w:type="gramEnd"/>
    </w:p>
    <w:p w:rsidR="005451FC" w:rsidRDefault="005451FC" w:rsidP="005451FC">
      <w:pPr>
        <w:spacing w:after="0" w:line="240" w:lineRule="auto"/>
        <w:ind w:left="720"/>
        <w:jc w:val="center"/>
        <w:rPr>
          <w:b/>
          <w:bCs/>
        </w:rPr>
      </w:pPr>
    </w:p>
    <w:p w:rsidR="005451FC" w:rsidRDefault="005451FC" w:rsidP="005451FC">
      <w:pPr>
        <w:spacing w:after="0" w:line="240" w:lineRule="auto"/>
        <w:ind w:left="720"/>
        <w:jc w:val="center"/>
        <w:rPr>
          <w:b/>
          <w:bCs/>
        </w:rPr>
      </w:pPr>
    </w:p>
    <w:p w:rsidR="005451FC" w:rsidRPr="00322B4A" w:rsidRDefault="005451FC" w:rsidP="005451FC">
      <w:pPr>
        <w:spacing w:after="0" w:line="240" w:lineRule="auto"/>
        <w:ind w:left="720"/>
        <w:jc w:val="center"/>
        <w:rPr>
          <w:b/>
          <w:bCs/>
          <w:sz w:val="8"/>
          <w:szCs w:val="8"/>
        </w:rPr>
      </w:pPr>
    </w:p>
    <w:p w:rsidR="005451FC" w:rsidRPr="0003401B" w:rsidRDefault="005451FC" w:rsidP="005451FC">
      <w:pPr>
        <w:spacing w:after="0" w:line="240" w:lineRule="auto"/>
        <w:rPr>
          <w:rFonts w:ascii="Times New Roman" w:hAnsi="Times New Roman" w:cs="Times New Roman"/>
          <w:b/>
          <w:bCs/>
        </w:rPr>
      </w:pPr>
      <w:r w:rsidRPr="0003401B">
        <w:rPr>
          <w:rFonts w:ascii="Times New Roman" w:hAnsi="Times New Roman" w:cs="Times New Roman"/>
          <w:b/>
          <w:bCs/>
        </w:rPr>
        <w:t xml:space="preserve">FACULTY OF EDUCATION, </w:t>
      </w:r>
    </w:p>
    <w:p w:rsidR="005451FC" w:rsidRPr="0003401B" w:rsidRDefault="005451FC" w:rsidP="005451FC">
      <w:pPr>
        <w:spacing w:after="0" w:line="240" w:lineRule="auto"/>
        <w:rPr>
          <w:rFonts w:ascii="Times New Roman" w:hAnsi="Times New Roman" w:cs="Times New Roman"/>
          <w:b/>
          <w:bCs/>
        </w:rPr>
      </w:pPr>
      <w:r w:rsidRPr="0003401B">
        <w:rPr>
          <w:rFonts w:ascii="Times New Roman" w:hAnsi="Times New Roman" w:cs="Times New Roman"/>
          <w:b/>
          <w:bCs/>
        </w:rPr>
        <w:t>ELSA KA</w:t>
      </w:r>
      <w:r>
        <w:rPr>
          <w:rFonts w:ascii="Times New Roman" w:hAnsi="Times New Roman" w:cs="Times New Roman"/>
          <w:b/>
          <w:bCs/>
        </w:rPr>
        <w:t>ZI CAMPUS OLD CAMPUS HYDERABAD</w:t>
      </w:r>
    </w:p>
    <w:p w:rsidR="005451FC" w:rsidRDefault="005451FC" w:rsidP="005451FC">
      <w:pPr>
        <w:spacing w:after="0" w:line="240" w:lineRule="auto"/>
        <w:ind w:left="720"/>
        <w:jc w:val="center"/>
        <w:rPr>
          <w:b/>
          <w:bCs/>
        </w:rPr>
      </w:pPr>
    </w:p>
    <w:p w:rsidR="005451FC" w:rsidRPr="009D6B29" w:rsidRDefault="005451FC" w:rsidP="005451FC">
      <w:pPr>
        <w:spacing w:after="0" w:line="240" w:lineRule="auto"/>
        <w:ind w:left="720"/>
        <w:jc w:val="right"/>
        <w:rPr>
          <w:rFonts w:ascii="Times New Roman" w:hAnsi="Times New Roman" w:cs="Times New Roman"/>
          <w:sz w:val="34"/>
          <w:szCs w:val="34"/>
        </w:rPr>
      </w:pPr>
    </w:p>
    <w:p w:rsidR="005451FC" w:rsidRDefault="005451FC" w:rsidP="005451FC">
      <w:pPr>
        <w:spacing w:after="0" w:line="240" w:lineRule="auto"/>
        <w:rPr>
          <w:rFonts w:ascii="Times New Roman" w:hAnsi="Times New Roman" w:cs="Times New Roman"/>
          <w:bCs/>
          <w:sz w:val="24"/>
          <w:szCs w:val="24"/>
        </w:rPr>
      </w:pPr>
      <w:r w:rsidRPr="00342CD0">
        <w:rPr>
          <w:rFonts w:ascii="Times New Roman" w:hAnsi="Times New Roman" w:cs="Times New Roman"/>
          <w:sz w:val="24"/>
          <w:szCs w:val="24"/>
        </w:rPr>
        <w:t xml:space="preserve">CLASS: B.ED </w:t>
      </w:r>
      <w:r>
        <w:rPr>
          <w:rFonts w:ascii="Times New Roman" w:hAnsi="Times New Roman" w:cs="Times New Roman"/>
          <w:bCs/>
          <w:sz w:val="24"/>
          <w:szCs w:val="24"/>
        </w:rPr>
        <w:t>4 years</w:t>
      </w:r>
    </w:p>
    <w:p w:rsidR="005451FC" w:rsidRPr="00342CD0" w:rsidRDefault="005451FC" w:rsidP="005451FC">
      <w:pPr>
        <w:spacing w:after="0" w:line="240" w:lineRule="auto"/>
        <w:rPr>
          <w:rFonts w:ascii="Times New Roman" w:hAnsi="Times New Roman" w:cs="Times New Roman"/>
          <w:sz w:val="24"/>
          <w:szCs w:val="24"/>
        </w:rPr>
      </w:pPr>
    </w:p>
    <w:p w:rsidR="005451FC" w:rsidRPr="00A2414C" w:rsidRDefault="005451FC" w:rsidP="005451FC">
      <w:pPr>
        <w:spacing w:after="0" w:line="240" w:lineRule="auto"/>
        <w:rPr>
          <w:rFonts w:ascii="Times New Roman" w:hAnsi="Times New Roman" w:cs="Times New Roman"/>
          <w:b/>
          <w:bCs/>
          <w:sz w:val="38"/>
          <w:szCs w:val="38"/>
        </w:rPr>
      </w:pPr>
    </w:p>
    <w:p w:rsidR="005451FC" w:rsidRPr="00F946C3" w:rsidRDefault="005451FC" w:rsidP="005451FC">
      <w:pPr>
        <w:tabs>
          <w:tab w:val="left" w:pos="7656"/>
        </w:tabs>
        <w:spacing w:after="0" w:line="240" w:lineRule="auto"/>
        <w:rPr>
          <w:rFonts w:ascii="Times New Roman" w:hAnsi="Times New Roman" w:cs="Times New Roman"/>
          <w:sz w:val="24"/>
          <w:szCs w:val="24"/>
        </w:rPr>
      </w:pPr>
      <w:r w:rsidRPr="00263818">
        <w:rPr>
          <w:rFonts w:ascii="Times New Roman" w:hAnsi="Times New Roman" w:cs="Times New Roman"/>
          <w:sz w:val="24"/>
          <w:szCs w:val="24"/>
        </w:rPr>
        <w:t>Course No.</w:t>
      </w:r>
      <w:r w:rsidRPr="00342CD0">
        <w:rPr>
          <w:rFonts w:ascii="Times New Roman" w:hAnsi="Times New Roman" w:cs="Times New Roman"/>
          <w:b/>
          <w:bCs/>
          <w:sz w:val="24"/>
          <w:szCs w:val="24"/>
        </w:rPr>
        <w:t>GETH – 401</w:t>
      </w:r>
      <w:r w:rsidRPr="00263818">
        <w:rPr>
          <w:rFonts w:ascii="Times New Roman" w:hAnsi="Times New Roman" w:cs="Times New Roman"/>
          <w:sz w:val="24"/>
          <w:szCs w:val="24"/>
        </w:rPr>
        <w:t xml:space="preserve">Credit Hours </w:t>
      </w:r>
      <w:r>
        <w:rPr>
          <w:rFonts w:ascii="Times New Roman" w:hAnsi="Times New Roman" w:cs="Times New Roman"/>
          <w:sz w:val="24"/>
          <w:szCs w:val="24"/>
        </w:rPr>
        <w:t xml:space="preserve">   2</w:t>
      </w:r>
    </w:p>
    <w:p w:rsidR="005451FC" w:rsidRPr="00431228" w:rsidRDefault="005451FC" w:rsidP="005451FC">
      <w:pPr>
        <w:rPr>
          <w:rFonts w:ascii="Times New Roman" w:eastAsia="Times New Roman" w:hAnsi="Times New Roman" w:cs="Times New Roman"/>
          <w:b/>
          <w:bCs/>
          <w:sz w:val="24"/>
          <w:szCs w:val="24"/>
        </w:rPr>
      </w:pPr>
      <w:r w:rsidRPr="00501963">
        <w:rPr>
          <w:rFonts w:ascii="Times New Roman" w:eastAsia="Times New Roman" w:hAnsi="Times New Roman" w:cs="Times New Roman"/>
          <w:sz w:val="24"/>
          <w:szCs w:val="24"/>
        </w:rPr>
        <w:t>Course Title:</w:t>
      </w:r>
      <w:r>
        <w:rPr>
          <w:rFonts w:ascii="Times New Roman" w:eastAsia="Times New Roman" w:hAnsi="Times New Roman" w:cs="Times New Roman"/>
          <w:b/>
          <w:bCs/>
          <w:sz w:val="24"/>
          <w:szCs w:val="24"/>
        </w:rPr>
        <w:t xml:space="preserve">Ethics for Non- Muslims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Semester      3</w:t>
      </w:r>
      <w:r w:rsidRPr="00501963">
        <w:rPr>
          <w:rFonts w:ascii="Times New Roman" w:eastAsia="Times New Roman" w:hAnsi="Times New Roman" w:cs="Times New Roman"/>
          <w:b/>
          <w:bCs/>
          <w:sz w:val="24"/>
          <w:szCs w:val="24"/>
          <w:vertAlign w:val="superscript"/>
        </w:rPr>
        <w:t>rd</w:t>
      </w:r>
    </w:p>
    <w:p w:rsidR="005451FC" w:rsidRPr="00431228" w:rsidRDefault="005451FC" w:rsidP="005451FC">
      <w:pPr>
        <w:shd w:val="clear" w:color="auto" w:fill="000000" w:themeFill="text1"/>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Course Description</w:t>
      </w:r>
    </w:p>
    <w:p w:rsidR="005451FC" w:rsidRPr="00431228" w:rsidRDefault="005451FC" w:rsidP="005451FC">
      <w:p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This course introduces students to the fundamental concepts, theories, and applications of ethics with special reference to education. It focuses on moral philosophy, ethical decision-making, professional ethics, and value-based education. The course aims to develop moral reasoning, ethical sensitivity, and responsible conduct among future educators.</w:t>
      </w:r>
    </w:p>
    <w:p w:rsidR="005451FC" w:rsidRPr="00431228" w:rsidRDefault="005451FC" w:rsidP="005451FC">
      <w:pPr>
        <w:shd w:val="clear" w:color="auto" w:fill="000000" w:themeFill="text1"/>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Course Objectives</w:t>
      </w:r>
    </w:p>
    <w:p w:rsidR="005451FC" w:rsidRPr="00431228" w:rsidRDefault="005451FC" w:rsidP="005451FC">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Understand basic concepts and theories of ethics</w:t>
      </w:r>
    </w:p>
    <w:p w:rsidR="005451FC" w:rsidRPr="00431228" w:rsidRDefault="005451FC" w:rsidP="005451FC">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Develop moral reasoning and ethical awareness</w:t>
      </w:r>
    </w:p>
    <w:p w:rsidR="005451FC" w:rsidRPr="00431228" w:rsidRDefault="005451FC" w:rsidP="005451FC">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Apply ethical principles in personal and professional life</w:t>
      </w:r>
    </w:p>
    <w:p w:rsidR="005451FC" w:rsidRPr="00431228" w:rsidRDefault="005451FC" w:rsidP="005451FC">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Understand ethical responsibilities of teachers and educational leaders</w:t>
      </w:r>
    </w:p>
    <w:p w:rsidR="005451FC" w:rsidRPr="00431228" w:rsidRDefault="005451FC" w:rsidP="005451FC">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Promote moral and value-based education in schools</w:t>
      </w:r>
    </w:p>
    <w:p w:rsidR="005451FC" w:rsidRPr="00431228" w:rsidRDefault="005451FC" w:rsidP="005451FC">
      <w:pPr>
        <w:shd w:val="clear" w:color="auto" w:fill="F2F2F2" w:themeFill="background1" w:themeFillShade="F2"/>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Course Contents / Weekly Breakdown</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1: Introduction to Ethics</w:t>
      </w:r>
    </w:p>
    <w:p w:rsidR="005451FC" w:rsidRPr="00431228" w:rsidRDefault="005451FC" w:rsidP="005451FC">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Meaning and scope of ethics</w:t>
      </w:r>
    </w:p>
    <w:p w:rsidR="005451FC" w:rsidRPr="00431228" w:rsidRDefault="005451FC" w:rsidP="005451FC">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Ethics and morality</w:t>
      </w:r>
    </w:p>
    <w:p w:rsidR="005451FC" w:rsidRPr="00431228" w:rsidRDefault="005451FC" w:rsidP="005451FC">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Importance of ethics in human life</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2: Nature and Sources of Ethics</w:t>
      </w:r>
    </w:p>
    <w:p w:rsidR="005451FC" w:rsidRPr="00431228" w:rsidRDefault="005451FC" w:rsidP="005451FC">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Moral values and norms</w:t>
      </w:r>
    </w:p>
    <w:p w:rsidR="005451FC" w:rsidRPr="00431228" w:rsidRDefault="005451FC" w:rsidP="005451FC">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Sources of ethical knowledge</w:t>
      </w:r>
    </w:p>
    <w:p w:rsidR="005451FC" w:rsidRPr="00431228" w:rsidRDefault="005451FC" w:rsidP="005451FC">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Culture, religion, and ethics</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3: Branches of Ethics</w:t>
      </w:r>
    </w:p>
    <w:p w:rsidR="005451FC" w:rsidRPr="00431228" w:rsidRDefault="005451FC" w:rsidP="005451FC">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Normative ethics</w:t>
      </w:r>
    </w:p>
    <w:p w:rsidR="005451FC" w:rsidRPr="00431228" w:rsidRDefault="005451FC" w:rsidP="005451FC">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Applied ethics</w:t>
      </w:r>
    </w:p>
    <w:p w:rsidR="005451FC" w:rsidRPr="00431228" w:rsidRDefault="005451FC" w:rsidP="005451FC">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Meta-ethics</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4: Major Ethical Theories</w:t>
      </w:r>
    </w:p>
    <w:p w:rsidR="005451FC" w:rsidRPr="00431228" w:rsidRDefault="005451FC" w:rsidP="005451FC">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Utilitarianism</w:t>
      </w:r>
    </w:p>
    <w:p w:rsidR="005451FC" w:rsidRPr="00431228" w:rsidRDefault="005451FC" w:rsidP="005451FC">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Deontological ethics (Kant)</w:t>
      </w:r>
    </w:p>
    <w:p w:rsidR="005451FC" w:rsidRPr="00431228" w:rsidRDefault="005451FC" w:rsidP="005451FC">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Virtue ethics (Aristotle)</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lastRenderedPageBreak/>
        <w:t>Week 5: Moral Development</w:t>
      </w:r>
    </w:p>
    <w:p w:rsidR="005451FC" w:rsidRPr="00431228" w:rsidRDefault="005451FC" w:rsidP="005451FC">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Concept of moral development</w:t>
      </w:r>
    </w:p>
    <w:p w:rsidR="005451FC" w:rsidRPr="00431228" w:rsidRDefault="005451FC" w:rsidP="005451FC">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Kohlberg’s stages of moral development</w:t>
      </w:r>
    </w:p>
    <w:p w:rsidR="005451FC" w:rsidRPr="00431228" w:rsidRDefault="005451FC" w:rsidP="005451FC">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Role of education in moral development</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6: Ethics and Human Behavior</w:t>
      </w:r>
    </w:p>
    <w:p w:rsidR="005451FC" w:rsidRPr="00431228" w:rsidRDefault="005451FC" w:rsidP="005451FC">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Ethical decision-making</w:t>
      </w:r>
    </w:p>
    <w:p w:rsidR="005451FC" w:rsidRPr="00431228" w:rsidRDefault="005451FC" w:rsidP="005451FC">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Freedom, responsibility, and accountability</w:t>
      </w:r>
    </w:p>
    <w:p w:rsidR="005451FC" w:rsidRPr="00431228" w:rsidRDefault="005451FC" w:rsidP="005451FC">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Conscience and moral judgment</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7: Ethics, Society, and Culture</w:t>
      </w:r>
    </w:p>
    <w:p w:rsidR="005451FC" w:rsidRPr="00431228" w:rsidRDefault="005451FC" w:rsidP="005451FC">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Social ethics</w:t>
      </w:r>
    </w:p>
    <w:p w:rsidR="005451FC" w:rsidRPr="00431228" w:rsidRDefault="005451FC" w:rsidP="005451FC">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Cultural diversity and ethical values</w:t>
      </w:r>
    </w:p>
    <w:p w:rsidR="005451FC" w:rsidRPr="00431228" w:rsidRDefault="005451FC" w:rsidP="005451FC">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Ethics in modern society</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8: Ethics and Education</w:t>
      </w:r>
    </w:p>
    <w:p w:rsidR="005451FC" w:rsidRPr="00431228" w:rsidRDefault="005451FC" w:rsidP="005451FC">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Ethical foundations of education</w:t>
      </w:r>
    </w:p>
    <w:p w:rsidR="005451FC" w:rsidRPr="00431228" w:rsidRDefault="005451FC" w:rsidP="005451FC">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Ethics in teaching and learning</w:t>
      </w:r>
    </w:p>
    <w:p w:rsidR="005451FC" w:rsidRDefault="005451FC" w:rsidP="005451FC">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Role of schools in moral education</w:t>
      </w:r>
    </w:p>
    <w:p w:rsidR="005451FC" w:rsidRPr="000F19B2" w:rsidRDefault="005451FC" w:rsidP="005451FC">
      <w:pPr>
        <w:shd w:val="clear" w:color="auto" w:fill="000000" w:themeFill="text1"/>
        <w:spacing w:before="100" w:beforeAutospacing="1" w:after="100" w:afterAutospacing="1" w:line="240" w:lineRule="auto"/>
        <w:jc w:val="both"/>
        <w:rPr>
          <w:rFonts w:ascii="Times New Roman" w:eastAsia="Times New Roman" w:hAnsi="Times New Roman" w:cs="Times New Roman"/>
          <w:b/>
          <w:sz w:val="24"/>
          <w:szCs w:val="24"/>
        </w:rPr>
      </w:pPr>
      <w:r w:rsidRPr="000F19B2">
        <w:rPr>
          <w:rFonts w:ascii="Times New Roman" w:eastAsia="Times New Roman" w:hAnsi="Times New Roman" w:cs="Times New Roman"/>
          <w:b/>
          <w:sz w:val="24"/>
          <w:szCs w:val="24"/>
        </w:rPr>
        <w:t xml:space="preserve">Week 9: Social Values and Norms </w:t>
      </w:r>
    </w:p>
    <w:p w:rsidR="005451FC" w:rsidRDefault="005451FC" w:rsidP="005451FC">
      <w:pPr>
        <w:pStyle w:val="ListParagraph"/>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Values and ethical Consideration </w:t>
      </w:r>
    </w:p>
    <w:p w:rsidR="005451FC" w:rsidRPr="000F19B2" w:rsidRDefault="005451FC" w:rsidP="005451FC">
      <w:pPr>
        <w:pStyle w:val="ListParagraph"/>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Concept of Interfaith Harmony in Society  </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10: Professional Ethics of Teachers</w:t>
      </w:r>
    </w:p>
    <w:p w:rsidR="005451FC" w:rsidRPr="00431228" w:rsidRDefault="005451FC" w:rsidP="005451FC">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Teaching as a moral profession</w:t>
      </w:r>
    </w:p>
    <w:p w:rsidR="005451FC" w:rsidRPr="00431228" w:rsidRDefault="005451FC" w:rsidP="005451FC">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Code of ethics for teachers</w:t>
      </w:r>
    </w:p>
    <w:p w:rsidR="005451FC" w:rsidRPr="00431228" w:rsidRDefault="005451FC" w:rsidP="005451FC">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Rights and responsibilities of teachers</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11: Ethics in Educational Leadership</w:t>
      </w:r>
    </w:p>
    <w:p w:rsidR="005451FC" w:rsidRPr="00431228" w:rsidRDefault="005451FC" w:rsidP="005451FC">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Ethical leadership</w:t>
      </w:r>
    </w:p>
    <w:p w:rsidR="005451FC" w:rsidRPr="00431228" w:rsidRDefault="005451FC" w:rsidP="005451FC">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Integrity and accountability in administration</w:t>
      </w:r>
    </w:p>
    <w:p w:rsidR="005451FC" w:rsidRPr="00F946C3" w:rsidRDefault="005451FC" w:rsidP="005451FC">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Ethical decision-making in schools</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12: Ethics and Classroom Practices</w:t>
      </w:r>
    </w:p>
    <w:p w:rsidR="005451FC" w:rsidRPr="00431228" w:rsidRDefault="005451FC" w:rsidP="005451FC">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Fairness and justice in assessment</w:t>
      </w:r>
    </w:p>
    <w:p w:rsidR="005451FC" w:rsidRPr="00431228" w:rsidRDefault="005451FC" w:rsidP="005451FC">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Student discipline and ethical issues</w:t>
      </w:r>
    </w:p>
    <w:p w:rsidR="005451FC" w:rsidRPr="00431228" w:rsidRDefault="005451FC" w:rsidP="005451FC">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Inclusive and respectful classroom environment</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13: Contemporary Ethical Issues in Education</w:t>
      </w:r>
    </w:p>
    <w:p w:rsidR="005451FC" w:rsidRPr="00431228" w:rsidRDefault="005451FC" w:rsidP="005451FC">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Academic honesty and plagiarism</w:t>
      </w:r>
    </w:p>
    <w:p w:rsidR="005451FC" w:rsidRPr="00431228" w:rsidRDefault="005451FC" w:rsidP="005451FC">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Use of technology and ethics</w:t>
      </w:r>
    </w:p>
    <w:p w:rsidR="005451FC" w:rsidRPr="00431228" w:rsidRDefault="005451FC" w:rsidP="005451FC">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Gender and ethical sensitivity</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14: Ethics, Citizenship, and Social Responsibility</w:t>
      </w:r>
    </w:p>
    <w:p w:rsidR="005451FC" w:rsidRPr="00431228" w:rsidRDefault="005451FC" w:rsidP="005451FC">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Ethics and civic responsibility</w:t>
      </w:r>
    </w:p>
    <w:p w:rsidR="005451FC" w:rsidRPr="00431228" w:rsidRDefault="005451FC" w:rsidP="005451FC">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Human rights and ethics</w:t>
      </w:r>
    </w:p>
    <w:p w:rsidR="005451FC" w:rsidRPr="00431228" w:rsidRDefault="005451FC" w:rsidP="005451FC">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Education for peace and tolerance</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lastRenderedPageBreak/>
        <w:t>Week 15: Applied Ethics and Case Studies</w:t>
      </w:r>
    </w:p>
    <w:p w:rsidR="005451FC" w:rsidRPr="00431228" w:rsidRDefault="005451FC" w:rsidP="005451FC">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Ethical dilemmas in schools</w:t>
      </w:r>
    </w:p>
    <w:p w:rsidR="005451FC" w:rsidRPr="00431228" w:rsidRDefault="005451FC" w:rsidP="005451FC">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Case study analysis</w:t>
      </w:r>
    </w:p>
    <w:p w:rsidR="005451FC" w:rsidRPr="00431228" w:rsidRDefault="005451FC" w:rsidP="005451FC">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Problem-solving approaches</w:t>
      </w:r>
    </w:p>
    <w:p w:rsidR="005451FC" w:rsidRPr="00431228" w:rsidRDefault="005451FC" w:rsidP="005451FC">
      <w:pPr>
        <w:shd w:val="clear" w:color="auto" w:fill="000000" w:themeFill="text1"/>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Week 16: Review and Final Assessment</w:t>
      </w:r>
    </w:p>
    <w:p w:rsidR="005451FC" w:rsidRPr="00431228" w:rsidRDefault="005451FC" w:rsidP="005451FC">
      <w:pPr>
        <w:numPr>
          <w:ilvl w:val="0"/>
          <w:numId w:val="60"/>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Course review</w:t>
      </w:r>
    </w:p>
    <w:p w:rsidR="005451FC" w:rsidRPr="00431228" w:rsidRDefault="005451FC" w:rsidP="005451FC">
      <w:pPr>
        <w:numPr>
          <w:ilvl w:val="0"/>
          <w:numId w:val="60"/>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Student presentations and reflections</w:t>
      </w:r>
    </w:p>
    <w:p w:rsidR="005451FC" w:rsidRPr="00431228" w:rsidRDefault="005451FC" w:rsidP="005451FC">
      <w:pPr>
        <w:shd w:val="clear" w:color="auto" w:fill="F2F2F2" w:themeFill="background1" w:themeFillShade="F2"/>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31228">
        <w:rPr>
          <w:rFonts w:ascii="Times New Roman" w:eastAsia="Times New Roman" w:hAnsi="Times New Roman" w:cs="Times New Roman"/>
          <w:b/>
          <w:bCs/>
          <w:sz w:val="24"/>
          <w:szCs w:val="24"/>
        </w:rPr>
        <w:t>Recommended Readings</w:t>
      </w:r>
    </w:p>
    <w:p w:rsidR="005451FC" w:rsidRPr="00431228" w:rsidRDefault="005451FC" w:rsidP="005451FC">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 xml:space="preserve">Singer, P. </w:t>
      </w:r>
      <w:r w:rsidRPr="00431228">
        <w:rPr>
          <w:rFonts w:ascii="Times New Roman" w:eastAsia="Times New Roman" w:hAnsi="Times New Roman" w:cs="Times New Roman"/>
          <w:i/>
          <w:iCs/>
          <w:sz w:val="24"/>
          <w:szCs w:val="24"/>
        </w:rPr>
        <w:t>Practical Ethics</w:t>
      </w:r>
    </w:p>
    <w:p w:rsidR="005451FC" w:rsidRPr="00431228" w:rsidRDefault="005451FC" w:rsidP="005451FC">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31228">
        <w:rPr>
          <w:rFonts w:ascii="Times New Roman" w:eastAsia="Times New Roman" w:hAnsi="Times New Roman" w:cs="Times New Roman"/>
          <w:sz w:val="24"/>
          <w:szCs w:val="24"/>
        </w:rPr>
        <w:t>Rachels</w:t>
      </w:r>
      <w:proofErr w:type="spellEnd"/>
      <w:r w:rsidRPr="00431228">
        <w:rPr>
          <w:rFonts w:ascii="Times New Roman" w:eastAsia="Times New Roman" w:hAnsi="Times New Roman" w:cs="Times New Roman"/>
          <w:sz w:val="24"/>
          <w:szCs w:val="24"/>
        </w:rPr>
        <w:t xml:space="preserve">, J. </w:t>
      </w:r>
      <w:r w:rsidRPr="00431228">
        <w:rPr>
          <w:rFonts w:ascii="Times New Roman" w:eastAsia="Times New Roman" w:hAnsi="Times New Roman" w:cs="Times New Roman"/>
          <w:i/>
          <w:iCs/>
          <w:sz w:val="24"/>
          <w:szCs w:val="24"/>
        </w:rPr>
        <w:t>The Elements of Moral Philosophy</w:t>
      </w:r>
    </w:p>
    <w:p w:rsidR="005451FC" w:rsidRPr="00431228" w:rsidRDefault="005451FC" w:rsidP="005451FC">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Strike, K. A., &amp;</w:t>
      </w:r>
      <w:proofErr w:type="spellStart"/>
      <w:r w:rsidRPr="00431228">
        <w:rPr>
          <w:rFonts w:ascii="Times New Roman" w:eastAsia="Times New Roman" w:hAnsi="Times New Roman" w:cs="Times New Roman"/>
          <w:sz w:val="24"/>
          <w:szCs w:val="24"/>
        </w:rPr>
        <w:t>Soltis</w:t>
      </w:r>
      <w:proofErr w:type="spellEnd"/>
      <w:r w:rsidRPr="00431228">
        <w:rPr>
          <w:rFonts w:ascii="Times New Roman" w:eastAsia="Times New Roman" w:hAnsi="Times New Roman" w:cs="Times New Roman"/>
          <w:sz w:val="24"/>
          <w:szCs w:val="24"/>
        </w:rPr>
        <w:t xml:space="preserve">, J. F. </w:t>
      </w:r>
      <w:r w:rsidRPr="00431228">
        <w:rPr>
          <w:rFonts w:ascii="Times New Roman" w:eastAsia="Times New Roman" w:hAnsi="Times New Roman" w:cs="Times New Roman"/>
          <w:i/>
          <w:iCs/>
          <w:sz w:val="24"/>
          <w:szCs w:val="24"/>
        </w:rPr>
        <w:t>The Ethics of Teaching</w:t>
      </w:r>
    </w:p>
    <w:p w:rsidR="005451FC" w:rsidRPr="00C10F51" w:rsidRDefault="005451FC" w:rsidP="005451FC">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431228">
        <w:rPr>
          <w:rFonts w:ascii="Times New Roman" w:eastAsia="Times New Roman" w:hAnsi="Times New Roman" w:cs="Times New Roman"/>
          <w:sz w:val="24"/>
          <w:szCs w:val="24"/>
        </w:rPr>
        <w:t xml:space="preserve">HEC Pakistan. </w:t>
      </w:r>
      <w:r w:rsidRPr="00431228">
        <w:rPr>
          <w:rFonts w:ascii="Times New Roman" w:eastAsia="Times New Roman" w:hAnsi="Times New Roman" w:cs="Times New Roman"/>
          <w:i/>
          <w:iCs/>
          <w:sz w:val="24"/>
          <w:szCs w:val="24"/>
        </w:rPr>
        <w:t>Professional Ethics Guidelines for Teachers</w:t>
      </w:r>
    </w:p>
    <w:p w:rsidR="005451FC" w:rsidRDefault="005451FC" w:rsidP="005451FC"/>
    <w:p w:rsidR="00C61D47" w:rsidRDefault="00C61D47">
      <w:r>
        <w:br w:type="page"/>
      </w:r>
    </w:p>
    <w:p w:rsidR="005451FC" w:rsidRDefault="005451FC" w:rsidP="005451FC">
      <w:pPr>
        <w:spacing w:after="0" w:line="240" w:lineRule="auto"/>
        <w:rPr>
          <w:rFonts w:ascii="Times New Roman" w:eastAsia="Times New Roman" w:hAnsi="Times New Roman" w:cs="Times New Roman"/>
          <w:b/>
          <w:bCs/>
          <w:sz w:val="24"/>
          <w:szCs w:val="24"/>
        </w:rPr>
      </w:pPr>
    </w:p>
    <w:p w:rsidR="005451FC" w:rsidRPr="00C7229D" w:rsidRDefault="005451FC" w:rsidP="005451FC">
      <w:pPr>
        <w:spacing w:after="0" w:line="240" w:lineRule="auto"/>
        <w:rPr>
          <w:rFonts w:ascii="Times New Roman" w:hAnsi="Times New Roman" w:cs="Times New Roman"/>
          <w:b/>
          <w:bCs/>
          <w:sz w:val="44"/>
          <w:szCs w:val="44"/>
        </w:rPr>
      </w:pPr>
      <w:r w:rsidRPr="00C7229D">
        <w:rPr>
          <w:rFonts w:cs="Times New Roman"/>
          <w:b/>
          <w:bCs/>
          <w:noProof/>
          <w:sz w:val="32"/>
          <w:szCs w:val="32"/>
        </w:rPr>
        <w:drawing>
          <wp:anchor distT="0" distB="0" distL="114300" distR="114300" simplePos="0" relativeHeight="251673600" behindDoc="1" locked="0" layoutInCell="1" allowOverlap="1">
            <wp:simplePos x="0" y="0"/>
            <wp:positionH relativeFrom="column">
              <wp:posOffset>5770880</wp:posOffset>
            </wp:positionH>
            <wp:positionV relativeFrom="paragraph">
              <wp:posOffset>-297649</wp:posOffset>
            </wp:positionV>
            <wp:extent cx="953770" cy="1274445"/>
            <wp:effectExtent l="0" t="0" r="0" b="1905"/>
            <wp:wrapNone/>
            <wp:docPr id="20"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53770" cy="1274445"/>
                    </a:xfrm>
                    <a:prstGeom prst="rect">
                      <a:avLst/>
                    </a:prstGeom>
                    <a:noFill/>
                    <a:ln>
                      <a:noFill/>
                    </a:ln>
                  </pic:spPr>
                </pic:pic>
              </a:graphicData>
            </a:graphic>
          </wp:anchor>
        </w:drawing>
      </w:r>
      <w:r w:rsidRPr="00C7229D">
        <w:rPr>
          <w:rFonts w:cs="Times New Roman"/>
          <w:b/>
          <w:bCs/>
          <w:noProof/>
          <w:sz w:val="32"/>
          <w:szCs w:val="32"/>
        </w:rPr>
        <w:drawing>
          <wp:anchor distT="0" distB="0" distL="114300" distR="114300" simplePos="0" relativeHeight="251672576" behindDoc="1" locked="0" layoutInCell="1" allowOverlap="1">
            <wp:simplePos x="0" y="0"/>
            <wp:positionH relativeFrom="margin">
              <wp:align>left</wp:align>
            </wp:positionH>
            <wp:positionV relativeFrom="paragraph">
              <wp:posOffset>10795</wp:posOffset>
            </wp:positionV>
            <wp:extent cx="751205" cy="893445"/>
            <wp:effectExtent l="0" t="0" r="0" b="1905"/>
            <wp:wrapNone/>
            <wp:docPr id="6"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51205" cy="893445"/>
                    </a:xfrm>
                    <a:prstGeom prst="rect">
                      <a:avLst/>
                    </a:prstGeom>
                    <a:noFill/>
                    <a:ln>
                      <a:noFill/>
                    </a:ln>
                  </pic:spPr>
                </pic:pic>
              </a:graphicData>
            </a:graphic>
          </wp:anchor>
        </w:drawing>
      </w:r>
      <w:r w:rsidR="00E120B8">
        <w:rPr>
          <w:rFonts w:ascii="Times New Roman" w:hAnsi="Times New Roman" w:cs="Times New Roman"/>
          <w:b/>
          <w:bCs/>
          <w:sz w:val="42"/>
          <w:szCs w:val="42"/>
        </w:rPr>
        <w:t xml:space="preserve">                 </w:t>
      </w:r>
      <w:r w:rsidRPr="00C7229D">
        <w:rPr>
          <w:rFonts w:ascii="Times New Roman" w:hAnsi="Times New Roman" w:cs="Times New Roman"/>
          <w:b/>
          <w:bCs/>
          <w:sz w:val="42"/>
          <w:szCs w:val="42"/>
        </w:rPr>
        <w:t>UNIVERSITY OF SINDH</w:t>
      </w:r>
    </w:p>
    <w:p w:rsidR="005451FC" w:rsidRPr="00C7229D" w:rsidRDefault="008C47B1" w:rsidP="005451FC">
      <w:pPr>
        <w:spacing w:after="0" w:line="240" w:lineRule="auto"/>
        <w:rPr>
          <w:rFonts w:cs="Times New Roman"/>
          <w:b/>
          <w:bCs/>
          <w:sz w:val="28"/>
          <w:szCs w:val="28"/>
        </w:rPr>
      </w:pPr>
      <w:r w:rsidRPr="008C47B1">
        <w:rPr>
          <w:rFonts w:cs="Times New Roman"/>
          <w:b/>
          <w:bCs/>
          <w:noProof/>
          <w:sz w:val="32"/>
          <w:szCs w:val="32"/>
        </w:rPr>
        <w:pict>
          <v:line id="_x0000_s1030" style="position:absolute;flip:y;z-index:251674624;visibility:visible" from="65.25pt,.7pt" to="454.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" strokecolor="windowText" strokeweight=".5pt">
            <v:stroke joinstyle="miter"/>
          </v:line>
        </w:pict>
      </w:r>
    </w:p>
    <w:p w:rsidR="005451FC" w:rsidRPr="00C7229D" w:rsidRDefault="00E120B8" w:rsidP="005451FC">
      <w:pPr>
        <w:spacing w:after="0" w:line="240" w:lineRule="auto"/>
        <w:rPr>
          <w:rFonts w:ascii="Times New Roman" w:hAnsi="Times New Roman" w:cs="Times New Roman"/>
          <w:b/>
          <w:bCs/>
        </w:rPr>
      </w:pPr>
      <w:r>
        <w:rPr>
          <w:rFonts w:ascii="Times New Roman" w:hAnsi="Times New Roman" w:cs="Times New Roman"/>
          <w:b/>
          <w:bCs/>
          <w:sz w:val="28"/>
          <w:szCs w:val="28"/>
        </w:rPr>
        <w:t xml:space="preserve">                               </w:t>
      </w:r>
      <w:r w:rsidR="005451FC" w:rsidRPr="00C7229D">
        <w:rPr>
          <w:rFonts w:ascii="Times New Roman" w:hAnsi="Times New Roman" w:cs="Times New Roman"/>
          <w:b/>
          <w:bCs/>
          <w:sz w:val="28"/>
          <w:szCs w:val="28"/>
        </w:rPr>
        <w:t>JAMSHORO SINDH, PAKISTAN</w:t>
      </w:r>
    </w:p>
    <w:p w:rsidR="005451FC" w:rsidRPr="00C7229D" w:rsidRDefault="005451FC" w:rsidP="005451FC">
      <w:pPr>
        <w:spacing w:after="0" w:line="240" w:lineRule="auto"/>
        <w:ind w:left="720"/>
        <w:jc w:val="center"/>
        <w:rPr>
          <w:rFonts w:cs="Times New Roman"/>
          <w:b/>
          <w:bCs/>
        </w:rPr>
      </w:pPr>
    </w:p>
    <w:p w:rsidR="005451FC" w:rsidRPr="00C7229D" w:rsidRDefault="005451FC" w:rsidP="005451FC">
      <w:pPr>
        <w:spacing w:after="0" w:line="240" w:lineRule="auto"/>
        <w:ind w:left="720"/>
        <w:jc w:val="center"/>
        <w:rPr>
          <w:rFonts w:cs="Times New Roman"/>
          <w:b/>
          <w:bCs/>
        </w:rPr>
      </w:pPr>
    </w:p>
    <w:p w:rsidR="005451FC" w:rsidRPr="00C7229D" w:rsidRDefault="005451FC" w:rsidP="005451FC">
      <w:pPr>
        <w:spacing w:after="0" w:line="240" w:lineRule="auto"/>
        <w:ind w:left="720"/>
        <w:jc w:val="center"/>
        <w:rPr>
          <w:rFonts w:cs="Times New Roman"/>
          <w:b/>
          <w:bCs/>
          <w:sz w:val="8"/>
          <w:szCs w:val="8"/>
        </w:rPr>
      </w:pPr>
    </w:p>
    <w:p w:rsidR="005451FC" w:rsidRPr="00C7229D" w:rsidRDefault="005451FC" w:rsidP="005451FC">
      <w:pPr>
        <w:spacing w:after="0" w:line="240" w:lineRule="auto"/>
        <w:rPr>
          <w:rFonts w:ascii="Times New Roman" w:hAnsi="Times New Roman" w:cs="Times New Roman"/>
          <w:b/>
          <w:bCs/>
        </w:rPr>
      </w:pPr>
      <w:r w:rsidRPr="00C7229D">
        <w:rPr>
          <w:rFonts w:ascii="Times New Roman" w:hAnsi="Times New Roman" w:cs="Times New Roman"/>
          <w:b/>
          <w:bCs/>
        </w:rPr>
        <w:t xml:space="preserve">FACULTY OF EDUCATION, </w:t>
      </w:r>
    </w:p>
    <w:p w:rsidR="005451FC" w:rsidRPr="00C7229D" w:rsidRDefault="005451FC" w:rsidP="005451FC">
      <w:pPr>
        <w:spacing w:after="0" w:line="240" w:lineRule="auto"/>
        <w:rPr>
          <w:rFonts w:ascii="Times New Roman" w:hAnsi="Times New Roman" w:cs="Times New Roman"/>
          <w:b/>
          <w:bCs/>
        </w:rPr>
      </w:pPr>
      <w:r w:rsidRPr="00C7229D">
        <w:rPr>
          <w:rFonts w:ascii="Times New Roman" w:hAnsi="Times New Roman" w:cs="Times New Roman"/>
          <w:b/>
          <w:bCs/>
        </w:rPr>
        <w:t>ELSA KAZI CAMPUS OLD CAMPUS HYDERABAD</w:t>
      </w:r>
    </w:p>
    <w:p w:rsidR="005451FC" w:rsidRPr="00C7229D" w:rsidRDefault="005451FC" w:rsidP="005451FC">
      <w:pPr>
        <w:spacing w:after="0" w:line="240" w:lineRule="auto"/>
        <w:ind w:left="720"/>
        <w:jc w:val="center"/>
        <w:rPr>
          <w:rFonts w:cs="Times New Roman"/>
          <w:b/>
          <w:bCs/>
        </w:rPr>
      </w:pPr>
    </w:p>
    <w:p w:rsidR="005451FC" w:rsidRPr="00C7229D" w:rsidRDefault="005451FC" w:rsidP="005451FC">
      <w:pPr>
        <w:spacing w:after="0" w:line="240" w:lineRule="auto"/>
        <w:rPr>
          <w:rFonts w:cs="Times New Roman"/>
          <w:b/>
          <w:bCs/>
        </w:rPr>
      </w:pPr>
    </w:p>
    <w:p w:rsidR="005451FC" w:rsidRPr="00C7229D" w:rsidRDefault="005451FC" w:rsidP="005451FC">
      <w:pPr>
        <w:spacing w:after="0" w:line="240" w:lineRule="auto"/>
        <w:ind w:left="720"/>
        <w:jc w:val="right"/>
        <w:rPr>
          <w:rFonts w:ascii="Times New Roman" w:hAnsi="Times New Roman" w:cs="Times New Roman"/>
          <w:sz w:val="24"/>
          <w:szCs w:val="24"/>
        </w:rPr>
      </w:pPr>
    </w:p>
    <w:p w:rsidR="005451FC" w:rsidRDefault="005451FC" w:rsidP="005451FC">
      <w:pPr>
        <w:spacing w:after="0" w:line="240" w:lineRule="auto"/>
        <w:rPr>
          <w:rFonts w:ascii="Times New Roman" w:hAnsi="Times New Roman" w:cs="Times New Roman"/>
          <w:bCs/>
          <w:sz w:val="24"/>
          <w:szCs w:val="24"/>
        </w:rPr>
      </w:pPr>
      <w:r w:rsidRPr="00E2686B">
        <w:rPr>
          <w:rFonts w:ascii="Times New Roman" w:hAnsi="Times New Roman" w:cs="Times New Roman"/>
          <w:sz w:val="24"/>
          <w:szCs w:val="24"/>
        </w:rPr>
        <w:t xml:space="preserve">CLASS: B.ED </w:t>
      </w:r>
      <w:r>
        <w:rPr>
          <w:rFonts w:ascii="Times New Roman" w:hAnsi="Times New Roman" w:cs="Times New Roman"/>
          <w:bCs/>
          <w:sz w:val="24"/>
          <w:szCs w:val="24"/>
        </w:rPr>
        <w:t>4 years</w:t>
      </w:r>
    </w:p>
    <w:p w:rsidR="005451FC" w:rsidRPr="00C7229D" w:rsidRDefault="005451FC" w:rsidP="005451FC">
      <w:pPr>
        <w:spacing w:after="0" w:line="240" w:lineRule="auto"/>
        <w:rPr>
          <w:rFonts w:ascii="Times New Roman" w:hAnsi="Times New Roman" w:cs="Times New Roman"/>
          <w:b/>
          <w:bCs/>
          <w:sz w:val="24"/>
          <w:szCs w:val="24"/>
        </w:rPr>
      </w:pPr>
    </w:p>
    <w:p w:rsidR="005451FC" w:rsidRPr="00C7229D" w:rsidRDefault="005451FC" w:rsidP="005451FC">
      <w:pPr>
        <w:tabs>
          <w:tab w:val="left" w:pos="7656"/>
        </w:tabs>
        <w:spacing w:after="0" w:line="240" w:lineRule="auto"/>
        <w:rPr>
          <w:rFonts w:ascii="Times New Roman" w:hAnsi="Times New Roman" w:cs="Times New Roman"/>
          <w:sz w:val="24"/>
          <w:szCs w:val="24"/>
        </w:rPr>
      </w:pPr>
      <w:r w:rsidRPr="00C7229D">
        <w:rPr>
          <w:rFonts w:ascii="Times New Roman" w:hAnsi="Times New Roman" w:cs="Times New Roman"/>
          <w:sz w:val="24"/>
          <w:szCs w:val="24"/>
        </w:rPr>
        <w:t>Course No.</w:t>
      </w:r>
      <w:r>
        <w:rPr>
          <w:rFonts w:ascii="Times New Roman" w:hAnsi="Times New Roman" w:cs="Times New Roman"/>
          <w:b/>
          <w:bCs/>
          <w:sz w:val="24"/>
          <w:szCs w:val="24"/>
        </w:rPr>
        <w:t xml:space="preserve">GICP – 400                                                                                     </w:t>
      </w:r>
      <w:r w:rsidRPr="00C7229D">
        <w:rPr>
          <w:rFonts w:ascii="Times New Roman" w:hAnsi="Times New Roman" w:cs="Times New Roman"/>
          <w:sz w:val="24"/>
          <w:szCs w:val="24"/>
        </w:rPr>
        <w:t>Credit Hours     2</w:t>
      </w:r>
    </w:p>
    <w:p w:rsidR="005451FC" w:rsidRPr="00C7229D" w:rsidRDefault="005451FC" w:rsidP="005451F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E2686B">
        <w:rPr>
          <w:rFonts w:ascii="Times New Roman" w:eastAsia="Times New Roman" w:hAnsi="Times New Roman" w:cs="Times New Roman"/>
          <w:sz w:val="24"/>
          <w:szCs w:val="24"/>
        </w:rPr>
        <w:t>Course Title</w:t>
      </w:r>
      <w:r w:rsidRPr="00C7229D">
        <w:rPr>
          <w:rFonts w:ascii="Times New Roman" w:eastAsia="Times New Roman" w:hAnsi="Times New Roman" w:cs="Times New Roman"/>
          <w:b/>
          <w:bCs/>
          <w:sz w:val="24"/>
          <w:szCs w:val="24"/>
        </w:rPr>
        <w:t xml:space="preserve">: Ideology and Constitution of Pakistan                                   Semester           </w:t>
      </w:r>
      <w:r>
        <w:rPr>
          <w:rFonts w:ascii="Times New Roman" w:eastAsia="Times New Roman" w:hAnsi="Times New Roman" w:cs="Times New Roman"/>
          <w:b/>
          <w:bCs/>
          <w:sz w:val="24"/>
          <w:szCs w:val="24"/>
        </w:rPr>
        <w:t>3</w:t>
      </w:r>
      <w:r w:rsidRPr="003F310D">
        <w:rPr>
          <w:rFonts w:ascii="Times New Roman" w:eastAsia="Times New Roman" w:hAnsi="Times New Roman" w:cs="Times New Roman"/>
          <w:b/>
          <w:bCs/>
          <w:sz w:val="24"/>
          <w:szCs w:val="24"/>
          <w:vertAlign w:val="superscript"/>
        </w:rPr>
        <w:t>RD</w:t>
      </w:r>
    </w:p>
    <w:p w:rsidR="005451FC" w:rsidRPr="00C7229D" w:rsidRDefault="005451FC" w:rsidP="005451FC">
      <w:pPr>
        <w:shd w:val="clear" w:color="auto" w:fill="171717"/>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Course Description</w:t>
      </w:r>
    </w:p>
    <w:p w:rsidR="005451FC" w:rsidRPr="00C7229D" w:rsidRDefault="005451FC" w:rsidP="005451FC">
      <w:p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This course provides an in-depth understanding of the ideological foundations and constitutional development of Pakistan. It explores the evolution of Muslim political thought in South Asia, the Pakistan Movement, constitutional history, salient features of the Constitution of 1973, and the rights and duties of citizens. Special emphasis is placed on constitutional values, democracy, rule of law, and the role of education in strengthening national ideology and civic responsibility.</w:t>
      </w:r>
    </w:p>
    <w:p w:rsidR="005451FC" w:rsidRPr="00C7229D" w:rsidRDefault="005451FC" w:rsidP="005451FC">
      <w:pPr>
        <w:shd w:val="clear" w:color="auto" w:fill="171717"/>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Course Objectives</w:t>
      </w:r>
    </w:p>
    <w:p w:rsidR="005451FC" w:rsidRPr="00C7229D" w:rsidRDefault="005451FC" w:rsidP="005451FC">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Understand the ideological basis of Pakistan</w:t>
      </w:r>
    </w:p>
    <w:p w:rsidR="005451FC" w:rsidRPr="00C7229D" w:rsidRDefault="005451FC" w:rsidP="005451FC">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Analyze the historical evolution of constitutional development</w:t>
      </w:r>
    </w:p>
    <w:p w:rsidR="005451FC" w:rsidRPr="00C7229D" w:rsidRDefault="005451FC" w:rsidP="005451FC">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Explain the salient features of the Constitution of Pakistan (1973)</w:t>
      </w:r>
    </w:p>
    <w:p w:rsidR="005451FC" w:rsidRPr="00C7229D" w:rsidRDefault="005451FC" w:rsidP="005451FC">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Understand fundamental rights and duties of citizens</w:t>
      </w:r>
    </w:p>
    <w:p w:rsidR="005451FC" w:rsidRPr="00C7229D" w:rsidRDefault="005451FC" w:rsidP="005451FC">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Promote constitutional values and national integration through education</w:t>
      </w:r>
    </w:p>
    <w:p w:rsidR="005451FC" w:rsidRPr="00C7229D" w:rsidRDefault="005451FC" w:rsidP="005451FC">
      <w:pPr>
        <w:shd w:val="clear" w:color="auto" w:fill="D9D9D9"/>
        <w:spacing w:after="0" w:line="240" w:lineRule="auto"/>
        <w:jc w:val="both"/>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Course Contents / Weekly Breakdown</w:t>
      </w:r>
    </w:p>
    <w:p w:rsidR="005451FC" w:rsidRPr="00771B3C" w:rsidRDefault="005451FC" w:rsidP="005451FC">
      <w:pPr>
        <w:shd w:val="clear" w:color="auto" w:fill="000000"/>
        <w:spacing w:after="0" w:line="360" w:lineRule="auto"/>
        <w:jc w:val="both"/>
        <w:outlineLvl w:val="2"/>
        <w:rPr>
          <w:rFonts w:ascii="Times New Roman" w:eastAsia="Times New Roman" w:hAnsi="Times New Roman" w:cs="Times New Roman"/>
          <w:b/>
          <w:bCs/>
          <w:sz w:val="6"/>
          <w:szCs w:val="6"/>
        </w:rPr>
      </w:pPr>
    </w:p>
    <w:p w:rsidR="005451FC" w:rsidRPr="00C7229D" w:rsidRDefault="005451FC" w:rsidP="005451FC">
      <w:pPr>
        <w:shd w:val="clear" w:color="auto" w:fill="000000"/>
        <w:spacing w:after="0"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 Introduction to Ideology and Constitution</w:t>
      </w:r>
    </w:p>
    <w:p w:rsidR="005451FC" w:rsidRPr="00C7229D" w:rsidRDefault="005451FC" w:rsidP="005451FC">
      <w:pPr>
        <w:numPr>
          <w:ilvl w:val="0"/>
          <w:numId w:val="64"/>
        </w:numPr>
        <w:spacing w:after="0"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Meaning of ideology</w:t>
      </w:r>
    </w:p>
    <w:p w:rsidR="005451FC" w:rsidRPr="00C7229D" w:rsidRDefault="005451FC" w:rsidP="005451FC">
      <w:pPr>
        <w:numPr>
          <w:ilvl w:val="0"/>
          <w:numId w:val="64"/>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Concept and importance of constitution</w:t>
      </w:r>
    </w:p>
    <w:p w:rsidR="005451FC" w:rsidRPr="00C7229D" w:rsidRDefault="005451FC" w:rsidP="005451FC">
      <w:pPr>
        <w:numPr>
          <w:ilvl w:val="0"/>
          <w:numId w:val="64"/>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Relationship between ideology and constitution</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2: Ideological Foundations of Pakistan</w:t>
      </w:r>
    </w:p>
    <w:p w:rsidR="005451FC" w:rsidRPr="00C7229D" w:rsidRDefault="005451FC" w:rsidP="005451FC">
      <w:pPr>
        <w:numPr>
          <w:ilvl w:val="0"/>
          <w:numId w:val="65"/>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Two-Nation Theory</w:t>
      </w:r>
    </w:p>
    <w:p w:rsidR="005451FC" w:rsidRPr="00C7229D" w:rsidRDefault="005451FC" w:rsidP="005451FC">
      <w:pPr>
        <w:numPr>
          <w:ilvl w:val="0"/>
          <w:numId w:val="65"/>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Islamic concept of state</w:t>
      </w:r>
    </w:p>
    <w:p w:rsidR="005451FC" w:rsidRPr="00C7229D" w:rsidRDefault="005451FC" w:rsidP="005451FC">
      <w:pPr>
        <w:numPr>
          <w:ilvl w:val="0"/>
          <w:numId w:val="65"/>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Ideology of Pakistan</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3: Muslim Political Thought in South Asia</w:t>
      </w:r>
    </w:p>
    <w:p w:rsidR="005451FC" w:rsidRPr="00C7229D" w:rsidRDefault="005451FC" w:rsidP="005451FC">
      <w:pPr>
        <w:numPr>
          <w:ilvl w:val="0"/>
          <w:numId w:val="66"/>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lastRenderedPageBreak/>
        <w:t>Role of Sir Syed Ahmad Khan</w:t>
      </w:r>
    </w:p>
    <w:p w:rsidR="005451FC" w:rsidRPr="00C7229D" w:rsidRDefault="005451FC" w:rsidP="005451FC">
      <w:pPr>
        <w:numPr>
          <w:ilvl w:val="0"/>
          <w:numId w:val="66"/>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Allama</w:t>
      </w:r>
      <w:proofErr w:type="spellEnd"/>
      <w:r w:rsidRPr="00C7229D">
        <w:rPr>
          <w:rFonts w:ascii="Times New Roman" w:eastAsia="Times New Roman" w:hAnsi="Times New Roman" w:cs="Times New Roman"/>
          <w:sz w:val="24"/>
          <w:szCs w:val="24"/>
        </w:rPr>
        <w:t xml:space="preserve"> Muhammad </w:t>
      </w:r>
      <w:proofErr w:type="spellStart"/>
      <w:r w:rsidRPr="00C7229D">
        <w:rPr>
          <w:rFonts w:ascii="Times New Roman" w:eastAsia="Times New Roman" w:hAnsi="Times New Roman" w:cs="Times New Roman"/>
          <w:sz w:val="24"/>
          <w:szCs w:val="24"/>
        </w:rPr>
        <w:t>Iqbal’s</w:t>
      </w:r>
      <w:proofErr w:type="spellEnd"/>
      <w:r w:rsidRPr="00C7229D">
        <w:rPr>
          <w:rFonts w:ascii="Times New Roman" w:eastAsia="Times New Roman" w:hAnsi="Times New Roman" w:cs="Times New Roman"/>
          <w:sz w:val="24"/>
          <w:szCs w:val="24"/>
        </w:rPr>
        <w:t xml:space="preserve"> political philosophy</w:t>
      </w:r>
    </w:p>
    <w:p w:rsidR="005451FC" w:rsidRPr="00C7229D" w:rsidRDefault="005451FC" w:rsidP="005451FC">
      <w:pPr>
        <w:numPr>
          <w:ilvl w:val="0"/>
          <w:numId w:val="66"/>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Quaid</w:t>
      </w:r>
      <w:proofErr w:type="spellEnd"/>
      <w:r w:rsidRPr="00C7229D">
        <w:rPr>
          <w:rFonts w:ascii="Times New Roman" w:eastAsia="Times New Roman" w:hAnsi="Times New Roman" w:cs="Times New Roman"/>
          <w:sz w:val="24"/>
          <w:szCs w:val="24"/>
        </w:rPr>
        <w:t>-e-</w:t>
      </w:r>
      <w:proofErr w:type="spellStart"/>
      <w:r w:rsidRPr="00C7229D">
        <w:rPr>
          <w:rFonts w:ascii="Times New Roman" w:eastAsia="Times New Roman" w:hAnsi="Times New Roman" w:cs="Times New Roman"/>
          <w:sz w:val="24"/>
          <w:szCs w:val="24"/>
        </w:rPr>
        <w:t>Azam</w:t>
      </w:r>
      <w:proofErr w:type="spellEnd"/>
      <w:r w:rsidRPr="00C7229D">
        <w:rPr>
          <w:rFonts w:ascii="Times New Roman" w:eastAsia="Times New Roman" w:hAnsi="Times New Roman" w:cs="Times New Roman"/>
          <w:sz w:val="24"/>
          <w:szCs w:val="24"/>
        </w:rPr>
        <w:t xml:space="preserve"> Muhammad Ali Jinnah’s vision</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4: Pakistan Movement</w:t>
      </w:r>
    </w:p>
    <w:p w:rsidR="005451FC" w:rsidRPr="00C7229D" w:rsidRDefault="005451FC" w:rsidP="005451FC">
      <w:pPr>
        <w:numPr>
          <w:ilvl w:val="0"/>
          <w:numId w:val="67"/>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Role of All-India Muslim League</w:t>
      </w:r>
    </w:p>
    <w:p w:rsidR="005451FC" w:rsidRPr="00C7229D" w:rsidRDefault="005451FC" w:rsidP="005451FC">
      <w:pPr>
        <w:numPr>
          <w:ilvl w:val="0"/>
          <w:numId w:val="67"/>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Key events (1906–1947)</w:t>
      </w:r>
    </w:p>
    <w:p w:rsidR="005451FC" w:rsidRPr="00C7229D" w:rsidRDefault="005451FC" w:rsidP="005451FC">
      <w:pPr>
        <w:numPr>
          <w:ilvl w:val="0"/>
          <w:numId w:val="67"/>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Creation of Pakistan</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5: Constitutional Developments (1947–1956)</w:t>
      </w:r>
    </w:p>
    <w:p w:rsidR="005451FC" w:rsidRPr="00C7229D" w:rsidRDefault="005451FC" w:rsidP="005451FC">
      <w:pPr>
        <w:numPr>
          <w:ilvl w:val="0"/>
          <w:numId w:val="68"/>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Objectives Resolution</w:t>
      </w:r>
    </w:p>
    <w:p w:rsidR="005451FC" w:rsidRPr="00C7229D" w:rsidRDefault="005451FC" w:rsidP="005451FC">
      <w:pPr>
        <w:numPr>
          <w:ilvl w:val="0"/>
          <w:numId w:val="68"/>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Interim Constitution (Government of India Act 1935)</w:t>
      </w:r>
    </w:p>
    <w:p w:rsidR="005451FC" w:rsidRPr="00C7229D" w:rsidRDefault="005451FC" w:rsidP="005451FC">
      <w:pPr>
        <w:numPr>
          <w:ilvl w:val="0"/>
          <w:numId w:val="68"/>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Constitution of 1956</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6: Constitution of 1962</w:t>
      </w:r>
    </w:p>
    <w:p w:rsidR="005451FC" w:rsidRPr="00C7229D" w:rsidRDefault="005451FC" w:rsidP="005451FC">
      <w:pPr>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Salient features</w:t>
      </w:r>
    </w:p>
    <w:p w:rsidR="005451FC" w:rsidRPr="00C7229D" w:rsidRDefault="005451FC" w:rsidP="005451FC">
      <w:pPr>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Causes of abrogation</w:t>
      </w:r>
    </w:p>
    <w:p w:rsidR="005451FC" w:rsidRPr="00C7229D" w:rsidRDefault="005451FC" w:rsidP="005451FC">
      <w:pPr>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Comparative overview</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7: Constitutional Crisis and Political Developments</w:t>
      </w:r>
    </w:p>
    <w:p w:rsidR="005451FC" w:rsidRPr="00C7229D" w:rsidRDefault="005451FC" w:rsidP="005451FC">
      <w:pPr>
        <w:numPr>
          <w:ilvl w:val="0"/>
          <w:numId w:val="70"/>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Martial laws</w:t>
      </w:r>
    </w:p>
    <w:p w:rsidR="005451FC" w:rsidRPr="00C7229D" w:rsidRDefault="005451FC" w:rsidP="005451FC">
      <w:pPr>
        <w:numPr>
          <w:ilvl w:val="0"/>
          <w:numId w:val="70"/>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Constitutional breakdowns</w:t>
      </w:r>
    </w:p>
    <w:p w:rsidR="005451FC" w:rsidRPr="00C7229D" w:rsidRDefault="005451FC" w:rsidP="005451FC">
      <w:pPr>
        <w:numPr>
          <w:ilvl w:val="0"/>
          <w:numId w:val="70"/>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Restoration of democracy</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8: Constitution of Pakistan 1973 – Background</w:t>
      </w:r>
    </w:p>
    <w:p w:rsidR="005451FC" w:rsidRPr="00C7229D" w:rsidRDefault="005451FC" w:rsidP="005451FC">
      <w:pPr>
        <w:numPr>
          <w:ilvl w:val="0"/>
          <w:numId w:val="71"/>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Historical context</w:t>
      </w:r>
    </w:p>
    <w:p w:rsidR="005451FC" w:rsidRPr="00C7229D" w:rsidRDefault="005451FC" w:rsidP="005451FC">
      <w:pPr>
        <w:numPr>
          <w:ilvl w:val="0"/>
          <w:numId w:val="71"/>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Making of the 1973 Constitution</w:t>
      </w:r>
    </w:p>
    <w:p w:rsidR="005451FC" w:rsidRPr="008B6BF9" w:rsidRDefault="005451FC" w:rsidP="005451FC">
      <w:pPr>
        <w:numPr>
          <w:ilvl w:val="0"/>
          <w:numId w:val="71"/>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Islamic provisions</w:t>
      </w:r>
    </w:p>
    <w:p w:rsidR="005451FC" w:rsidRPr="008B6BF9" w:rsidRDefault="005451FC" w:rsidP="005451FC">
      <w:pPr>
        <w:shd w:val="clear" w:color="auto" w:fill="000000" w:themeFill="text1"/>
        <w:spacing w:before="100" w:beforeAutospacing="1" w:after="100" w:afterAutospacing="1" w:line="360" w:lineRule="auto"/>
        <w:jc w:val="both"/>
        <w:rPr>
          <w:rFonts w:ascii="Times New Roman" w:eastAsia="Times New Roman" w:hAnsi="Times New Roman" w:cs="Times New Roman"/>
          <w:b/>
          <w:sz w:val="24"/>
          <w:szCs w:val="24"/>
        </w:rPr>
      </w:pPr>
      <w:r w:rsidRPr="008B6BF9">
        <w:rPr>
          <w:rFonts w:ascii="Times New Roman" w:eastAsia="Times New Roman" w:hAnsi="Times New Roman" w:cs="Times New Roman"/>
          <w:b/>
          <w:sz w:val="24"/>
          <w:szCs w:val="24"/>
        </w:rPr>
        <w:t xml:space="preserve">Week 9: Historical Perspective of Constitution </w:t>
      </w:r>
    </w:p>
    <w:p w:rsidR="005451FC" w:rsidRPr="00623ABC" w:rsidRDefault="005451FC" w:rsidP="005451FC">
      <w:pPr>
        <w:pStyle w:val="ListParagraph"/>
        <w:numPr>
          <w:ilvl w:val="0"/>
          <w:numId w:val="80"/>
        </w:numPr>
        <w:spacing w:before="100" w:beforeAutospacing="1" w:after="100" w:afterAutospacing="1" w:line="360" w:lineRule="auto"/>
        <w:jc w:val="both"/>
        <w:rPr>
          <w:rFonts w:ascii="Times New Roman" w:eastAsia="Times New Roman" w:hAnsi="Times New Roman" w:cs="Times New Roman"/>
          <w:sz w:val="24"/>
          <w:szCs w:val="24"/>
        </w:rPr>
      </w:pPr>
      <w:r w:rsidRPr="00623ABC">
        <w:rPr>
          <w:rFonts w:ascii="Times New Roman" w:eastAsia="Times New Roman" w:hAnsi="Times New Roman" w:cs="Times New Roman"/>
          <w:sz w:val="24"/>
          <w:szCs w:val="24"/>
        </w:rPr>
        <w:t xml:space="preserve">History of Constitution of Pakistan </w:t>
      </w:r>
    </w:p>
    <w:p w:rsidR="005451FC" w:rsidRPr="00623ABC" w:rsidRDefault="005451FC" w:rsidP="005451FC">
      <w:pPr>
        <w:pStyle w:val="ListParagraph"/>
        <w:numPr>
          <w:ilvl w:val="0"/>
          <w:numId w:val="80"/>
        </w:numPr>
        <w:spacing w:before="100" w:beforeAutospacing="1" w:after="100" w:afterAutospacing="1" w:line="360" w:lineRule="auto"/>
        <w:jc w:val="both"/>
        <w:rPr>
          <w:rFonts w:ascii="Times New Roman" w:eastAsia="Times New Roman" w:hAnsi="Times New Roman" w:cs="Times New Roman"/>
          <w:sz w:val="24"/>
          <w:szCs w:val="24"/>
        </w:rPr>
      </w:pPr>
      <w:r w:rsidRPr="00623ABC">
        <w:rPr>
          <w:rFonts w:ascii="Times New Roman" w:eastAsia="Times New Roman" w:hAnsi="Times New Roman" w:cs="Times New Roman"/>
          <w:sz w:val="24"/>
          <w:szCs w:val="24"/>
        </w:rPr>
        <w:t xml:space="preserve">Diverse Constitution and implementation </w:t>
      </w:r>
    </w:p>
    <w:p w:rsidR="005451FC" w:rsidRPr="00C7229D" w:rsidRDefault="005451FC" w:rsidP="005451FC">
      <w:pPr>
        <w:shd w:val="clear" w:color="auto" w:fill="000000"/>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10: Salient Features of the Constitution (1973)</w:t>
      </w:r>
    </w:p>
    <w:p w:rsidR="005451FC" w:rsidRPr="00C7229D" w:rsidRDefault="005451FC" w:rsidP="005451FC">
      <w:pPr>
        <w:numPr>
          <w:ilvl w:val="0"/>
          <w:numId w:val="72"/>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Federalism</w:t>
      </w:r>
    </w:p>
    <w:p w:rsidR="005451FC" w:rsidRPr="00C7229D" w:rsidRDefault="005451FC" w:rsidP="005451FC">
      <w:pPr>
        <w:numPr>
          <w:ilvl w:val="0"/>
          <w:numId w:val="72"/>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Parliamentary system</w:t>
      </w:r>
    </w:p>
    <w:p w:rsidR="005451FC" w:rsidRPr="00C7229D" w:rsidRDefault="005451FC" w:rsidP="005451FC">
      <w:pPr>
        <w:numPr>
          <w:ilvl w:val="0"/>
          <w:numId w:val="72"/>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Separation of powers</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lastRenderedPageBreak/>
        <w:t>Week 11: Fundamental Rights</w:t>
      </w:r>
    </w:p>
    <w:p w:rsidR="005451FC" w:rsidRPr="00C7229D" w:rsidRDefault="005451FC" w:rsidP="005451FC">
      <w:pPr>
        <w:numPr>
          <w:ilvl w:val="0"/>
          <w:numId w:val="73"/>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Definition and importance</w:t>
      </w:r>
    </w:p>
    <w:p w:rsidR="005451FC" w:rsidRPr="00C7229D" w:rsidRDefault="005451FC" w:rsidP="005451FC">
      <w:pPr>
        <w:numPr>
          <w:ilvl w:val="0"/>
          <w:numId w:val="73"/>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Rights guaranteed by the Constitution</w:t>
      </w:r>
    </w:p>
    <w:p w:rsidR="005451FC" w:rsidRPr="00C7229D" w:rsidRDefault="005451FC" w:rsidP="005451FC">
      <w:pPr>
        <w:numPr>
          <w:ilvl w:val="0"/>
          <w:numId w:val="73"/>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Protection and enforcement</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12: Principles of Policy</w:t>
      </w:r>
    </w:p>
    <w:p w:rsidR="005451FC" w:rsidRPr="00C7229D" w:rsidRDefault="005451FC" w:rsidP="005451FC">
      <w:pPr>
        <w:numPr>
          <w:ilvl w:val="0"/>
          <w:numId w:val="74"/>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Islamic way of life</w:t>
      </w:r>
    </w:p>
    <w:p w:rsidR="005451FC" w:rsidRPr="00C7229D" w:rsidRDefault="005451FC" w:rsidP="005451FC">
      <w:pPr>
        <w:numPr>
          <w:ilvl w:val="0"/>
          <w:numId w:val="74"/>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Social justice and equality</w:t>
      </w:r>
    </w:p>
    <w:p w:rsidR="005451FC" w:rsidRPr="00C7229D" w:rsidRDefault="005451FC" w:rsidP="005451FC">
      <w:pPr>
        <w:numPr>
          <w:ilvl w:val="0"/>
          <w:numId w:val="74"/>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Promotion of education</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13: Structure of Government</w:t>
      </w:r>
    </w:p>
    <w:p w:rsidR="005451FC" w:rsidRPr="00C7229D" w:rsidRDefault="005451FC" w:rsidP="005451FC">
      <w:pPr>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Legislature</w:t>
      </w:r>
    </w:p>
    <w:p w:rsidR="005451FC" w:rsidRPr="00C7229D" w:rsidRDefault="005451FC" w:rsidP="005451FC">
      <w:pPr>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Executive</w:t>
      </w:r>
    </w:p>
    <w:p w:rsidR="005451FC" w:rsidRDefault="005451FC" w:rsidP="005451FC">
      <w:pPr>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Judiciary</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14: Constitutional Amendments</w:t>
      </w:r>
    </w:p>
    <w:p w:rsidR="005451FC" w:rsidRPr="00C7229D" w:rsidRDefault="005451FC" w:rsidP="005451FC">
      <w:pPr>
        <w:numPr>
          <w:ilvl w:val="0"/>
          <w:numId w:val="76"/>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Procedure of amendments</w:t>
      </w:r>
    </w:p>
    <w:p w:rsidR="005451FC" w:rsidRPr="00C7229D" w:rsidRDefault="005451FC" w:rsidP="005451FC">
      <w:pPr>
        <w:numPr>
          <w:ilvl w:val="0"/>
          <w:numId w:val="76"/>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Major amendments (18th, 19th, 25th)</w:t>
      </w:r>
    </w:p>
    <w:p w:rsidR="005451FC" w:rsidRPr="00C7229D" w:rsidRDefault="005451FC" w:rsidP="005451FC">
      <w:pPr>
        <w:numPr>
          <w:ilvl w:val="0"/>
          <w:numId w:val="76"/>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Impact on federalism</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15: Role of Education in Strengthening Ideology and Constitution</w:t>
      </w:r>
    </w:p>
    <w:p w:rsidR="005451FC" w:rsidRPr="00C7229D" w:rsidRDefault="005451FC" w:rsidP="005451FC">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Civic education</w:t>
      </w:r>
    </w:p>
    <w:p w:rsidR="005451FC" w:rsidRPr="00C7229D" w:rsidRDefault="005451FC" w:rsidP="005451FC">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National integration</w:t>
      </w:r>
    </w:p>
    <w:p w:rsidR="005451FC" w:rsidRPr="00C7229D" w:rsidRDefault="005451FC" w:rsidP="005451FC">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Responsibilities of teachers</w:t>
      </w:r>
    </w:p>
    <w:p w:rsidR="005451FC" w:rsidRPr="00C7229D" w:rsidRDefault="005451FC" w:rsidP="005451FC">
      <w:pPr>
        <w:shd w:val="clear" w:color="auto" w:fill="000000"/>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16: Review and Final Assessment</w:t>
      </w:r>
    </w:p>
    <w:p w:rsidR="005451FC" w:rsidRPr="00C7229D" w:rsidRDefault="005451FC" w:rsidP="005451FC">
      <w:pPr>
        <w:numPr>
          <w:ilvl w:val="0"/>
          <w:numId w:val="78"/>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Course review</w:t>
      </w:r>
    </w:p>
    <w:p w:rsidR="005451FC" w:rsidRPr="00C7229D" w:rsidRDefault="005451FC" w:rsidP="005451FC">
      <w:pPr>
        <w:numPr>
          <w:ilvl w:val="0"/>
          <w:numId w:val="78"/>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Student presentations and discussions</w:t>
      </w:r>
    </w:p>
    <w:p w:rsidR="005451FC" w:rsidRPr="00C7229D" w:rsidRDefault="005451FC" w:rsidP="005451FC">
      <w:pPr>
        <w:shd w:val="clear" w:color="auto" w:fill="D9D9D9"/>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Recommended Readings</w:t>
      </w:r>
    </w:p>
    <w:p w:rsidR="005451FC" w:rsidRPr="00C7229D" w:rsidRDefault="005451FC" w:rsidP="005451FC">
      <w:pPr>
        <w:numPr>
          <w:ilvl w:val="0"/>
          <w:numId w:val="79"/>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 xml:space="preserve">Government of Pakistan. </w:t>
      </w:r>
      <w:r w:rsidRPr="00C7229D">
        <w:rPr>
          <w:rFonts w:ascii="Times New Roman" w:eastAsia="Times New Roman" w:hAnsi="Times New Roman" w:cs="Times New Roman"/>
          <w:i/>
          <w:iCs/>
          <w:sz w:val="24"/>
          <w:szCs w:val="24"/>
        </w:rPr>
        <w:t>Constitution of the Islamic Republic of Pakistan (1973)</w:t>
      </w:r>
    </w:p>
    <w:p w:rsidR="005451FC" w:rsidRPr="00C7229D" w:rsidRDefault="005451FC" w:rsidP="005451FC">
      <w:pPr>
        <w:numPr>
          <w:ilvl w:val="0"/>
          <w:numId w:val="79"/>
        </w:numPr>
        <w:spacing w:before="100" w:beforeAutospacing="1" w:after="100" w:afterAutospacing="1" w:line="360" w:lineRule="auto"/>
        <w:jc w:val="both"/>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 xml:space="preserve">Hamid Khan. </w:t>
      </w:r>
      <w:r w:rsidRPr="00C7229D">
        <w:rPr>
          <w:rFonts w:ascii="Times New Roman" w:eastAsia="Times New Roman" w:hAnsi="Times New Roman" w:cs="Times New Roman"/>
          <w:i/>
          <w:iCs/>
          <w:sz w:val="24"/>
          <w:szCs w:val="24"/>
        </w:rPr>
        <w:t>Constitutional and Political History of Pakistan</w:t>
      </w:r>
    </w:p>
    <w:p w:rsidR="005451FC" w:rsidRPr="00C7229D" w:rsidRDefault="005451FC" w:rsidP="005451FC">
      <w:pPr>
        <w:numPr>
          <w:ilvl w:val="0"/>
          <w:numId w:val="7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Ishtiaq</w:t>
      </w:r>
      <w:proofErr w:type="spellEnd"/>
      <w:r w:rsidRPr="00C7229D">
        <w:rPr>
          <w:rFonts w:ascii="Times New Roman" w:eastAsia="Times New Roman" w:hAnsi="Times New Roman" w:cs="Times New Roman"/>
          <w:sz w:val="24"/>
          <w:szCs w:val="24"/>
        </w:rPr>
        <w:t xml:space="preserve"> Husain </w:t>
      </w:r>
      <w:proofErr w:type="spellStart"/>
      <w:r w:rsidRPr="00C7229D">
        <w:rPr>
          <w:rFonts w:ascii="Times New Roman" w:eastAsia="Times New Roman" w:hAnsi="Times New Roman" w:cs="Times New Roman"/>
          <w:sz w:val="24"/>
          <w:szCs w:val="24"/>
        </w:rPr>
        <w:t>Qureshi</w:t>
      </w:r>
      <w:proofErr w:type="spellEnd"/>
      <w:r w:rsidRPr="00C7229D">
        <w:rPr>
          <w:rFonts w:ascii="Times New Roman" w:eastAsia="Times New Roman" w:hAnsi="Times New Roman" w:cs="Times New Roman"/>
          <w:sz w:val="24"/>
          <w:szCs w:val="24"/>
        </w:rPr>
        <w:t xml:space="preserve">. </w:t>
      </w:r>
      <w:r w:rsidRPr="00C7229D">
        <w:rPr>
          <w:rFonts w:ascii="Times New Roman" w:eastAsia="Times New Roman" w:hAnsi="Times New Roman" w:cs="Times New Roman"/>
          <w:i/>
          <w:iCs/>
          <w:sz w:val="24"/>
          <w:szCs w:val="24"/>
        </w:rPr>
        <w:t>The Pakistan Movement</w:t>
      </w:r>
    </w:p>
    <w:p w:rsidR="005451FC" w:rsidRPr="00C7229D" w:rsidRDefault="005451FC" w:rsidP="005451FC">
      <w:pPr>
        <w:numPr>
          <w:ilvl w:val="0"/>
          <w:numId w:val="7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C7229D">
        <w:rPr>
          <w:rFonts w:ascii="Times New Roman" w:eastAsia="Times New Roman" w:hAnsi="Times New Roman" w:cs="Times New Roman"/>
          <w:sz w:val="24"/>
          <w:szCs w:val="24"/>
        </w:rPr>
        <w:t>AllamaIqbal</w:t>
      </w:r>
      <w:proofErr w:type="spellEnd"/>
      <w:r w:rsidRPr="00C7229D">
        <w:rPr>
          <w:rFonts w:ascii="Times New Roman" w:eastAsia="Times New Roman" w:hAnsi="Times New Roman" w:cs="Times New Roman"/>
          <w:sz w:val="24"/>
          <w:szCs w:val="24"/>
        </w:rPr>
        <w:t xml:space="preserve">. </w:t>
      </w:r>
      <w:r w:rsidRPr="00C7229D">
        <w:rPr>
          <w:rFonts w:ascii="Times New Roman" w:eastAsia="Times New Roman" w:hAnsi="Times New Roman" w:cs="Times New Roman"/>
          <w:i/>
          <w:iCs/>
          <w:sz w:val="24"/>
          <w:szCs w:val="24"/>
        </w:rPr>
        <w:t>Reconstruction of Religious Thought in Islam</w:t>
      </w:r>
    </w:p>
    <w:p w:rsidR="005451FC" w:rsidRPr="00C7229D" w:rsidRDefault="005451FC" w:rsidP="005451FC">
      <w:pPr>
        <w:spacing w:line="360" w:lineRule="auto"/>
        <w:jc w:val="both"/>
        <w:rPr>
          <w:rFonts w:ascii="Times New Roman" w:hAnsi="Times New Roman" w:cs="Times New Roman"/>
          <w:sz w:val="24"/>
          <w:szCs w:val="24"/>
        </w:rPr>
      </w:pPr>
    </w:p>
    <w:p w:rsidR="005451FC" w:rsidRDefault="00C61D47" w:rsidP="00C61D47">
      <w:pPr>
        <w:ind w:left="720" w:right="720"/>
        <w:rPr>
          <w:b/>
          <w:bCs/>
          <w:noProof/>
          <w:sz w:val="16"/>
          <w:szCs w:val="16"/>
        </w:rPr>
      </w:pPr>
      <w:r w:rsidRPr="00C61D47">
        <w:rPr>
          <w:b/>
          <w:bCs/>
          <w:noProof/>
          <w:sz w:val="16"/>
          <w:szCs w:val="16"/>
        </w:rPr>
        <w:lastRenderedPageBreak/>
        <w:drawing>
          <wp:anchor distT="0" distB="0" distL="114300" distR="114300" simplePos="0" relativeHeight="251680768" behindDoc="1" locked="0" layoutInCell="1" allowOverlap="1">
            <wp:simplePos x="0" y="0"/>
            <wp:positionH relativeFrom="column">
              <wp:posOffset>5014132</wp:posOffset>
            </wp:positionH>
            <wp:positionV relativeFrom="paragraph">
              <wp:posOffset>-82740</wp:posOffset>
            </wp:positionV>
            <wp:extent cx="667358" cy="914400"/>
            <wp:effectExtent l="19050" t="0" r="0" b="0"/>
            <wp:wrapNone/>
            <wp:docPr id="7"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7358" cy="914400"/>
                    </a:xfrm>
                    <a:prstGeom prst="rect">
                      <a:avLst/>
                    </a:prstGeom>
                    <a:noFill/>
                    <a:ln>
                      <a:noFill/>
                    </a:ln>
                  </pic:spPr>
                </pic:pic>
              </a:graphicData>
            </a:graphic>
          </wp:anchor>
        </w:drawing>
      </w:r>
      <w:r w:rsidR="008C47B1" w:rsidRPr="008C47B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32.75pt;margin-top:5.95pt;width:41.25pt;height:40.25pt;z-index:251678720;mso-position-horizontal-relative:text;mso-position-vertical-relative:text" o:allowincell="f">
            <v:imagedata r:id="rId19" o:title=""/>
          </v:shape>
          <o:OLEObject Type="Embed" ProgID="PBrush" ShapeID="_x0000_s1029" DrawAspect="Content" ObjectID="_1838973945" r:id="rId20"/>
        </w:pict>
      </w:r>
      <w:r w:rsidR="008C47B1" w:rsidRPr="008C47B1">
        <w:rPr>
          <w:noProof/>
        </w:rPr>
        <w:pict>
          <v:rect id="Rectangle 7" o:spid="_x0000_s1028" style="position:absolute;left:0;text-align:left;margin-left:92.2pt;margin-top:6.2pt;width:293.3pt;height:47.15pt;z-index:251677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" strokecolor="white">
            <v:textbox>
              <w:txbxContent>
                <w:p w:rsidR="005451FC" w:rsidRDefault="005451FC" w:rsidP="005451FC">
                  <w:pPr>
                    <w:spacing w:after="0"/>
                    <w:rPr>
                      <w:rFonts w:ascii="Arial Black" w:hAnsi="Arial Black"/>
                      <w:sz w:val="42"/>
                      <w:szCs w:val="44"/>
                      <w:u w:val="single"/>
                    </w:rPr>
                  </w:pPr>
                  <w:r>
                    <w:rPr>
                      <w:rFonts w:ascii="Arial Black" w:hAnsi="Arial Black"/>
                      <w:sz w:val="36"/>
                      <w:szCs w:val="44"/>
                      <w:u w:val="single"/>
                    </w:rPr>
                    <w:t xml:space="preserve">UNIVERSITY OF SINDH      </w:t>
                  </w:r>
                </w:p>
                <w:p w:rsidR="005451FC" w:rsidRDefault="005451FC" w:rsidP="005451FC">
                  <w:pPr>
                    <w:spacing w:after="0"/>
                    <w:rPr>
                      <w:rFonts w:ascii="Arial" w:hAnsi="Arial"/>
                      <w:sz w:val="18"/>
                    </w:rPr>
                  </w:pPr>
                  <w:r>
                    <w:rPr>
                      <w:rFonts w:ascii="Arial" w:hAnsi="Arial"/>
                      <w:sz w:val="18"/>
                    </w:rPr>
                    <w:t>JAMSHORO, SINDH—PAKISTAN</w:t>
                  </w:r>
                </w:p>
              </w:txbxContent>
            </v:textbox>
          </v:rect>
        </w:pict>
      </w:r>
    </w:p>
    <w:p w:rsidR="00C61D47" w:rsidRDefault="00C61D47" w:rsidP="00C61D47">
      <w:pPr>
        <w:ind w:left="720" w:right="720"/>
        <w:rPr>
          <w:b/>
          <w:bCs/>
          <w:noProof/>
          <w:sz w:val="16"/>
          <w:szCs w:val="16"/>
        </w:rPr>
      </w:pPr>
    </w:p>
    <w:p w:rsidR="005451FC" w:rsidRDefault="005451FC" w:rsidP="005451FC">
      <w:pPr>
        <w:ind w:left="720" w:right="-374"/>
        <w:jc w:val="right"/>
        <w:rPr>
          <w:rFonts w:ascii="Arial" w:hAnsi="Arial"/>
          <w:b/>
          <w:bCs/>
          <w:color w:val="000000"/>
          <w:sz w:val="16"/>
        </w:rPr>
      </w:pPr>
    </w:p>
    <w:p w:rsidR="005451FC" w:rsidRDefault="005451FC" w:rsidP="005451FC">
      <w:pPr>
        <w:tabs>
          <w:tab w:val="left" w:pos="7665"/>
        </w:tabs>
        <w:spacing w:after="0" w:line="240" w:lineRule="auto"/>
        <w:ind w:left="90" w:hanging="90"/>
        <w:rPr>
          <w:rFonts w:ascii="AR PL UKai CN" w:eastAsia="AR PL UKai CN" w:hAnsi="AR PL UKai CN"/>
          <w:b/>
          <w:sz w:val="2"/>
          <w:szCs w:val="10"/>
        </w:rPr>
      </w:pPr>
    </w:p>
    <w:p w:rsidR="005451FC" w:rsidRDefault="005451FC" w:rsidP="005451FC">
      <w:pPr>
        <w:tabs>
          <w:tab w:val="left" w:pos="7665"/>
        </w:tabs>
        <w:spacing w:after="0" w:line="240" w:lineRule="auto"/>
        <w:ind w:left="90" w:hanging="90"/>
        <w:jc w:val="center"/>
        <w:rPr>
          <w:rFonts w:ascii="Bell MT" w:eastAsia="AR PL UKai CN" w:hAnsi="Bell MT"/>
          <w:b/>
          <w:sz w:val="20"/>
          <w:szCs w:val="20"/>
        </w:rPr>
      </w:pPr>
      <w:r>
        <w:rPr>
          <w:rFonts w:ascii="Bell MT" w:eastAsia="AR PL UKai CN" w:hAnsi="Bell MT"/>
          <w:b/>
          <w:sz w:val="20"/>
          <w:szCs w:val="20"/>
        </w:rPr>
        <w:t>DEPARTMENT OF PSYCHOLOGICAL TESTING GUIDANCE &amp; RESEARCH</w:t>
      </w:r>
    </w:p>
    <w:p w:rsidR="005451FC" w:rsidRDefault="005451FC" w:rsidP="005451FC">
      <w:pPr>
        <w:pBdr>
          <w:bottom w:val="single" w:sz="12" w:space="1" w:color="auto"/>
        </w:pBdr>
        <w:tabs>
          <w:tab w:val="left" w:pos="7665"/>
        </w:tabs>
        <w:spacing w:after="0" w:line="240" w:lineRule="auto"/>
        <w:ind w:left="90" w:hanging="90"/>
        <w:jc w:val="center"/>
        <w:rPr>
          <w:rFonts w:ascii="Bell MT" w:eastAsia="AR PL UKai CN" w:hAnsi="Bell MT"/>
          <w:b/>
          <w:sz w:val="20"/>
          <w:szCs w:val="20"/>
        </w:rPr>
      </w:pPr>
      <w:proofErr w:type="gramStart"/>
      <w:r>
        <w:rPr>
          <w:rFonts w:ascii="Bell MT" w:eastAsia="AR PL UKai CN" w:hAnsi="Bell MT"/>
          <w:b/>
          <w:sz w:val="20"/>
          <w:szCs w:val="20"/>
        </w:rPr>
        <w:t>FACULTY OF EDUCATION, HYDERABAD.</w:t>
      </w:r>
      <w:proofErr w:type="gramEnd"/>
    </w:p>
    <w:p w:rsidR="005451FC" w:rsidRDefault="005451FC" w:rsidP="005451FC">
      <w:pPr>
        <w:spacing w:after="0"/>
        <w:jc w:val="center"/>
        <w:rPr>
          <w:rFonts w:eastAsia="SimSun"/>
          <w:b/>
          <w:bCs/>
          <w:sz w:val="20"/>
          <w:szCs w:val="20"/>
        </w:rPr>
      </w:pPr>
      <w:r>
        <w:rPr>
          <w:b/>
          <w:bCs/>
          <w:sz w:val="20"/>
          <w:szCs w:val="20"/>
        </w:rPr>
        <w:t>B. Ed (Elementary 4 Year)</w:t>
      </w:r>
    </w:p>
    <w:p w:rsidR="005451FC" w:rsidRDefault="005451FC" w:rsidP="005451FC">
      <w:pPr>
        <w:spacing w:after="0" w:line="240" w:lineRule="auto"/>
        <w:outlineLvl w:val="1"/>
        <w:rPr>
          <w:sz w:val="20"/>
          <w:szCs w:val="20"/>
        </w:rPr>
      </w:pPr>
      <w:r>
        <w:rPr>
          <w:sz w:val="20"/>
          <w:szCs w:val="20"/>
        </w:rPr>
        <w:t xml:space="preserve">Course.EFID-604 </w:t>
      </w:r>
      <w:r>
        <w:rPr>
          <w:sz w:val="20"/>
          <w:szCs w:val="20"/>
        </w:rPr>
        <w:tab/>
      </w:r>
      <w:r>
        <w:rPr>
          <w:sz w:val="20"/>
          <w:szCs w:val="20"/>
        </w:rPr>
        <w:tab/>
      </w:r>
      <w:r>
        <w:rPr>
          <w:sz w:val="20"/>
          <w:szCs w:val="20"/>
        </w:rPr>
        <w:tab/>
        <w:t xml:space="preserve">             Semester-</w:t>
      </w:r>
      <w:r>
        <w:rPr>
          <w:sz w:val="20"/>
          <w:szCs w:val="20"/>
        </w:rPr>
        <w:tab/>
      </w:r>
      <w:r>
        <w:rPr>
          <w:sz w:val="20"/>
          <w:szCs w:val="20"/>
        </w:rPr>
        <w:tab/>
      </w:r>
      <w:r>
        <w:rPr>
          <w:sz w:val="20"/>
          <w:szCs w:val="20"/>
        </w:rPr>
        <w:tab/>
      </w:r>
      <w:r>
        <w:rPr>
          <w:sz w:val="20"/>
          <w:szCs w:val="20"/>
        </w:rPr>
        <w:tab/>
        <w:t>Credit Hours</w:t>
      </w:r>
      <w:r>
        <w:rPr>
          <w:sz w:val="20"/>
          <w:szCs w:val="20"/>
        </w:rPr>
        <w:tab/>
        <w:t>03</w:t>
      </w:r>
    </w:p>
    <w:p w:rsidR="005451FC" w:rsidRDefault="005451FC" w:rsidP="005451FC">
      <w:pPr>
        <w:spacing w:after="0" w:line="240" w:lineRule="auto"/>
        <w:outlineLvl w:val="1"/>
        <w:rPr>
          <w:b/>
          <w:bCs/>
        </w:rPr>
      </w:pPr>
      <w:r>
        <w:rPr>
          <w:sz w:val="20"/>
          <w:szCs w:val="20"/>
        </w:rPr>
        <w:t>Title of the Course</w:t>
      </w:r>
      <w:r>
        <w:rPr>
          <w:sz w:val="20"/>
          <w:szCs w:val="20"/>
        </w:rPr>
        <w:tab/>
      </w:r>
      <w:r>
        <w:rPr>
          <w:sz w:val="20"/>
          <w:szCs w:val="20"/>
        </w:rPr>
        <w:tab/>
      </w:r>
      <w:r>
        <w:rPr>
          <w:b/>
          <w:bCs/>
        </w:rPr>
        <w:t xml:space="preserve">Teaching of Arts, Craft and Calligraphy </w:t>
      </w:r>
    </w:p>
    <w:p w:rsidR="005451FC" w:rsidRDefault="005451FC" w:rsidP="005451FC">
      <w:pPr>
        <w:spacing w:after="0" w:line="240" w:lineRule="auto"/>
        <w:outlineLvl w:val="1"/>
        <w:rPr>
          <w:rFonts w:eastAsia="Times New Roman"/>
          <w:b/>
          <w:bCs/>
          <w:color w:val="000000"/>
          <w:sz w:val="20"/>
          <w:szCs w:val="20"/>
        </w:rPr>
      </w:pPr>
      <w:bookmarkStart w:id="0" w:name="_GoBack"/>
      <w:bookmarkEnd w:id="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5451FC" w:rsidRDefault="005451FC" w:rsidP="006B4F7A">
            <w:pPr>
              <w:pStyle w:val="Heading2"/>
              <w:spacing w:after="0"/>
              <w:rPr>
                <w:rFonts w:ascii="Calibri" w:hAnsi="Calibri" w:cs="Calibri"/>
                <w:sz w:val="20"/>
                <w:szCs w:val="20"/>
              </w:rPr>
            </w:pPr>
            <w:r>
              <w:rPr>
                <w:rFonts w:ascii="Calibri" w:hAnsi="Calibri" w:cs="Calibri"/>
                <w:sz w:val="20"/>
                <w:szCs w:val="20"/>
              </w:rPr>
              <w:t>Course Description</w:t>
            </w:r>
          </w:p>
        </w:tc>
      </w:tr>
    </w:tbl>
    <w:p w:rsidR="005451FC" w:rsidRDefault="005451FC" w:rsidP="005451FC">
      <w:pPr>
        <w:pStyle w:val="NormalWeb"/>
        <w:rPr>
          <w:rFonts w:ascii="Calibri" w:hAnsi="Calibri" w:cs="Calibri"/>
          <w:sz w:val="20"/>
          <w:szCs w:val="20"/>
        </w:rPr>
      </w:pPr>
      <w:r>
        <w:rPr>
          <w:rStyle w:val="Strong"/>
          <w:rFonts w:ascii="Calibri" w:hAnsi="Calibri" w:cs="Calibri"/>
          <w:sz w:val="20"/>
          <w:szCs w:val="20"/>
        </w:rPr>
        <w:t>Teaching of Arts, Crafts and Calligraphy</w:t>
      </w:r>
      <w:r>
        <w:rPr>
          <w:rFonts w:ascii="Calibri" w:hAnsi="Calibri" w:cs="Calibri"/>
          <w:sz w:val="20"/>
          <w:szCs w:val="20"/>
        </w:rPr>
        <w:t xml:space="preserve"> is a professional course designed to develop both </w:t>
      </w:r>
      <w:r>
        <w:rPr>
          <w:rStyle w:val="Strong"/>
          <w:rFonts w:ascii="Calibri" w:hAnsi="Calibri" w:cs="Calibri"/>
          <w:sz w:val="20"/>
          <w:szCs w:val="20"/>
        </w:rPr>
        <w:t>creative skills and teaching competence</w:t>
      </w:r>
      <w:r>
        <w:rPr>
          <w:rFonts w:ascii="Calibri" w:hAnsi="Calibri" w:cs="Calibri"/>
          <w:sz w:val="20"/>
          <w:szCs w:val="20"/>
        </w:rPr>
        <w:t xml:space="preserve">. It introduces future teachers to the </w:t>
      </w:r>
      <w:r>
        <w:rPr>
          <w:rStyle w:val="Strong"/>
          <w:rFonts w:ascii="Calibri" w:hAnsi="Calibri" w:cs="Calibri"/>
          <w:sz w:val="20"/>
          <w:szCs w:val="20"/>
        </w:rPr>
        <w:t>theoretical foundations of art education</w:t>
      </w:r>
      <w:r>
        <w:rPr>
          <w:rFonts w:ascii="Calibri" w:hAnsi="Calibri" w:cs="Calibri"/>
          <w:sz w:val="20"/>
          <w:szCs w:val="20"/>
        </w:rPr>
        <w:t xml:space="preserve"> along with </w:t>
      </w:r>
      <w:r>
        <w:rPr>
          <w:rStyle w:val="Strong"/>
          <w:rFonts w:ascii="Calibri" w:hAnsi="Calibri" w:cs="Calibri"/>
          <w:sz w:val="20"/>
          <w:szCs w:val="20"/>
        </w:rPr>
        <w:t>practical techniques</w:t>
      </w:r>
      <w:r>
        <w:rPr>
          <w:rFonts w:ascii="Calibri" w:hAnsi="Calibri" w:cs="Calibri"/>
          <w:sz w:val="20"/>
          <w:szCs w:val="20"/>
        </w:rPr>
        <w:t xml:space="preserve"> in drawing, craftwork, and calligraphy.</w:t>
      </w:r>
    </w:p>
    <w:p w:rsidR="005451FC" w:rsidRDefault="005451FC" w:rsidP="005451FC">
      <w:pPr>
        <w:pStyle w:val="NormalWeb"/>
        <w:rPr>
          <w:rFonts w:ascii="Calibri" w:hAnsi="Calibri" w:cs="Calibri"/>
          <w:sz w:val="20"/>
          <w:szCs w:val="20"/>
        </w:rPr>
      </w:pPr>
      <w:r>
        <w:rPr>
          <w:rFonts w:ascii="Calibri" w:hAnsi="Calibri" w:cs="Calibri"/>
          <w:sz w:val="20"/>
          <w:szCs w:val="20"/>
        </w:rPr>
        <w:t>The course focuses on:</w:t>
      </w:r>
    </w:p>
    <w:p w:rsidR="005451FC" w:rsidRDefault="005451FC" w:rsidP="005451FC">
      <w:pPr>
        <w:numPr>
          <w:ilvl w:val="0"/>
          <w:numId w:val="81"/>
        </w:numPr>
        <w:spacing w:before="100" w:beforeAutospacing="1" w:after="100" w:afterAutospacing="1" w:line="240" w:lineRule="auto"/>
        <w:ind w:left="1440"/>
        <w:rPr>
          <w:sz w:val="20"/>
          <w:szCs w:val="20"/>
        </w:rPr>
      </w:pPr>
      <w:r>
        <w:rPr>
          <w:sz w:val="20"/>
          <w:szCs w:val="20"/>
        </w:rPr>
        <w:t xml:space="preserve">Understanding the </w:t>
      </w:r>
      <w:r>
        <w:rPr>
          <w:rStyle w:val="Strong"/>
          <w:sz w:val="20"/>
          <w:szCs w:val="20"/>
        </w:rPr>
        <w:t>role of art in education and child development</w:t>
      </w:r>
    </w:p>
    <w:p w:rsidR="005451FC" w:rsidRDefault="005451FC" w:rsidP="005451FC">
      <w:pPr>
        <w:numPr>
          <w:ilvl w:val="0"/>
          <w:numId w:val="81"/>
        </w:numPr>
        <w:spacing w:before="100" w:beforeAutospacing="1" w:after="100" w:afterAutospacing="1" w:line="240" w:lineRule="auto"/>
        <w:ind w:left="1440"/>
        <w:rPr>
          <w:sz w:val="20"/>
          <w:szCs w:val="20"/>
        </w:rPr>
      </w:pPr>
      <w:r>
        <w:rPr>
          <w:sz w:val="20"/>
          <w:szCs w:val="20"/>
        </w:rPr>
        <w:t xml:space="preserve">Learning </w:t>
      </w:r>
      <w:r>
        <w:rPr>
          <w:rStyle w:val="Strong"/>
          <w:sz w:val="20"/>
          <w:szCs w:val="20"/>
        </w:rPr>
        <w:t>basic artistic skills</w:t>
      </w:r>
      <w:r>
        <w:rPr>
          <w:sz w:val="20"/>
          <w:szCs w:val="20"/>
        </w:rPr>
        <w:t xml:space="preserve"> (drawing, design, color use) </w:t>
      </w:r>
    </w:p>
    <w:p w:rsidR="005451FC" w:rsidRDefault="005451FC" w:rsidP="005451FC">
      <w:pPr>
        <w:numPr>
          <w:ilvl w:val="0"/>
          <w:numId w:val="81"/>
        </w:numPr>
        <w:spacing w:before="100" w:beforeAutospacing="1" w:after="100" w:afterAutospacing="1" w:line="240" w:lineRule="auto"/>
        <w:ind w:left="1440"/>
        <w:rPr>
          <w:sz w:val="20"/>
          <w:szCs w:val="20"/>
        </w:rPr>
      </w:pPr>
      <w:r>
        <w:rPr>
          <w:sz w:val="20"/>
          <w:szCs w:val="20"/>
        </w:rPr>
        <w:t xml:space="preserve">Developing </w:t>
      </w:r>
      <w:r>
        <w:rPr>
          <w:rStyle w:val="Strong"/>
          <w:sz w:val="20"/>
          <w:szCs w:val="20"/>
        </w:rPr>
        <w:t>craft-making abilities</w:t>
      </w:r>
      <w:r>
        <w:rPr>
          <w:sz w:val="20"/>
          <w:szCs w:val="20"/>
        </w:rPr>
        <w:t xml:space="preserve"> using simple and low-cost materials </w:t>
      </w:r>
    </w:p>
    <w:p w:rsidR="005451FC" w:rsidRDefault="005451FC" w:rsidP="005451FC">
      <w:pPr>
        <w:numPr>
          <w:ilvl w:val="0"/>
          <w:numId w:val="81"/>
        </w:numPr>
        <w:spacing w:before="100" w:beforeAutospacing="1" w:after="100" w:afterAutospacing="1" w:line="240" w:lineRule="auto"/>
        <w:ind w:left="1440"/>
        <w:rPr>
          <w:sz w:val="20"/>
          <w:szCs w:val="20"/>
        </w:rPr>
      </w:pPr>
      <w:r>
        <w:rPr>
          <w:sz w:val="20"/>
          <w:szCs w:val="20"/>
        </w:rPr>
        <w:t xml:space="preserve">Practicing </w:t>
      </w:r>
      <w:r>
        <w:rPr>
          <w:rStyle w:val="Strong"/>
          <w:sz w:val="20"/>
          <w:szCs w:val="20"/>
        </w:rPr>
        <w:t>calligraphy styles</w:t>
      </w:r>
      <w:r>
        <w:rPr>
          <w:sz w:val="20"/>
          <w:szCs w:val="20"/>
        </w:rPr>
        <w:t xml:space="preserve"> for neat and aesthetic writing </w:t>
      </w:r>
    </w:p>
    <w:p w:rsidR="005451FC" w:rsidRDefault="005451FC" w:rsidP="005451FC">
      <w:pPr>
        <w:numPr>
          <w:ilvl w:val="0"/>
          <w:numId w:val="81"/>
        </w:numPr>
        <w:spacing w:before="100" w:beforeAutospacing="1" w:after="100" w:afterAutospacing="1" w:line="240" w:lineRule="auto"/>
        <w:ind w:left="1440"/>
        <w:rPr>
          <w:sz w:val="20"/>
          <w:szCs w:val="20"/>
        </w:rPr>
      </w:pPr>
      <w:r>
        <w:rPr>
          <w:sz w:val="20"/>
          <w:szCs w:val="20"/>
        </w:rPr>
        <w:t xml:space="preserve">Applying </w:t>
      </w:r>
      <w:r>
        <w:rPr>
          <w:rStyle w:val="Strong"/>
          <w:sz w:val="20"/>
          <w:szCs w:val="20"/>
        </w:rPr>
        <w:t>effective teaching methods</w:t>
      </w:r>
      <w:r>
        <w:rPr>
          <w:sz w:val="20"/>
          <w:szCs w:val="20"/>
        </w:rPr>
        <w:t xml:space="preserve"> for art-related subjects </w:t>
      </w:r>
    </w:p>
    <w:p w:rsidR="005451FC" w:rsidRDefault="005451FC" w:rsidP="005451FC">
      <w:pPr>
        <w:pStyle w:val="NormalWeb"/>
        <w:rPr>
          <w:rFonts w:ascii="Calibri" w:hAnsi="Calibri" w:cs="Calibri"/>
          <w:sz w:val="20"/>
          <w:szCs w:val="20"/>
        </w:rPr>
      </w:pPr>
      <w:r>
        <w:rPr>
          <w:rFonts w:ascii="Calibri" w:hAnsi="Calibri" w:cs="Calibri"/>
          <w:sz w:val="20"/>
          <w:szCs w:val="20"/>
        </w:rPr>
        <w:t xml:space="preserve">It also trains students to plan, organize, and deliver </w:t>
      </w:r>
      <w:r>
        <w:rPr>
          <w:rStyle w:val="Strong"/>
          <w:rFonts w:ascii="Calibri" w:hAnsi="Calibri" w:cs="Calibri"/>
          <w:sz w:val="20"/>
          <w:szCs w:val="20"/>
        </w:rPr>
        <w:t>art lessons in classrooms</w:t>
      </w:r>
      <w:r>
        <w:rPr>
          <w:rFonts w:ascii="Calibri" w:hAnsi="Calibri" w:cs="Calibri"/>
          <w:sz w:val="20"/>
          <w:szCs w:val="20"/>
        </w:rPr>
        <w:t>, encouraging creativity, expression, and cultural awareness among learners.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5451FC" w:rsidRDefault="005451FC" w:rsidP="006B4F7A">
            <w:pPr>
              <w:pStyle w:val="Heading2"/>
              <w:spacing w:after="0"/>
              <w:rPr>
                <w:rFonts w:ascii="Calibri" w:hAnsi="Calibri" w:cs="Calibri"/>
                <w:sz w:val="20"/>
                <w:szCs w:val="20"/>
              </w:rPr>
            </w:pPr>
            <w:r>
              <w:rPr>
                <w:rFonts w:ascii="Calibri" w:hAnsi="Calibri" w:cs="Calibri"/>
                <w:sz w:val="20"/>
                <w:szCs w:val="20"/>
              </w:rPr>
              <w:t xml:space="preserve">Learning Outcomes </w:t>
            </w:r>
          </w:p>
        </w:tc>
      </w:tr>
    </w:tbl>
    <w:p w:rsidR="005451FC" w:rsidRDefault="005451FC" w:rsidP="005451FC">
      <w:pPr>
        <w:spacing w:before="100" w:beforeAutospacing="1" w:after="100" w:afterAutospacing="1" w:line="240" w:lineRule="auto"/>
        <w:rPr>
          <w:rFonts w:eastAsia="Times New Roman"/>
          <w:sz w:val="20"/>
          <w:szCs w:val="20"/>
        </w:rPr>
      </w:pPr>
      <w:r>
        <w:rPr>
          <w:rFonts w:eastAsia="Times New Roman"/>
          <w:sz w:val="20"/>
          <w:szCs w:val="20"/>
        </w:rPr>
        <w:t>After studying this course, students will be able to:</w:t>
      </w:r>
    </w:p>
    <w:p w:rsidR="005451FC" w:rsidRDefault="005451FC" w:rsidP="005451FC">
      <w:pPr>
        <w:numPr>
          <w:ilvl w:val="0"/>
          <w:numId w:val="82"/>
        </w:numPr>
        <w:spacing w:before="100" w:beforeAutospacing="1" w:after="100" w:afterAutospacing="1" w:line="240" w:lineRule="auto"/>
        <w:ind w:left="1440"/>
        <w:rPr>
          <w:rFonts w:eastAsia="Times New Roman"/>
          <w:sz w:val="20"/>
          <w:szCs w:val="20"/>
        </w:rPr>
      </w:pPr>
      <w:r>
        <w:rPr>
          <w:rFonts w:eastAsia="Times New Roman"/>
          <w:sz w:val="20"/>
          <w:szCs w:val="20"/>
        </w:rPr>
        <w:t xml:space="preserve">Understand the </w:t>
      </w:r>
      <w:r>
        <w:rPr>
          <w:rFonts w:eastAsia="Times New Roman"/>
          <w:b/>
          <w:bCs/>
          <w:sz w:val="20"/>
          <w:szCs w:val="20"/>
        </w:rPr>
        <w:t>importance of art</w:t>
      </w:r>
      <w:r>
        <w:rPr>
          <w:rFonts w:eastAsia="Times New Roman"/>
          <w:sz w:val="20"/>
          <w:szCs w:val="20"/>
        </w:rPr>
        <w:t xml:space="preserve"> in education </w:t>
      </w:r>
    </w:p>
    <w:p w:rsidR="005451FC" w:rsidRDefault="005451FC" w:rsidP="005451FC">
      <w:pPr>
        <w:numPr>
          <w:ilvl w:val="0"/>
          <w:numId w:val="82"/>
        </w:numPr>
        <w:spacing w:before="100" w:beforeAutospacing="1" w:after="100" w:afterAutospacing="1" w:line="240" w:lineRule="auto"/>
        <w:ind w:left="1440"/>
        <w:rPr>
          <w:rFonts w:eastAsia="Times New Roman"/>
          <w:sz w:val="20"/>
          <w:szCs w:val="20"/>
        </w:rPr>
      </w:pPr>
      <w:r>
        <w:rPr>
          <w:rFonts w:eastAsia="Times New Roman"/>
          <w:sz w:val="20"/>
          <w:szCs w:val="20"/>
        </w:rPr>
        <w:t xml:space="preserve">Do </w:t>
      </w:r>
      <w:r>
        <w:rPr>
          <w:rFonts w:eastAsia="Times New Roman"/>
          <w:b/>
          <w:bCs/>
          <w:sz w:val="20"/>
          <w:szCs w:val="20"/>
        </w:rPr>
        <w:t>basic drawing and coloring</w:t>
      </w:r>
    </w:p>
    <w:p w:rsidR="005451FC" w:rsidRDefault="005451FC" w:rsidP="005451FC">
      <w:pPr>
        <w:numPr>
          <w:ilvl w:val="0"/>
          <w:numId w:val="82"/>
        </w:numPr>
        <w:spacing w:before="100" w:beforeAutospacing="1" w:after="100" w:afterAutospacing="1" w:line="240" w:lineRule="auto"/>
        <w:ind w:left="1440"/>
        <w:rPr>
          <w:rFonts w:eastAsia="Times New Roman"/>
          <w:sz w:val="20"/>
          <w:szCs w:val="20"/>
        </w:rPr>
      </w:pPr>
      <w:r>
        <w:rPr>
          <w:rFonts w:eastAsia="Times New Roman"/>
          <w:sz w:val="20"/>
          <w:szCs w:val="20"/>
        </w:rPr>
        <w:t xml:space="preserve">Make </w:t>
      </w:r>
      <w:r>
        <w:rPr>
          <w:rFonts w:eastAsia="Times New Roman"/>
          <w:b/>
          <w:bCs/>
          <w:sz w:val="20"/>
          <w:szCs w:val="20"/>
        </w:rPr>
        <w:t>simple crafts</w:t>
      </w:r>
      <w:r>
        <w:rPr>
          <w:rFonts w:eastAsia="Times New Roman"/>
          <w:sz w:val="20"/>
          <w:szCs w:val="20"/>
        </w:rPr>
        <w:t xml:space="preserve"> using different materials </w:t>
      </w:r>
    </w:p>
    <w:p w:rsidR="005451FC" w:rsidRDefault="005451FC" w:rsidP="005451FC">
      <w:pPr>
        <w:numPr>
          <w:ilvl w:val="0"/>
          <w:numId w:val="82"/>
        </w:numPr>
        <w:spacing w:before="100" w:beforeAutospacing="1" w:after="100" w:afterAutospacing="1" w:line="240" w:lineRule="auto"/>
        <w:ind w:left="1440"/>
        <w:rPr>
          <w:rFonts w:eastAsia="Times New Roman"/>
          <w:sz w:val="20"/>
          <w:szCs w:val="20"/>
        </w:rPr>
      </w:pPr>
      <w:r>
        <w:rPr>
          <w:rFonts w:eastAsia="Times New Roman"/>
          <w:sz w:val="20"/>
          <w:szCs w:val="20"/>
        </w:rPr>
        <w:t xml:space="preserve">Write </w:t>
      </w:r>
      <w:r>
        <w:rPr>
          <w:rFonts w:eastAsia="Times New Roman"/>
          <w:b/>
          <w:bCs/>
          <w:sz w:val="20"/>
          <w:szCs w:val="20"/>
        </w:rPr>
        <w:t>neatly using calligraphy styles</w:t>
      </w:r>
    </w:p>
    <w:p w:rsidR="005451FC" w:rsidRDefault="005451FC" w:rsidP="005451FC">
      <w:pPr>
        <w:numPr>
          <w:ilvl w:val="0"/>
          <w:numId w:val="82"/>
        </w:numPr>
        <w:spacing w:before="100" w:beforeAutospacing="1" w:after="100" w:afterAutospacing="1" w:line="240" w:lineRule="auto"/>
        <w:ind w:left="1440"/>
        <w:rPr>
          <w:rFonts w:eastAsia="Times New Roman"/>
          <w:sz w:val="20"/>
          <w:szCs w:val="20"/>
        </w:rPr>
      </w:pPr>
      <w:r>
        <w:rPr>
          <w:rFonts w:eastAsia="Times New Roman"/>
          <w:sz w:val="20"/>
          <w:szCs w:val="20"/>
        </w:rPr>
        <w:t xml:space="preserve">Teach arts, crafts, and calligraphy in class </w:t>
      </w:r>
    </w:p>
    <w:p w:rsidR="005451FC" w:rsidRDefault="005451FC" w:rsidP="005451FC">
      <w:pPr>
        <w:numPr>
          <w:ilvl w:val="0"/>
          <w:numId w:val="82"/>
        </w:numPr>
        <w:spacing w:before="100" w:beforeAutospacing="1" w:after="100" w:afterAutospacing="1" w:line="240" w:lineRule="auto"/>
        <w:ind w:left="1440"/>
        <w:rPr>
          <w:rFonts w:eastAsia="Times New Roman"/>
          <w:sz w:val="20"/>
          <w:szCs w:val="20"/>
        </w:rPr>
      </w:pPr>
      <w:r>
        <w:rPr>
          <w:rFonts w:eastAsia="Times New Roman"/>
          <w:sz w:val="20"/>
          <w:szCs w:val="20"/>
        </w:rPr>
        <w:t xml:space="preserve">Make </w:t>
      </w:r>
      <w:r>
        <w:rPr>
          <w:rFonts w:eastAsia="Times New Roman"/>
          <w:b/>
          <w:bCs/>
          <w:sz w:val="20"/>
          <w:szCs w:val="20"/>
        </w:rPr>
        <w:t>simple lesson plans</w:t>
      </w:r>
    </w:p>
    <w:p w:rsidR="005451FC" w:rsidRDefault="005451FC" w:rsidP="005451FC">
      <w:pPr>
        <w:numPr>
          <w:ilvl w:val="0"/>
          <w:numId w:val="82"/>
        </w:numPr>
        <w:spacing w:before="100" w:beforeAutospacing="1" w:after="100" w:afterAutospacing="1" w:line="240" w:lineRule="auto"/>
        <w:ind w:left="1440"/>
        <w:rPr>
          <w:rFonts w:eastAsia="Times New Roman"/>
          <w:sz w:val="20"/>
          <w:szCs w:val="20"/>
        </w:rPr>
      </w:pPr>
      <w:r>
        <w:rPr>
          <w:rFonts w:eastAsia="Times New Roman"/>
          <w:sz w:val="20"/>
          <w:szCs w:val="20"/>
        </w:rPr>
        <w:t xml:space="preserve">Encourage </w:t>
      </w:r>
      <w:r>
        <w:rPr>
          <w:rFonts w:eastAsia="Times New Roman"/>
          <w:b/>
          <w:bCs/>
          <w:sz w:val="20"/>
          <w:szCs w:val="20"/>
        </w:rPr>
        <w:t>creativity in students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5451FC" w:rsidRDefault="005451FC" w:rsidP="006B4F7A">
            <w:pPr>
              <w:spacing w:before="100" w:beforeAutospacing="1" w:after="100" w:afterAutospacing="1" w:line="240" w:lineRule="auto"/>
              <w:outlineLvl w:val="2"/>
              <w:rPr>
                <w:rFonts w:eastAsia="Times New Roman"/>
                <w:b/>
                <w:bCs/>
                <w:sz w:val="20"/>
                <w:szCs w:val="20"/>
              </w:rPr>
            </w:pPr>
            <w:r>
              <w:rPr>
                <w:rFonts w:eastAsia="Times New Roman"/>
                <w:b/>
                <w:bCs/>
                <w:sz w:val="20"/>
                <w:szCs w:val="20"/>
              </w:rPr>
              <w:t>Weeks 1–2: Unit 1 – Introduction to Arts &amp; Crafts</w:t>
            </w:r>
          </w:p>
        </w:tc>
      </w:tr>
    </w:tbl>
    <w:p w:rsidR="005451FC" w:rsidRDefault="005451FC" w:rsidP="005451FC">
      <w:pPr>
        <w:numPr>
          <w:ilvl w:val="0"/>
          <w:numId w:val="83"/>
        </w:numPr>
        <w:spacing w:before="100" w:beforeAutospacing="1" w:after="100" w:afterAutospacing="1" w:line="240" w:lineRule="auto"/>
        <w:ind w:left="1440"/>
        <w:rPr>
          <w:rFonts w:eastAsia="Times New Roman"/>
          <w:sz w:val="20"/>
          <w:szCs w:val="20"/>
        </w:rPr>
      </w:pPr>
      <w:r>
        <w:rPr>
          <w:rFonts w:eastAsia="Times New Roman"/>
          <w:sz w:val="20"/>
          <w:szCs w:val="20"/>
        </w:rPr>
        <w:t>Definition, scope, and importance of arts and crafts</w:t>
      </w:r>
    </w:p>
    <w:p w:rsidR="005451FC" w:rsidRDefault="005451FC" w:rsidP="005451FC">
      <w:pPr>
        <w:numPr>
          <w:ilvl w:val="0"/>
          <w:numId w:val="83"/>
        </w:numPr>
        <w:spacing w:before="100" w:beforeAutospacing="1" w:after="100" w:afterAutospacing="1" w:line="240" w:lineRule="auto"/>
        <w:ind w:left="1440"/>
        <w:rPr>
          <w:rFonts w:eastAsia="Times New Roman"/>
          <w:sz w:val="20"/>
          <w:szCs w:val="20"/>
        </w:rPr>
      </w:pPr>
      <w:r>
        <w:rPr>
          <w:rFonts w:eastAsia="Times New Roman"/>
          <w:sz w:val="20"/>
          <w:szCs w:val="20"/>
        </w:rPr>
        <w:t>History and cultural significance</w:t>
      </w:r>
    </w:p>
    <w:p w:rsidR="005451FC" w:rsidRDefault="005451FC" w:rsidP="005451FC">
      <w:pPr>
        <w:numPr>
          <w:ilvl w:val="0"/>
          <w:numId w:val="83"/>
        </w:numPr>
        <w:spacing w:before="100" w:beforeAutospacing="1" w:after="100" w:afterAutospacing="1" w:line="240" w:lineRule="auto"/>
        <w:ind w:left="1440"/>
        <w:rPr>
          <w:rFonts w:eastAsia="Times New Roman"/>
          <w:sz w:val="20"/>
          <w:szCs w:val="20"/>
        </w:rPr>
      </w:pPr>
      <w:r>
        <w:rPr>
          <w:rFonts w:eastAsia="Times New Roman"/>
          <w:sz w:val="20"/>
          <w:szCs w:val="20"/>
        </w:rPr>
        <w:t>Types of arts and crafts</w:t>
      </w:r>
    </w:p>
    <w:p w:rsidR="005451FC" w:rsidRDefault="005451FC" w:rsidP="005451FC">
      <w:pPr>
        <w:numPr>
          <w:ilvl w:val="0"/>
          <w:numId w:val="83"/>
        </w:numPr>
        <w:spacing w:before="100" w:beforeAutospacing="1" w:after="100" w:afterAutospacing="1" w:line="240" w:lineRule="auto"/>
        <w:ind w:left="1440"/>
        <w:rPr>
          <w:rFonts w:eastAsia="Times New Roman"/>
          <w:sz w:val="20"/>
          <w:szCs w:val="20"/>
        </w:rPr>
      </w:pPr>
      <w:r>
        <w:rPr>
          <w:rFonts w:eastAsia="Times New Roman"/>
          <w:sz w:val="20"/>
          <w:szCs w:val="20"/>
        </w:rPr>
        <w:t>Tools, materials, and safety practices</w:t>
      </w:r>
    </w:p>
    <w:p w:rsidR="005451FC" w:rsidRDefault="005451FC" w:rsidP="005451FC">
      <w:pPr>
        <w:numPr>
          <w:ilvl w:val="0"/>
          <w:numId w:val="83"/>
        </w:numPr>
        <w:spacing w:before="100" w:beforeAutospacing="1" w:after="100" w:afterAutospacing="1" w:line="240" w:lineRule="auto"/>
        <w:ind w:left="1440"/>
        <w:rPr>
          <w:rFonts w:eastAsia="Times New Roman"/>
          <w:sz w:val="20"/>
          <w:szCs w:val="20"/>
        </w:rPr>
      </w:pPr>
      <w:r>
        <w:rPr>
          <w:rFonts w:eastAsia="Times New Roman"/>
          <w:b/>
          <w:bCs/>
          <w:sz w:val="20"/>
          <w:szCs w:val="20"/>
        </w:rPr>
        <w:t>Practical:</w:t>
      </w:r>
      <w:r>
        <w:rPr>
          <w:rFonts w:eastAsia="Times New Roman"/>
          <w:sz w:val="20"/>
          <w:szCs w:val="20"/>
        </w:rPr>
        <w:t xml:space="preserve"> Familiarization with tools and simple creative exercises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5451FC" w:rsidRDefault="005451FC" w:rsidP="006B4F7A">
            <w:pPr>
              <w:spacing w:before="100" w:beforeAutospacing="1" w:after="100" w:afterAutospacing="1" w:line="240" w:lineRule="auto"/>
              <w:outlineLvl w:val="2"/>
              <w:rPr>
                <w:rFonts w:eastAsia="Times New Roman"/>
                <w:b/>
                <w:bCs/>
                <w:sz w:val="20"/>
                <w:szCs w:val="20"/>
              </w:rPr>
            </w:pPr>
            <w:r>
              <w:rPr>
                <w:rFonts w:eastAsia="Times New Roman"/>
                <w:b/>
                <w:bCs/>
                <w:sz w:val="20"/>
                <w:szCs w:val="20"/>
              </w:rPr>
              <w:t>Weeks 3–4: Unit 2 – Elements of Art &amp; Design</w:t>
            </w:r>
          </w:p>
        </w:tc>
      </w:tr>
    </w:tbl>
    <w:p w:rsidR="005451FC" w:rsidRDefault="005451FC" w:rsidP="005451FC">
      <w:pPr>
        <w:numPr>
          <w:ilvl w:val="0"/>
          <w:numId w:val="84"/>
        </w:numPr>
        <w:spacing w:before="100" w:beforeAutospacing="1" w:after="100" w:afterAutospacing="1" w:line="240" w:lineRule="auto"/>
        <w:ind w:left="1440"/>
        <w:rPr>
          <w:rFonts w:eastAsia="Times New Roman"/>
          <w:sz w:val="20"/>
          <w:szCs w:val="20"/>
        </w:rPr>
      </w:pPr>
      <w:r>
        <w:rPr>
          <w:rFonts w:eastAsia="Times New Roman"/>
          <w:sz w:val="20"/>
          <w:szCs w:val="20"/>
        </w:rPr>
        <w:t>Elements of art: line, shape, form, color, texture, space</w:t>
      </w:r>
    </w:p>
    <w:p w:rsidR="005451FC" w:rsidRDefault="005451FC" w:rsidP="005451FC">
      <w:pPr>
        <w:numPr>
          <w:ilvl w:val="0"/>
          <w:numId w:val="84"/>
        </w:numPr>
        <w:spacing w:before="100" w:beforeAutospacing="1" w:after="100" w:afterAutospacing="1" w:line="240" w:lineRule="auto"/>
        <w:ind w:left="1440"/>
        <w:rPr>
          <w:rFonts w:eastAsia="Times New Roman"/>
          <w:sz w:val="20"/>
          <w:szCs w:val="20"/>
        </w:rPr>
      </w:pPr>
      <w:r>
        <w:rPr>
          <w:rFonts w:eastAsia="Times New Roman"/>
          <w:sz w:val="20"/>
          <w:szCs w:val="20"/>
        </w:rPr>
        <w:t>Principles of design: balance, contrast, harmony, rhythm, proportion</w:t>
      </w:r>
    </w:p>
    <w:p w:rsidR="005451FC" w:rsidRDefault="005451FC" w:rsidP="005451FC">
      <w:pPr>
        <w:numPr>
          <w:ilvl w:val="0"/>
          <w:numId w:val="84"/>
        </w:numPr>
        <w:spacing w:before="100" w:beforeAutospacing="1" w:after="100" w:afterAutospacing="1" w:line="240" w:lineRule="auto"/>
        <w:ind w:left="1440"/>
        <w:rPr>
          <w:rFonts w:eastAsia="Times New Roman"/>
          <w:sz w:val="20"/>
          <w:szCs w:val="20"/>
        </w:rPr>
      </w:pPr>
      <w:r>
        <w:rPr>
          <w:rFonts w:eastAsia="Times New Roman"/>
          <w:sz w:val="20"/>
          <w:szCs w:val="20"/>
        </w:rPr>
        <w:t>Color theory and color wheel</w:t>
      </w:r>
    </w:p>
    <w:p w:rsidR="005451FC" w:rsidRDefault="005451FC" w:rsidP="005451FC">
      <w:pPr>
        <w:numPr>
          <w:ilvl w:val="0"/>
          <w:numId w:val="84"/>
        </w:numPr>
        <w:spacing w:before="100" w:beforeAutospacing="1" w:after="100" w:afterAutospacing="1" w:line="240" w:lineRule="auto"/>
        <w:ind w:left="1440"/>
        <w:rPr>
          <w:rFonts w:eastAsia="Times New Roman"/>
          <w:sz w:val="20"/>
          <w:szCs w:val="20"/>
        </w:rPr>
      </w:pPr>
      <w:r>
        <w:rPr>
          <w:rFonts w:eastAsia="Times New Roman"/>
          <w:b/>
          <w:bCs/>
          <w:sz w:val="20"/>
          <w:szCs w:val="20"/>
        </w:rPr>
        <w:t>Practical:</w:t>
      </w:r>
      <w:r>
        <w:rPr>
          <w:rFonts w:eastAsia="Times New Roman"/>
          <w:sz w:val="20"/>
          <w:szCs w:val="20"/>
        </w:rPr>
        <w:t xml:space="preserve"> Design compositions and color exercises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5451FC" w:rsidRDefault="005451FC" w:rsidP="006B4F7A">
            <w:pPr>
              <w:spacing w:before="100" w:beforeAutospacing="1" w:after="100" w:afterAutospacing="1" w:line="240" w:lineRule="auto"/>
              <w:outlineLvl w:val="2"/>
              <w:rPr>
                <w:rFonts w:eastAsia="Times New Roman"/>
                <w:b/>
                <w:bCs/>
                <w:sz w:val="20"/>
                <w:szCs w:val="20"/>
              </w:rPr>
            </w:pPr>
            <w:r>
              <w:rPr>
                <w:rFonts w:eastAsia="Times New Roman"/>
                <w:b/>
                <w:bCs/>
                <w:sz w:val="20"/>
                <w:szCs w:val="20"/>
              </w:rPr>
              <w:t>Weeks 5–6: Unit 3 – Drawing &amp; Basic Art Techniques</w:t>
            </w:r>
          </w:p>
        </w:tc>
      </w:tr>
    </w:tbl>
    <w:p w:rsidR="005451FC" w:rsidRDefault="005451FC" w:rsidP="005451FC">
      <w:pPr>
        <w:numPr>
          <w:ilvl w:val="0"/>
          <w:numId w:val="85"/>
        </w:numPr>
        <w:spacing w:before="100" w:beforeAutospacing="1" w:after="100" w:afterAutospacing="1" w:line="240" w:lineRule="auto"/>
        <w:ind w:left="1440"/>
        <w:rPr>
          <w:rFonts w:eastAsia="Times New Roman"/>
          <w:sz w:val="20"/>
          <w:szCs w:val="20"/>
        </w:rPr>
      </w:pPr>
      <w:r>
        <w:rPr>
          <w:rFonts w:eastAsia="Times New Roman"/>
          <w:sz w:val="20"/>
          <w:szCs w:val="20"/>
        </w:rPr>
        <w:t>Freehand drawing techniques</w:t>
      </w:r>
    </w:p>
    <w:p w:rsidR="005451FC" w:rsidRDefault="005451FC" w:rsidP="005451FC">
      <w:pPr>
        <w:numPr>
          <w:ilvl w:val="0"/>
          <w:numId w:val="85"/>
        </w:numPr>
        <w:spacing w:before="100" w:beforeAutospacing="1" w:after="100" w:afterAutospacing="1" w:line="240" w:lineRule="auto"/>
        <w:ind w:left="1440"/>
        <w:rPr>
          <w:rFonts w:eastAsia="Times New Roman"/>
          <w:sz w:val="20"/>
          <w:szCs w:val="20"/>
        </w:rPr>
      </w:pPr>
      <w:r>
        <w:rPr>
          <w:rFonts w:eastAsia="Times New Roman"/>
          <w:sz w:val="20"/>
          <w:szCs w:val="20"/>
        </w:rPr>
        <w:t>Shading, tonal values, and textures</w:t>
      </w:r>
    </w:p>
    <w:p w:rsidR="005451FC" w:rsidRDefault="005451FC" w:rsidP="005451FC">
      <w:pPr>
        <w:numPr>
          <w:ilvl w:val="0"/>
          <w:numId w:val="85"/>
        </w:numPr>
        <w:spacing w:before="100" w:beforeAutospacing="1" w:after="100" w:afterAutospacing="1" w:line="240" w:lineRule="auto"/>
        <w:ind w:left="1440"/>
        <w:rPr>
          <w:rFonts w:eastAsia="Times New Roman"/>
          <w:sz w:val="20"/>
          <w:szCs w:val="20"/>
        </w:rPr>
      </w:pPr>
      <w:r>
        <w:rPr>
          <w:rFonts w:eastAsia="Times New Roman"/>
          <w:sz w:val="20"/>
          <w:szCs w:val="20"/>
        </w:rPr>
        <w:t>Perspective and proportion</w:t>
      </w:r>
    </w:p>
    <w:p w:rsidR="005451FC" w:rsidRDefault="005451FC" w:rsidP="005451FC">
      <w:pPr>
        <w:numPr>
          <w:ilvl w:val="0"/>
          <w:numId w:val="85"/>
        </w:numPr>
        <w:spacing w:before="100" w:beforeAutospacing="1" w:after="100" w:afterAutospacing="1" w:line="240" w:lineRule="auto"/>
        <w:ind w:left="1440"/>
        <w:rPr>
          <w:rFonts w:eastAsia="Times New Roman"/>
          <w:sz w:val="20"/>
          <w:szCs w:val="20"/>
        </w:rPr>
      </w:pPr>
      <w:r>
        <w:rPr>
          <w:rFonts w:eastAsia="Times New Roman"/>
          <w:b/>
          <w:bCs/>
          <w:sz w:val="20"/>
          <w:szCs w:val="20"/>
        </w:rPr>
        <w:t>Practical:</w:t>
      </w:r>
      <w:r>
        <w:rPr>
          <w:rFonts w:eastAsia="Times New Roman"/>
          <w:sz w:val="20"/>
          <w:szCs w:val="20"/>
        </w:rPr>
        <w:t xml:space="preserve"> Still life and nature-based drawing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5451FC" w:rsidRDefault="005451FC" w:rsidP="006B4F7A">
            <w:pPr>
              <w:spacing w:before="100" w:beforeAutospacing="1" w:after="100" w:afterAutospacing="1" w:line="240" w:lineRule="auto"/>
              <w:outlineLvl w:val="2"/>
              <w:rPr>
                <w:rFonts w:eastAsia="Times New Roman"/>
                <w:b/>
                <w:bCs/>
                <w:sz w:val="20"/>
                <w:szCs w:val="20"/>
              </w:rPr>
            </w:pPr>
            <w:r>
              <w:rPr>
                <w:rFonts w:eastAsia="Times New Roman"/>
                <w:b/>
                <w:bCs/>
                <w:sz w:val="20"/>
                <w:szCs w:val="20"/>
              </w:rPr>
              <w:lastRenderedPageBreak/>
              <w:t>Weeks 7–8: Unit 4 – Craft Techniques</w:t>
            </w:r>
          </w:p>
        </w:tc>
      </w:tr>
    </w:tbl>
    <w:p w:rsidR="005451FC" w:rsidRDefault="005451FC" w:rsidP="005451FC">
      <w:pPr>
        <w:numPr>
          <w:ilvl w:val="0"/>
          <w:numId w:val="86"/>
        </w:numPr>
        <w:spacing w:before="100" w:beforeAutospacing="1" w:after="100" w:afterAutospacing="1" w:line="240" w:lineRule="auto"/>
        <w:ind w:left="1440"/>
        <w:rPr>
          <w:rFonts w:eastAsia="Times New Roman"/>
          <w:sz w:val="20"/>
          <w:szCs w:val="20"/>
        </w:rPr>
      </w:pPr>
      <w:r>
        <w:rPr>
          <w:rFonts w:eastAsia="Times New Roman"/>
          <w:sz w:val="20"/>
          <w:szCs w:val="20"/>
        </w:rPr>
        <w:t>Paper crafts (origami, collage, paper cutting)</w:t>
      </w:r>
    </w:p>
    <w:p w:rsidR="005451FC" w:rsidRDefault="005451FC" w:rsidP="005451FC">
      <w:pPr>
        <w:numPr>
          <w:ilvl w:val="0"/>
          <w:numId w:val="86"/>
        </w:numPr>
        <w:spacing w:before="100" w:beforeAutospacing="1" w:after="100" w:afterAutospacing="1" w:line="240" w:lineRule="auto"/>
        <w:ind w:left="1440"/>
        <w:rPr>
          <w:rFonts w:eastAsia="Times New Roman"/>
          <w:sz w:val="20"/>
          <w:szCs w:val="20"/>
        </w:rPr>
      </w:pPr>
      <w:r>
        <w:rPr>
          <w:rFonts w:eastAsia="Times New Roman"/>
          <w:sz w:val="20"/>
          <w:szCs w:val="20"/>
        </w:rPr>
        <w:t>Clay/modeling basics</w:t>
      </w:r>
    </w:p>
    <w:p w:rsidR="005451FC" w:rsidRDefault="005451FC" w:rsidP="005451FC">
      <w:pPr>
        <w:numPr>
          <w:ilvl w:val="0"/>
          <w:numId w:val="86"/>
        </w:numPr>
        <w:spacing w:before="100" w:beforeAutospacing="1" w:after="100" w:afterAutospacing="1" w:line="240" w:lineRule="auto"/>
        <w:ind w:left="1440"/>
        <w:rPr>
          <w:rFonts w:eastAsia="Times New Roman"/>
          <w:sz w:val="20"/>
          <w:szCs w:val="20"/>
        </w:rPr>
      </w:pPr>
      <w:r>
        <w:rPr>
          <w:rFonts w:eastAsia="Times New Roman"/>
          <w:sz w:val="20"/>
          <w:szCs w:val="20"/>
        </w:rPr>
        <w:t>Textile crafts (fabric painting or embroidery)</w:t>
      </w:r>
    </w:p>
    <w:p w:rsidR="005451FC" w:rsidRDefault="005451FC" w:rsidP="005451FC">
      <w:pPr>
        <w:numPr>
          <w:ilvl w:val="0"/>
          <w:numId w:val="86"/>
        </w:numPr>
        <w:spacing w:before="100" w:beforeAutospacing="1" w:after="100" w:afterAutospacing="1" w:line="240" w:lineRule="auto"/>
        <w:ind w:left="1440"/>
        <w:rPr>
          <w:rFonts w:eastAsia="Times New Roman"/>
          <w:sz w:val="20"/>
          <w:szCs w:val="20"/>
        </w:rPr>
      </w:pPr>
      <w:r>
        <w:rPr>
          <w:rFonts w:eastAsia="Times New Roman"/>
          <w:sz w:val="20"/>
          <w:szCs w:val="20"/>
        </w:rPr>
        <w:t>Recycled craft materials</w:t>
      </w:r>
    </w:p>
    <w:p w:rsidR="005451FC" w:rsidRDefault="005451FC" w:rsidP="005451FC">
      <w:pPr>
        <w:numPr>
          <w:ilvl w:val="0"/>
          <w:numId w:val="86"/>
        </w:numPr>
        <w:spacing w:before="100" w:beforeAutospacing="1" w:after="100" w:afterAutospacing="1" w:line="240" w:lineRule="auto"/>
        <w:ind w:left="1440"/>
        <w:rPr>
          <w:rFonts w:eastAsia="Times New Roman"/>
          <w:sz w:val="20"/>
          <w:szCs w:val="20"/>
        </w:rPr>
      </w:pPr>
      <w:r>
        <w:rPr>
          <w:rFonts w:eastAsia="Times New Roman"/>
          <w:b/>
          <w:bCs/>
          <w:sz w:val="20"/>
          <w:szCs w:val="20"/>
        </w:rPr>
        <w:t>Practical:</w:t>
      </w:r>
      <w:r>
        <w:rPr>
          <w:rFonts w:eastAsia="Times New Roman"/>
          <w:sz w:val="20"/>
          <w:szCs w:val="20"/>
        </w:rPr>
        <w:t xml:space="preserve"> Craft item creation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5451FC" w:rsidRDefault="005451FC" w:rsidP="006B4F7A">
            <w:pPr>
              <w:spacing w:before="100" w:beforeAutospacing="1" w:after="100" w:afterAutospacing="1" w:line="240" w:lineRule="auto"/>
              <w:outlineLvl w:val="2"/>
              <w:rPr>
                <w:rFonts w:eastAsia="Times New Roman"/>
                <w:b/>
                <w:bCs/>
                <w:sz w:val="20"/>
                <w:szCs w:val="20"/>
              </w:rPr>
            </w:pPr>
            <w:r>
              <w:rPr>
                <w:rFonts w:eastAsia="Times New Roman"/>
                <w:b/>
                <w:bCs/>
                <w:sz w:val="20"/>
                <w:szCs w:val="20"/>
              </w:rPr>
              <w:t>Week 9: Mid-Term Review &amp; Assessment</w:t>
            </w:r>
          </w:p>
        </w:tc>
      </w:tr>
    </w:tbl>
    <w:p w:rsidR="005451FC" w:rsidRDefault="005451FC" w:rsidP="005451FC">
      <w:pPr>
        <w:numPr>
          <w:ilvl w:val="0"/>
          <w:numId w:val="87"/>
        </w:numPr>
        <w:spacing w:before="100" w:beforeAutospacing="1" w:after="100" w:afterAutospacing="1" w:line="240" w:lineRule="auto"/>
        <w:ind w:left="1440"/>
        <w:rPr>
          <w:rFonts w:eastAsia="Times New Roman"/>
          <w:sz w:val="20"/>
          <w:szCs w:val="20"/>
        </w:rPr>
      </w:pPr>
      <w:r>
        <w:rPr>
          <w:rFonts w:eastAsia="Times New Roman"/>
          <w:sz w:val="20"/>
          <w:szCs w:val="20"/>
        </w:rPr>
        <w:t>Revision of Units 1–4</w:t>
      </w:r>
    </w:p>
    <w:p w:rsidR="005451FC" w:rsidRDefault="005451FC" w:rsidP="005451FC">
      <w:pPr>
        <w:numPr>
          <w:ilvl w:val="0"/>
          <w:numId w:val="87"/>
        </w:numPr>
        <w:spacing w:before="100" w:beforeAutospacing="1" w:after="100" w:afterAutospacing="1" w:line="240" w:lineRule="auto"/>
        <w:ind w:left="1440"/>
        <w:rPr>
          <w:rFonts w:eastAsia="Times New Roman"/>
          <w:sz w:val="20"/>
          <w:szCs w:val="20"/>
        </w:rPr>
      </w:pPr>
      <w:r>
        <w:rPr>
          <w:rFonts w:eastAsia="Times New Roman"/>
          <w:sz w:val="20"/>
          <w:szCs w:val="20"/>
        </w:rPr>
        <w:t>Practical assessment</w:t>
      </w:r>
    </w:p>
    <w:p w:rsidR="005451FC" w:rsidRDefault="005451FC" w:rsidP="005451FC">
      <w:pPr>
        <w:numPr>
          <w:ilvl w:val="0"/>
          <w:numId w:val="87"/>
        </w:numPr>
        <w:spacing w:before="100" w:beforeAutospacing="1" w:after="100" w:afterAutospacing="1" w:line="240" w:lineRule="auto"/>
        <w:ind w:left="1440"/>
        <w:rPr>
          <w:rFonts w:eastAsia="Times New Roman"/>
          <w:sz w:val="20"/>
          <w:szCs w:val="20"/>
        </w:rPr>
      </w:pPr>
      <w:r>
        <w:rPr>
          <w:rFonts w:eastAsia="Times New Roman"/>
          <w:sz w:val="20"/>
          <w:szCs w:val="20"/>
        </w:rPr>
        <w:t>Feedback and improvement strategies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5451FC" w:rsidRDefault="005451FC" w:rsidP="006B4F7A">
            <w:pPr>
              <w:spacing w:before="100" w:beforeAutospacing="1" w:after="100" w:afterAutospacing="1" w:line="240" w:lineRule="auto"/>
              <w:outlineLvl w:val="2"/>
              <w:rPr>
                <w:rFonts w:eastAsia="Times New Roman"/>
                <w:b/>
                <w:bCs/>
                <w:sz w:val="20"/>
                <w:szCs w:val="20"/>
              </w:rPr>
            </w:pPr>
            <w:r>
              <w:rPr>
                <w:rFonts w:eastAsia="Times New Roman"/>
                <w:b/>
                <w:bCs/>
                <w:sz w:val="20"/>
                <w:szCs w:val="20"/>
              </w:rPr>
              <w:t>Weeks 10–11: Unit 5 – Introduction to Calligraphy</w:t>
            </w:r>
          </w:p>
        </w:tc>
      </w:tr>
    </w:tbl>
    <w:p w:rsidR="005451FC" w:rsidRDefault="005451FC" w:rsidP="005451FC">
      <w:pPr>
        <w:numPr>
          <w:ilvl w:val="0"/>
          <w:numId w:val="88"/>
        </w:numPr>
        <w:spacing w:before="100" w:beforeAutospacing="1" w:after="100" w:afterAutospacing="1" w:line="240" w:lineRule="auto"/>
        <w:ind w:left="1440"/>
        <w:rPr>
          <w:rFonts w:eastAsia="Times New Roman"/>
          <w:sz w:val="20"/>
          <w:szCs w:val="20"/>
        </w:rPr>
      </w:pPr>
      <w:r>
        <w:rPr>
          <w:rFonts w:eastAsia="Times New Roman"/>
          <w:sz w:val="20"/>
          <w:szCs w:val="20"/>
        </w:rPr>
        <w:t>History and importance of calligraphy</w:t>
      </w:r>
    </w:p>
    <w:p w:rsidR="005451FC" w:rsidRDefault="005451FC" w:rsidP="005451FC">
      <w:pPr>
        <w:numPr>
          <w:ilvl w:val="0"/>
          <w:numId w:val="88"/>
        </w:numPr>
        <w:spacing w:before="100" w:beforeAutospacing="1" w:after="100" w:afterAutospacing="1" w:line="240" w:lineRule="auto"/>
        <w:ind w:left="1440"/>
        <w:rPr>
          <w:rFonts w:eastAsia="Times New Roman"/>
          <w:sz w:val="20"/>
          <w:szCs w:val="20"/>
        </w:rPr>
      </w:pPr>
      <w:r>
        <w:rPr>
          <w:rFonts w:eastAsia="Times New Roman"/>
          <w:sz w:val="20"/>
          <w:szCs w:val="20"/>
        </w:rPr>
        <w:t>Tools and materials</w:t>
      </w:r>
    </w:p>
    <w:p w:rsidR="005451FC" w:rsidRDefault="005451FC" w:rsidP="005451FC">
      <w:pPr>
        <w:numPr>
          <w:ilvl w:val="0"/>
          <w:numId w:val="88"/>
        </w:numPr>
        <w:spacing w:before="100" w:beforeAutospacing="1" w:after="100" w:afterAutospacing="1" w:line="240" w:lineRule="auto"/>
        <w:ind w:left="1440"/>
        <w:rPr>
          <w:rFonts w:eastAsia="Times New Roman"/>
          <w:sz w:val="20"/>
          <w:szCs w:val="20"/>
        </w:rPr>
      </w:pPr>
      <w:r>
        <w:rPr>
          <w:rFonts w:eastAsia="Times New Roman"/>
          <w:sz w:val="20"/>
          <w:szCs w:val="20"/>
        </w:rPr>
        <w:t>Basic strokes and letter formation</w:t>
      </w:r>
    </w:p>
    <w:p w:rsidR="005451FC" w:rsidRDefault="005451FC" w:rsidP="005451FC">
      <w:pPr>
        <w:numPr>
          <w:ilvl w:val="0"/>
          <w:numId w:val="88"/>
        </w:numPr>
        <w:spacing w:before="100" w:beforeAutospacing="1" w:after="100" w:afterAutospacing="1" w:line="240" w:lineRule="auto"/>
        <w:ind w:left="1440"/>
        <w:rPr>
          <w:rFonts w:eastAsia="Times New Roman"/>
          <w:sz w:val="20"/>
          <w:szCs w:val="20"/>
        </w:rPr>
      </w:pPr>
      <w:r>
        <w:rPr>
          <w:rFonts w:eastAsia="Times New Roman"/>
          <w:sz w:val="20"/>
          <w:szCs w:val="20"/>
        </w:rPr>
        <w:t>Pen angle, posture, and spacing</w:t>
      </w:r>
    </w:p>
    <w:p w:rsidR="005451FC" w:rsidRDefault="005451FC" w:rsidP="005451FC">
      <w:pPr>
        <w:numPr>
          <w:ilvl w:val="0"/>
          <w:numId w:val="88"/>
        </w:numPr>
        <w:spacing w:before="100" w:beforeAutospacing="1" w:after="100" w:afterAutospacing="1" w:line="240" w:lineRule="auto"/>
        <w:ind w:left="1440"/>
        <w:rPr>
          <w:rFonts w:eastAsia="Times New Roman"/>
          <w:sz w:val="20"/>
          <w:szCs w:val="20"/>
        </w:rPr>
      </w:pPr>
      <w:r>
        <w:rPr>
          <w:rFonts w:eastAsia="Times New Roman"/>
          <w:b/>
          <w:bCs/>
          <w:sz w:val="20"/>
          <w:szCs w:val="20"/>
        </w:rPr>
        <w:t>Practical:</w:t>
      </w:r>
      <w:r>
        <w:rPr>
          <w:rFonts w:eastAsia="Times New Roman"/>
          <w:sz w:val="20"/>
          <w:szCs w:val="20"/>
        </w:rPr>
        <w:t xml:space="preserve"> Stroke and alphabet practice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5451FC" w:rsidRDefault="005451FC" w:rsidP="006B4F7A">
            <w:pPr>
              <w:spacing w:before="100" w:beforeAutospacing="1" w:after="100" w:afterAutospacing="1" w:line="240" w:lineRule="auto"/>
              <w:outlineLvl w:val="2"/>
              <w:rPr>
                <w:rFonts w:eastAsia="Times New Roman"/>
                <w:b/>
                <w:bCs/>
                <w:sz w:val="20"/>
                <w:szCs w:val="20"/>
              </w:rPr>
            </w:pPr>
            <w:r>
              <w:rPr>
                <w:rFonts w:eastAsia="Times New Roman"/>
                <w:b/>
                <w:bCs/>
                <w:sz w:val="20"/>
                <w:szCs w:val="20"/>
              </w:rPr>
              <w:t>Weeks 12–13: Unit 6 – Calligraphy Styles &amp; Practice</w:t>
            </w:r>
          </w:p>
        </w:tc>
      </w:tr>
    </w:tbl>
    <w:p w:rsidR="005451FC" w:rsidRDefault="005451FC" w:rsidP="005451FC">
      <w:pPr>
        <w:numPr>
          <w:ilvl w:val="0"/>
          <w:numId w:val="89"/>
        </w:numPr>
        <w:spacing w:before="100" w:beforeAutospacing="1" w:after="100" w:afterAutospacing="1" w:line="240" w:lineRule="auto"/>
        <w:ind w:left="1440"/>
        <w:rPr>
          <w:rFonts w:eastAsia="Times New Roman"/>
          <w:sz w:val="20"/>
          <w:szCs w:val="20"/>
        </w:rPr>
      </w:pPr>
      <w:r>
        <w:rPr>
          <w:rFonts w:eastAsia="Times New Roman"/>
          <w:sz w:val="20"/>
          <w:szCs w:val="20"/>
        </w:rPr>
        <w:t>Roman / Italic calligraphy</w:t>
      </w:r>
    </w:p>
    <w:p w:rsidR="005451FC" w:rsidRDefault="005451FC" w:rsidP="005451FC">
      <w:pPr>
        <w:numPr>
          <w:ilvl w:val="0"/>
          <w:numId w:val="89"/>
        </w:numPr>
        <w:spacing w:before="100" w:beforeAutospacing="1" w:after="100" w:afterAutospacing="1" w:line="240" w:lineRule="auto"/>
        <w:ind w:left="1440"/>
        <w:rPr>
          <w:rFonts w:eastAsia="Times New Roman"/>
          <w:sz w:val="20"/>
          <w:szCs w:val="20"/>
        </w:rPr>
      </w:pPr>
      <w:r>
        <w:rPr>
          <w:rFonts w:eastAsia="Times New Roman"/>
          <w:sz w:val="20"/>
          <w:szCs w:val="20"/>
        </w:rPr>
        <w:t xml:space="preserve">Gothic / </w:t>
      </w:r>
      <w:proofErr w:type="spellStart"/>
      <w:r>
        <w:rPr>
          <w:rFonts w:eastAsia="Times New Roman"/>
          <w:sz w:val="20"/>
          <w:szCs w:val="20"/>
        </w:rPr>
        <w:t>Blackletter</w:t>
      </w:r>
      <w:proofErr w:type="spellEnd"/>
    </w:p>
    <w:p w:rsidR="005451FC" w:rsidRDefault="005451FC" w:rsidP="005451FC">
      <w:pPr>
        <w:numPr>
          <w:ilvl w:val="0"/>
          <w:numId w:val="89"/>
        </w:numPr>
        <w:spacing w:before="100" w:beforeAutospacing="1" w:after="100" w:afterAutospacing="1" w:line="240" w:lineRule="auto"/>
        <w:ind w:left="1440"/>
        <w:rPr>
          <w:rFonts w:eastAsia="Times New Roman"/>
          <w:sz w:val="20"/>
          <w:szCs w:val="20"/>
        </w:rPr>
      </w:pPr>
      <w:r>
        <w:rPr>
          <w:rFonts w:eastAsia="Times New Roman"/>
          <w:sz w:val="20"/>
          <w:szCs w:val="20"/>
        </w:rPr>
        <w:t>Modern calligraphy and brush lettering</w:t>
      </w:r>
    </w:p>
    <w:p w:rsidR="005451FC" w:rsidRDefault="005451FC" w:rsidP="005451FC">
      <w:pPr>
        <w:numPr>
          <w:ilvl w:val="0"/>
          <w:numId w:val="89"/>
        </w:numPr>
        <w:spacing w:before="100" w:beforeAutospacing="1" w:after="100" w:afterAutospacing="1" w:line="240" w:lineRule="auto"/>
        <w:ind w:left="1440"/>
        <w:rPr>
          <w:rFonts w:eastAsia="Times New Roman"/>
          <w:sz w:val="20"/>
          <w:szCs w:val="20"/>
        </w:rPr>
      </w:pPr>
      <w:r>
        <w:rPr>
          <w:rFonts w:eastAsia="Times New Roman"/>
          <w:b/>
          <w:bCs/>
          <w:sz w:val="20"/>
          <w:szCs w:val="20"/>
        </w:rPr>
        <w:t>Practical:</w:t>
      </w:r>
      <w:r>
        <w:rPr>
          <w:rFonts w:eastAsia="Times New Roman"/>
          <w:sz w:val="20"/>
          <w:szCs w:val="20"/>
        </w:rPr>
        <w:t xml:space="preserve"> Words, quotes, and layout practice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5451FC" w:rsidRDefault="005451FC" w:rsidP="006B4F7A">
            <w:pPr>
              <w:spacing w:before="100" w:beforeAutospacing="1" w:after="100" w:afterAutospacing="1" w:line="240" w:lineRule="auto"/>
              <w:outlineLvl w:val="2"/>
              <w:rPr>
                <w:rFonts w:eastAsia="Times New Roman"/>
                <w:b/>
                <w:bCs/>
                <w:sz w:val="20"/>
                <w:szCs w:val="20"/>
              </w:rPr>
            </w:pPr>
            <w:r>
              <w:rPr>
                <w:rFonts w:eastAsia="Times New Roman"/>
                <w:b/>
                <w:bCs/>
                <w:sz w:val="20"/>
                <w:szCs w:val="20"/>
              </w:rPr>
              <w:t>Week 14: Unit 7 – Decorative &amp; Applied Arts</w:t>
            </w:r>
          </w:p>
        </w:tc>
      </w:tr>
    </w:tbl>
    <w:p w:rsidR="005451FC" w:rsidRDefault="005451FC" w:rsidP="005451FC">
      <w:pPr>
        <w:numPr>
          <w:ilvl w:val="0"/>
          <w:numId w:val="90"/>
        </w:numPr>
        <w:spacing w:before="100" w:beforeAutospacing="1" w:after="100" w:afterAutospacing="1" w:line="240" w:lineRule="auto"/>
        <w:ind w:left="1440"/>
        <w:rPr>
          <w:rFonts w:eastAsia="Times New Roman"/>
          <w:sz w:val="20"/>
          <w:szCs w:val="20"/>
        </w:rPr>
      </w:pPr>
      <w:r>
        <w:rPr>
          <w:rFonts w:eastAsia="Times New Roman"/>
          <w:sz w:val="20"/>
          <w:szCs w:val="20"/>
        </w:rPr>
        <w:t>Border designs and motifs</w:t>
      </w:r>
    </w:p>
    <w:p w:rsidR="005451FC" w:rsidRDefault="005451FC" w:rsidP="005451FC">
      <w:pPr>
        <w:numPr>
          <w:ilvl w:val="0"/>
          <w:numId w:val="90"/>
        </w:numPr>
        <w:spacing w:before="100" w:beforeAutospacing="1" w:after="100" w:afterAutospacing="1" w:line="240" w:lineRule="auto"/>
        <w:ind w:left="1440"/>
        <w:rPr>
          <w:rFonts w:eastAsia="Times New Roman"/>
          <w:sz w:val="20"/>
          <w:szCs w:val="20"/>
        </w:rPr>
      </w:pPr>
      <w:r>
        <w:rPr>
          <w:rFonts w:eastAsia="Times New Roman"/>
          <w:sz w:val="20"/>
          <w:szCs w:val="20"/>
        </w:rPr>
        <w:t>Greeting cards, invitations, posters</w:t>
      </w:r>
    </w:p>
    <w:p w:rsidR="005451FC" w:rsidRDefault="005451FC" w:rsidP="005451FC">
      <w:pPr>
        <w:numPr>
          <w:ilvl w:val="0"/>
          <w:numId w:val="90"/>
        </w:numPr>
        <w:spacing w:before="100" w:beforeAutospacing="1" w:after="100" w:afterAutospacing="1" w:line="240" w:lineRule="auto"/>
        <w:ind w:left="1440"/>
        <w:rPr>
          <w:rFonts w:eastAsia="Times New Roman"/>
          <w:sz w:val="20"/>
          <w:szCs w:val="20"/>
        </w:rPr>
      </w:pPr>
      <w:r>
        <w:rPr>
          <w:rFonts w:eastAsia="Times New Roman"/>
          <w:sz w:val="20"/>
          <w:szCs w:val="20"/>
        </w:rPr>
        <w:t>Integrating calligraphy with crafts</w:t>
      </w:r>
    </w:p>
    <w:p w:rsidR="005451FC" w:rsidRDefault="005451FC" w:rsidP="005451FC">
      <w:pPr>
        <w:numPr>
          <w:ilvl w:val="0"/>
          <w:numId w:val="90"/>
        </w:numPr>
        <w:spacing w:before="100" w:beforeAutospacing="1" w:after="100" w:afterAutospacing="1" w:line="240" w:lineRule="auto"/>
        <w:ind w:left="1440"/>
        <w:rPr>
          <w:rFonts w:eastAsia="Times New Roman"/>
          <w:sz w:val="20"/>
          <w:szCs w:val="20"/>
        </w:rPr>
      </w:pPr>
      <w:r>
        <w:rPr>
          <w:rFonts w:eastAsia="Times New Roman"/>
          <w:b/>
          <w:bCs/>
          <w:sz w:val="20"/>
          <w:szCs w:val="20"/>
        </w:rPr>
        <w:t>Practical:</w:t>
      </w:r>
      <w:r>
        <w:rPr>
          <w:rFonts w:eastAsia="Times New Roman"/>
          <w:sz w:val="20"/>
          <w:szCs w:val="20"/>
        </w:rPr>
        <w:t xml:space="preserve"> Decorative art project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BFBFBF"/>
            <w:hideMark/>
          </w:tcPr>
          <w:p w:rsidR="005451FC" w:rsidRDefault="005451FC" w:rsidP="006B4F7A">
            <w:pPr>
              <w:spacing w:before="100" w:beforeAutospacing="1" w:after="100" w:afterAutospacing="1" w:line="240" w:lineRule="auto"/>
              <w:outlineLvl w:val="2"/>
              <w:rPr>
                <w:rFonts w:eastAsia="Times New Roman"/>
                <w:b/>
                <w:bCs/>
                <w:sz w:val="20"/>
                <w:szCs w:val="20"/>
              </w:rPr>
            </w:pPr>
            <w:r>
              <w:rPr>
                <w:rFonts w:eastAsia="Times New Roman"/>
                <w:b/>
                <w:bCs/>
                <w:sz w:val="20"/>
                <w:szCs w:val="20"/>
              </w:rPr>
              <w:t>Weeks 15–16: Unit 8 – Creative Project &amp; Portfolio</w:t>
            </w:r>
          </w:p>
        </w:tc>
      </w:tr>
    </w:tbl>
    <w:p w:rsidR="005451FC" w:rsidRDefault="005451FC" w:rsidP="005451FC">
      <w:pPr>
        <w:numPr>
          <w:ilvl w:val="0"/>
          <w:numId w:val="91"/>
        </w:numPr>
        <w:spacing w:before="100" w:beforeAutospacing="1" w:after="100" w:afterAutospacing="1" w:line="240" w:lineRule="auto"/>
        <w:ind w:left="1440"/>
        <w:rPr>
          <w:rFonts w:eastAsia="Times New Roman"/>
          <w:sz w:val="20"/>
          <w:szCs w:val="20"/>
        </w:rPr>
      </w:pPr>
      <w:r>
        <w:rPr>
          <w:rFonts w:eastAsia="Times New Roman"/>
          <w:sz w:val="20"/>
          <w:szCs w:val="20"/>
        </w:rPr>
        <w:t>Concept development and design planning</w:t>
      </w:r>
    </w:p>
    <w:p w:rsidR="005451FC" w:rsidRDefault="005451FC" w:rsidP="005451FC">
      <w:pPr>
        <w:numPr>
          <w:ilvl w:val="0"/>
          <w:numId w:val="91"/>
        </w:numPr>
        <w:spacing w:before="100" w:beforeAutospacing="1" w:after="100" w:afterAutospacing="1" w:line="240" w:lineRule="auto"/>
        <w:ind w:left="1440"/>
        <w:rPr>
          <w:rFonts w:eastAsia="Times New Roman"/>
          <w:sz w:val="20"/>
          <w:szCs w:val="20"/>
        </w:rPr>
      </w:pPr>
      <w:r>
        <w:rPr>
          <w:rFonts w:eastAsia="Times New Roman"/>
          <w:sz w:val="20"/>
          <w:szCs w:val="20"/>
        </w:rPr>
        <w:t>Execution of final artwork or craft project</w:t>
      </w:r>
    </w:p>
    <w:p w:rsidR="005451FC" w:rsidRDefault="005451FC" w:rsidP="005451FC">
      <w:pPr>
        <w:numPr>
          <w:ilvl w:val="0"/>
          <w:numId w:val="91"/>
        </w:numPr>
        <w:spacing w:before="100" w:beforeAutospacing="1" w:after="100" w:afterAutospacing="1" w:line="240" w:lineRule="auto"/>
        <w:ind w:left="1440"/>
        <w:rPr>
          <w:rFonts w:eastAsia="Times New Roman"/>
          <w:sz w:val="20"/>
          <w:szCs w:val="20"/>
        </w:rPr>
      </w:pPr>
      <w:r>
        <w:rPr>
          <w:rFonts w:eastAsia="Times New Roman"/>
          <w:sz w:val="20"/>
          <w:szCs w:val="20"/>
        </w:rPr>
        <w:t>Portfolio compilation</w:t>
      </w:r>
    </w:p>
    <w:p w:rsidR="005451FC" w:rsidRDefault="005451FC" w:rsidP="005451FC">
      <w:pPr>
        <w:numPr>
          <w:ilvl w:val="0"/>
          <w:numId w:val="91"/>
        </w:numPr>
        <w:spacing w:before="100" w:beforeAutospacing="1" w:after="100" w:afterAutospacing="1" w:line="240" w:lineRule="auto"/>
        <w:ind w:left="1440"/>
        <w:rPr>
          <w:rFonts w:eastAsia="Times New Roman"/>
          <w:sz w:val="20"/>
          <w:szCs w:val="20"/>
        </w:rPr>
      </w:pPr>
      <w:r>
        <w:rPr>
          <w:rFonts w:eastAsia="Times New Roman"/>
          <w:sz w:val="20"/>
          <w:szCs w:val="20"/>
        </w:rPr>
        <w:t>Presentation and critique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5451FC" w:rsidRDefault="005451FC" w:rsidP="006B4F7A">
            <w:pPr>
              <w:spacing w:after="0"/>
              <w:ind w:left="-274" w:right="274" w:firstLine="274"/>
              <w:jc w:val="both"/>
              <w:rPr>
                <w:b/>
                <w:bCs/>
                <w:sz w:val="20"/>
                <w:szCs w:val="20"/>
              </w:rPr>
            </w:pPr>
            <w:r>
              <w:rPr>
                <w:b/>
                <w:bCs/>
                <w:sz w:val="20"/>
                <w:szCs w:val="20"/>
              </w:rPr>
              <w:t xml:space="preserve">Teaching/ Instruction Strategies </w:t>
            </w:r>
          </w:p>
        </w:tc>
      </w:tr>
    </w:tbl>
    <w:p w:rsidR="005451FC" w:rsidRDefault="005451FC" w:rsidP="005451FC">
      <w:pPr>
        <w:numPr>
          <w:ilvl w:val="1"/>
          <w:numId w:val="92"/>
        </w:numPr>
        <w:spacing w:after="0" w:line="240" w:lineRule="auto"/>
        <w:ind w:left="2160"/>
        <w:rPr>
          <w:rFonts w:eastAsia="Times New Roman"/>
          <w:sz w:val="20"/>
          <w:szCs w:val="20"/>
        </w:rPr>
      </w:pPr>
      <w:r>
        <w:rPr>
          <w:rFonts w:eastAsia="Times New Roman"/>
          <w:sz w:val="20"/>
          <w:szCs w:val="20"/>
        </w:rPr>
        <w:t>Lectures</w:t>
      </w:r>
    </w:p>
    <w:p w:rsidR="005451FC" w:rsidRDefault="005451FC" w:rsidP="005451FC">
      <w:pPr>
        <w:numPr>
          <w:ilvl w:val="1"/>
          <w:numId w:val="92"/>
        </w:numPr>
        <w:spacing w:after="0" w:line="240" w:lineRule="auto"/>
        <w:ind w:left="2160"/>
        <w:rPr>
          <w:rFonts w:eastAsia="Times New Roman"/>
          <w:sz w:val="20"/>
          <w:szCs w:val="20"/>
        </w:rPr>
      </w:pPr>
      <w:r>
        <w:rPr>
          <w:rFonts w:eastAsia="Times New Roman"/>
          <w:sz w:val="20"/>
          <w:szCs w:val="20"/>
        </w:rPr>
        <w:t>Interactive Discussions</w:t>
      </w:r>
    </w:p>
    <w:p w:rsidR="005451FC" w:rsidRDefault="005451FC" w:rsidP="005451FC">
      <w:pPr>
        <w:numPr>
          <w:ilvl w:val="1"/>
          <w:numId w:val="92"/>
        </w:numPr>
        <w:spacing w:after="0" w:line="240" w:lineRule="auto"/>
        <w:ind w:left="2160"/>
        <w:rPr>
          <w:rFonts w:eastAsia="Times New Roman"/>
          <w:sz w:val="20"/>
          <w:szCs w:val="20"/>
        </w:rPr>
      </w:pPr>
      <w:r>
        <w:rPr>
          <w:rFonts w:eastAsia="Times New Roman"/>
          <w:sz w:val="20"/>
          <w:szCs w:val="20"/>
        </w:rPr>
        <w:t>Question-Answer Session</w:t>
      </w:r>
    </w:p>
    <w:p w:rsidR="005451FC" w:rsidRDefault="005451FC" w:rsidP="005451FC">
      <w:pPr>
        <w:numPr>
          <w:ilvl w:val="1"/>
          <w:numId w:val="92"/>
        </w:numPr>
        <w:spacing w:after="0" w:line="240" w:lineRule="auto"/>
        <w:ind w:left="2160"/>
        <w:rPr>
          <w:rFonts w:eastAsia="Times New Roman"/>
          <w:sz w:val="20"/>
          <w:szCs w:val="20"/>
        </w:rPr>
      </w:pPr>
      <w:r>
        <w:rPr>
          <w:rFonts w:eastAsia="Times New Roman"/>
          <w:sz w:val="20"/>
          <w:szCs w:val="20"/>
        </w:rPr>
        <w:t>Demonstration</w:t>
      </w:r>
    </w:p>
    <w:p w:rsidR="005451FC" w:rsidRDefault="005451FC" w:rsidP="005451FC">
      <w:pPr>
        <w:numPr>
          <w:ilvl w:val="1"/>
          <w:numId w:val="92"/>
        </w:numPr>
        <w:spacing w:after="0" w:line="240" w:lineRule="auto"/>
        <w:ind w:left="2160"/>
        <w:rPr>
          <w:rFonts w:eastAsia="Times New Roman"/>
          <w:sz w:val="20"/>
          <w:szCs w:val="20"/>
        </w:rPr>
      </w:pPr>
      <w:r>
        <w:rPr>
          <w:rFonts w:eastAsia="Times New Roman"/>
          <w:sz w:val="20"/>
          <w:szCs w:val="20"/>
        </w:rPr>
        <w:t xml:space="preserve">Case Study Analysis  </w:t>
      </w:r>
    </w:p>
    <w:p w:rsidR="005451FC" w:rsidRDefault="005451FC" w:rsidP="005451FC">
      <w:pPr>
        <w:spacing w:after="0" w:line="240" w:lineRule="auto"/>
        <w:ind w:left="1440"/>
        <w:rPr>
          <w:rFonts w:eastAsia="Times New Roman"/>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5451FC" w:rsidRDefault="005451FC" w:rsidP="006B4F7A">
            <w:pPr>
              <w:spacing w:after="0"/>
              <w:ind w:left="-274" w:right="274" w:firstLine="274"/>
              <w:jc w:val="both"/>
              <w:rPr>
                <w:b/>
                <w:bCs/>
                <w:sz w:val="20"/>
                <w:szCs w:val="20"/>
              </w:rPr>
            </w:pPr>
            <w:r>
              <w:rPr>
                <w:b/>
                <w:bCs/>
                <w:sz w:val="20"/>
                <w:szCs w:val="20"/>
              </w:rPr>
              <w:t>Practical Work</w:t>
            </w:r>
          </w:p>
        </w:tc>
      </w:tr>
    </w:tbl>
    <w:p w:rsidR="005451FC" w:rsidRDefault="005451FC" w:rsidP="005451FC">
      <w:pPr>
        <w:numPr>
          <w:ilvl w:val="0"/>
          <w:numId w:val="93"/>
        </w:numPr>
        <w:spacing w:after="0" w:line="240" w:lineRule="auto"/>
        <w:ind w:left="1440"/>
        <w:rPr>
          <w:rFonts w:eastAsia="Times New Roman"/>
          <w:sz w:val="20"/>
          <w:szCs w:val="20"/>
        </w:rPr>
      </w:pPr>
      <w:r>
        <w:rPr>
          <w:rFonts w:eastAsia="Times New Roman"/>
          <w:sz w:val="20"/>
          <w:szCs w:val="20"/>
        </w:rPr>
        <w:t>Hands-on Computer Exercises</w:t>
      </w:r>
    </w:p>
    <w:p w:rsidR="005451FC" w:rsidRDefault="005451FC" w:rsidP="005451FC">
      <w:pPr>
        <w:numPr>
          <w:ilvl w:val="0"/>
          <w:numId w:val="93"/>
        </w:numPr>
        <w:spacing w:after="0" w:line="240" w:lineRule="auto"/>
        <w:ind w:left="1440"/>
        <w:rPr>
          <w:rFonts w:eastAsia="Times New Roman"/>
          <w:sz w:val="20"/>
          <w:szCs w:val="20"/>
        </w:rPr>
      </w:pPr>
      <w:r>
        <w:rPr>
          <w:rFonts w:eastAsia="Times New Roman"/>
          <w:sz w:val="20"/>
          <w:szCs w:val="20"/>
        </w:rPr>
        <w:t>Individual Assignments</w:t>
      </w:r>
    </w:p>
    <w:p w:rsidR="005451FC" w:rsidRDefault="005451FC" w:rsidP="005451FC">
      <w:pPr>
        <w:numPr>
          <w:ilvl w:val="0"/>
          <w:numId w:val="93"/>
        </w:numPr>
        <w:spacing w:after="0" w:line="240" w:lineRule="auto"/>
        <w:ind w:left="1440"/>
        <w:rPr>
          <w:rFonts w:eastAsia="Times New Roman"/>
          <w:sz w:val="20"/>
          <w:szCs w:val="20"/>
        </w:rPr>
      </w:pPr>
      <w:r>
        <w:rPr>
          <w:rFonts w:eastAsia="Times New Roman"/>
          <w:sz w:val="20"/>
          <w:szCs w:val="20"/>
        </w:rPr>
        <w:t>Group Assignments</w:t>
      </w:r>
    </w:p>
    <w:p w:rsidR="005451FC" w:rsidRDefault="005451FC" w:rsidP="005451FC">
      <w:pPr>
        <w:numPr>
          <w:ilvl w:val="0"/>
          <w:numId w:val="93"/>
        </w:numPr>
        <w:spacing w:after="0" w:line="240" w:lineRule="auto"/>
        <w:ind w:left="1440"/>
        <w:rPr>
          <w:rFonts w:eastAsia="Times New Roman"/>
          <w:sz w:val="20"/>
          <w:szCs w:val="20"/>
        </w:rPr>
      </w:pPr>
      <w:r>
        <w:rPr>
          <w:rFonts w:eastAsia="Times New Roman"/>
          <w:sz w:val="20"/>
          <w:szCs w:val="20"/>
        </w:rPr>
        <w:t>Internet-Research tasks</w:t>
      </w:r>
    </w:p>
    <w:p w:rsidR="005451FC" w:rsidRDefault="005451FC" w:rsidP="005451FC">
      <w:pPr>
        <w:numPr>
          <w:ilvl w:val="0"/>
          <w:numId w:val="93"/>
        </w:numPr>
        <w:spacing w:after="0" w:line="240" w:lineRule="auto"/>
        <w:ind w:left="1440"/>
        <w:rPr>
          <w:rFonts w:eastAsia="Times New Roman"/>
          <w:sz w:val="20"/>
          <w:szCs w:val="20"/>
        </w:rPr>
      </w:pPr>
      <w:r>
        <w:rPr>
          <w:rFonts w:eastAsia="Times New Roman"/>
          <w:sz w:val="20"/>
          <w:szCs w:val="20"/>
        </w:rPr>
        <w:t>Presentations</w:t>
      </w:r>
    </w:p>
    <w:p w:rsidR="005451FC" w:rsidRDefault="005451FC" w:rsidP="005451FC">
      <w:pPr>
        <w:spacing w:after="0" w:line="240" w:lineRule="auto"/>
        <w:ind w:left="720"/>
        <w:rPr>
          <w:rFonts w:eastAsia="Times New Roman"/>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451FC" w:rsidTr="006B4F7A">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5451FC" w:rsidRDefault="005451FC" w:rsidP="006B4F7A">
            <w:pPr>
              <w:spacing w:after="0"/>
              <w:ind w:left="-274" w:right="274" w:firstLine="274"/>
              <w:jc w:val="both"/>
              <w:rPr>
                <w:b/>
                <w:bCs/>
                <w:sz w:val="20"/>
                <w:szCs w:val="20"/>
              </w:rPr>
            </w:pPr>
            <w:r>
              <w:rPr>
                <w:b/>
                <w:bCs/>
                <w:sz w:val="20"/>
                <w:szCs w:val="20"/>
              </w:rPr>
              <w:t xml:space="preserve">Recommended Books/ References </w:t>
            </w:r>
          </w:p>
        </w:tc>
      </w:tr>
    </w:tbl>
    <w:p w:rsidR="005451FC" w:rsidRDefault="005451FC" w:rsidP="005451FC">
      <w:pPr>
        <w:spacing w:before="100" w:beforeAutospacing="1" w:after="100" w:afterAutospacing="1" w:line="240" w:lineRule="auto"/>
        <w:outlineLvl w:val="2"/>
        <w:rPr>
          <w:rFonts w:eastAsia="Times New Roman"/>
          <w:sz w:val="20"/>
          <w:szCs w:val="20"/>
        </w:rPr>
      </w:pPr>
      <w:r>
        <w:rPr>
          <w:rFonts w:eastAsia="Times New Roman"/>
          <w:sz w:val="20"/>
          <w:szCs w:val="20"/>
        </w:rPr>
        <w:t xml:space="preserve">1. </w:t>
      </w:r>
      <w:hyperlink r:id="rId21" w:history="1">
        <w:r>
          <w:rPr>
            <w:rStyle w:val="Hyperlink"/>
            <w:rFonts w:eastAsia="Times New Roman"/>
            <w:sz w:val="20"/>
            <w:szCs w:val="20"/>
          </w:rPr>
          <w:t>https://www.hec.gov.pk/english/services/universities/RevisedCurricula/Documents/2011-2012/Education/ArtCraftsCalligraphy_Sept13.pdf</w:t>
        </w:r>
      </w:hyperlink>
    </w:p>
    <w:sectPr w:rsidR="005451FC" w:rsidSect="004D08E2">
      <w:pgSz w:w="12240" w:h="18720"/>
      <w:pgMar w:top="99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Dante MT Regular">
    <w:altName w:val="Cambria"/>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 PL UKai CN">
    <w:altName w:val="Arial Unicode MS"/>
    <w:charset w:val="80"/>
    <w:family w:val="auto"/>
    <w:pitch w:val="variable"/>
    <w:sig w:usb0="00000000" w:usb1="3ACFFDFF" w:usb2="00000036" w:usb3="00000000" w:csb0="0016009F" w:csb1="00000000"/>
  </w:font>
  <w:font w:name="Bell MT">
    <w:panose1 w:val="020205030603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879E3EF6"/>
    <w:lvl w:ilvl="0">
      <w:start w:val="1"/>
      <w:numFmt w:val="decimal"/>
      <w:pStyle w:val="ListNumber"/>
      <w:lvlText w:val="%1."/>
      <w:lvlJc w:val="left"/>
      <w:pPr>
        <w:tabs>
          <w:tab w:val="num" w:pos="360"/>
        </w:tabs>
        <w:ind w:left="360" w:hanging="360"/>
      </w:pPr>
    </w:lvl>
  </w:abstractNum>
  <w:abstractNum w:abstractNumId="1">
    <w:nsid w:val="FFFFFF89"/>
    <w:multiLevelType w:val="singleLevel"/>
    <w:tmpl w:val="D72AF85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335A18"/>
    <w:multiLevelType w:val="multilevel"/>
    <w:tmpl w:val="1E36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877262"/>
    <w:multiLevelType w:val="multilevel"/>
    <w:tmpl w:val="E4341D1C"/>
    <w:lvl w:ilvl="0">
      <w:start w:val="1"/>
      <w:numFmt w:val="decimal"/>
      <w:lvlText w:val="%1."/>
      <w:lvlJc w:val="left"/>
      <w:pPr>
        <w:ind w:left="2160" w:hanging="360"/>
      </w:pPr>
    </w:lvl>
    <w:lvl w:ilvl="1">
      <w:start w:val="1"/>
      <w:numFmt w:val="decimal"/>
      <w:lvlText w:val="1.%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01764CDC"/>
    <w:multiLevelType w:val="multilevel"/>
    <w:tmpl w:val="B872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C923AC"/>
    <w:multiLevelType w:val="multilevel"/>
    <w:tmpl w:val="91F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BE3CED"/>
    <w:multiLevelType w:val="multilevel"/>
    <w:tmpl w:val="1E68C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05194129"/>
    <w:multiLevelType w:val="hybridMultilevel"/>
    <w:tmpl w:val="EC481998"/>
    <w:lvl w:ilvl="0" w:tplc="B98222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647746E"/>
    <w:multiLevelType w:val="multilevel"/>
    <w:tmpl w:val="C2B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C65D1D"/>
    <w:multiLevelType w:val="hybridMultilevel"/>
    <w:tmpl w:val="D8B06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A9F3295"/>
    <w:multiLevelType w:val="multilevel"/>
    <w:tmpl w:val="877A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FB6650"/>
    <w:multiLevelType w:val="multilevel"/>
    <w:tmpl w:val="C716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904C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406D94"/>
    <w:multiLevelType w:val="multilevel"/>
    <w:tmpl w:val="15E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D75F52"/>
    <w:multiLevelType w:val="multilevel"/>
    <w:tmpl w:val="3180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1068E3"/>
    <w:multiLevelType w:val="multilevel"/>
    <w:tmpl w:val="181E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534893"/>
    <w:multiLevelType w:val="multilevel"/>
    <w:tmpl w:val="F54C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410228"/>
    <w:multiLevelType w:val="multilevel"/>
    <w:tmpl w:val="DF101274"/>
    <w:lvl w:ilvl="0">
      <w:start w:val="2"/>
      <w:numFmt w:val="decimal"/>
      <w:lvlText w:val="1.%1"/>
      <w:lvlJc w:val="lef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13AC710A"/>
    <w:multiLevelType w:val="multilevel"/>
    <w:tmpl w:val="C64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4332C5B"/>
    <w:multiLevelType w:val="multilevel"/>
    <w:tmpl w:val="C9382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15D71D10"/>
    <w:multiLevelType w:val="multilevel"/>
    <w:tmpl w:val="6A28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7D7557"/>
    <w:multiLevelType w:val="multilevel"/>
    <w:tmpl w:val="D77E89B4"/>
    <w:lvl w:ilvl="0">
      <w:start w:val="1"/>
      <w:numFmt w:val="decimal"/>
      <w:lvlText w:val="%1."/>
      <w:lvlJc w:val="left"/>
      <w:pPr>
        <w:ind w:left="2160" w:hanging="360"/>
      </w:pPr>
    </w:lvl>
    <w:lvl w:ilvl="1">
      <w:start w:val="1"/>
      <w:numFmt w:val="decimal"/>
      <w:lvlText w:val="1.%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nsid w:val="16807324"/>
    <w:multiLevelType w:val="multilevel"/>
    <w:tmpl w:val="001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761283B"/>
    <w:multiLevelType w:val="multilevel"/>
    <w:tmpl w:val="2D86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D1409C"/>
    <w:multiLevelType w:val="hybridMultilevel"/>
    <w:tmpl w:val="80F80F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nsid w:val="19CE380F"/>
    <w:multiLevelType w:val="multilevel"/>
    <w:tmpl w:val="AAE0F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1B0E142F"/>
    <w:multiLevelType w:val="multilevel"/>
    <w:tmpl w:val="0570EBB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nsid w:val="1B2471E9"/>
    <w:multiLevelType w:val="multilevel"/>
    <w:tmpl w:val="754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C9C38EF"/>
    <w:multiLevelType w:val="multilevel"/>
    <w:tmpl w:val="B9E6428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1E07398C"/>
    <w:multiLevelType w:val="multilevel"/>
    <w:tmpl w:val="F98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FFF232B"/>
    <w:multiLevelType w:val="multilevel"/>
    <w:tmpl w:val="D8561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2351051B"/>
    <w:multiLevelType w:val="multilevel"/>
    <w:tmpl w:val="2F4E277A"/>
    <w:lvl w:ilvl="0">
      <w:start w:val="3"/>
      <w:numFmt w:val="decimal"/>
      <w:lvlText w:val="%1"/>
      <w:lvlJc w:val="left"/>
      <w:pPr>
        <w:ind w:left="360" w:hanging="360"/>
      </w:pPr>
      <w:rPr>
        <w:rFonts w:hint="default"/>
      </w:rPr>
    </w:lvl>
    <w:lvl w:ilvl="1">
      <w:start w:val="4"/>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130" w:hanging="72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430" w:hanging="108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4730" w:hanging="1440"/>
      </w:pPr>
      <w:rPr>
        <w:rFonts w:hint="default"/>
      </w:rPr>
    </w:lvl>
    <w:lvl w:ilvl="8">
      <w:start w:val="1"/>
      <w:numFmt w:val="decimal"/>
      <w:lvlText w:val="%1.%2.%3.%4.%5.%6.%7.%8.%9"/>
      <w:lvlJc w:val="left"/>
      <w:pPr>
        <w:ind w:left="5200" w:hanging="1440"/>
      </w:pPr>
      <w:rPr>
        <w:rFonts w:hint="default"/>
      </w:rPr>
    </w:lvl>
  </w:abstractNum>
  <w:abstractNum w:abstractNumId="32">
    <w:nsid w:val="29887DF7"/>
    <w:multiLevelType w:val="multilevel"/>
    <w:tmpl w:val="A4B2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E8D05CE"/>
    <w:multiLevelType w:val="multilevel"/>
    <w:tmpl w:val="C2ACFCEC"/>
    <w:lvl w:ilvl="0">
      <w:start w:val="3"/>
      <w:numFmt w:val="decimal"/>
      <w:lvlText w:val="1.%1"/>
      <w:lvlJc w:val="lef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2EB476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01E3340"/>
    <w:multiLevelType w:val="multilevel"/>
    <w:tmpl w:val="9C529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324E1157"/>
    <w:multiLevelType w:val="multilevel"/>
    <w:tmpl w:val="C4B6FE00"/>
    <w:lvl w:ilvl="0">
      <w:start w:val="1"/>
      <w:numFmt w:val="bullet"/>
      <w:lvlText w:val="●"/>
      <w:lvlJc w:val="left"/>
      <w:pPr>
        <w:ind w:left="1160" w:hanging="360"/>
      </w:pPr>
      <w:rPr>
        <w:rFonts w:ascii="Noto Sans Symbols" w:eastAsia="Noto Sans Symbols" w:hAnsi="Noto Sans Symbols" w:cs="Noto Sans Symbols"/>
        <w:sz w:val="28"/>
        <w:szCs w:val="28"/>
      </w:rPr>
    </w:lvl>
    <w:lvl w:ilvl="1">
      <w:start w:val="1"/>
      <w:numFmt w:val="bullet"/>
      <w:lvlText w:val="o"/>
      <w:lvlJc w:val="left"/>
      <w:pPr>
        <w:ind w:left="1880" w:hanging="360"/>
      </w:pPr>
      <w:rPr>
        <w:rFonts w:ascii="Courier New" w:eastAsia="Courier New" w:hAnsi="Courier New" w:cs="Courier New"/>
      </w:rPr>
    </w:lvl>
    <w:lvl w:ilvl="2">
      <w:start w:val="1"/>
      <w:numFmt w:val="bullet"/>
      <w:lvlText w:val="▪"/>
      <w:lvlJc w:val="left"/>
      <w:pPr>
        <w:ind w:left="2600" w:hanging="360"/>
      </w:pPr>
      <w:rPr>
        <w:rFonts w:ascii="Noto Sans Symbols" w:eastAsia="Noto Sans Symbols" w:hAnsi="Noto Sans Symbols" w:cs="Noto Sans Symbols"/>
      </w:rPr>
    </w:lvl>
    <w:lvl w:ilvl="3">
      <w:start w:val="1"/>
      <w:numFmt w:val="bullet"/>
      <w:lvlText w:val="●"/>
      <w:lvlJc w:val="left"/>
      <w:pPr>
        <w:ind w:left="3320" w:hanging="360"/>
      </w:pPr>
      <w:rPr>
        <w:rFonts w:ascii="Noto Sans Symbols" w:eastAsia="Noto Sans Symbols" w:hAnsi="Noto Sans Symbols" w:cs="Noto Sans Symbols"/>
      </w:rPr>
    </w:lvl>
    <w:lvl w:ilvl="4">
      <w:start w:val="1"/>
      <w:numFmt w:val="bullet"/>
      <w:lvlText w:val="o"/>
      <w:lvlJc w:val="left"/>
      <w:pPr>
        <w:ind w:left="4040" w:hanging="360"/>
      </w:pPr>
      <w:rPr>
        <w:rFonts w:ascii="Courier New" w:eastAsia="Courier New" w:hAnsi="Courier New" w:cs="Courier New"/>
      </w:rPr>
    </w:lvl>
    <w:lvl w:ilvl="5">
      <w:start w:val="1"/>
      <w:numFmt w:val="bullet"/>
      <w:lvlText w:val="▪"/>
      <w:lvlJc w:val="left"/>
      <w:pPr>
        <w:ind w:left="4760" w:hanging="360"/>
      </w:pPr>
      <w:rPr>
        <w:rFonts w:ascii="Noto Sans Symbols" w:eastAsia="Noto Sans Symbols" w:hAnsi="Noto Sans Symbols" w:cs="Noto Sans Symbols"/>
      </w:rPr>
    </w:lvl>
    <w:lvl w:ilvl="6">
      <w:start w:val="1"/>
      <w:numFmt w:val="bullet"/>
      <w:lvlText w:val="●"/>
      <w:lvlJc w:val="left"/>
      <w:pPr>
        <w:ind w:left="5480" w:hanging="360"/>
      </w:pPr>
      <w:rPr>
        <w:rFonts w:ascii="Noto Sans Symbols" w:eastAsia="Noto Sans Symbols" w:hAnsi="Noto Sans Symbols" w:cs="Noto Sans Symbols"/>
      </w:rPr>
    </w:lvl>
    <w:lvl w:ilvl="7">
      <w:start w:val="1"/>
      <w:numFmt w:val="bullet"/>
      <w:lvlText w:val="o"/>
      <w:lvlJc w:val="left"/>
      <w:pPr>
        <w:ind w:left="6200" w:hanging="360"/>
      </w:pPr>
      <w:rPr>
        <w:rFonts w:ascii="Courier New" w:eastAsia="Courier New" w:hAnsi="Courier New" w:cs="Courier New"/>
      </w:rPr>
    </w:lvl>
    <w:lvl w:ilvl="8">
      <w:start w:val="1"/>
      <w:numFmt w:val="bullet"/>
      <w:lvlText w:val="▪"/>
      <w:lvlJc w:val="left"/>
      <w:pPr>
        <w:ind w:left="6920" w:hanging="360"/>
      </w:pPr>
      <w:rPr>
        <w:rFonts w:ascii="Noto Sans Symbols" w:eastAsia="Noto Sans Symbols" w:hAnsi="Noto Sans Symbols" w:cs="Noto Sans Symbols"/>
      </w:rPr>
    </w:lvl>
  </w:abstractNum>
  <w:abstractNum w:abstractNumId="37">
    <w:nsid w:val="344A413F"/>
    <w:multiLevelType w:val="multilevel"/>
    <w:tmpl w:val="B69625C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34EA3E14"/>
    <w:multiLevelType w:val="multilevel"/>
    <w:tmpl w:val="9E9C306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3571625C"/>
    <w:multiLevelType w:val="multilevel"/>
    <w:tmpl w:val="6B9CC6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nsid w:val="36DD7D23"/>
    <w:multiLevelType w:val="multilevel"/>
    <w:tmpl w:val="E34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7A045BB"/>
    <w:multiLevelType w:val="multilevel"/>
    <w:tmpl w:val="8DEE71A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38DE63C7"/>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3">
    <w:nsid w:val="399670B4"/>
    <w:multiLevelType w:val="multilevel"/>
    <w:tmpl w:val="D13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9F17F83"/>
    <w:multiLevelType w:val="multilevel"/>
    <w:tmpl w:val="4B68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C0000BA"/>
    <w:multiLevelType w:val="hybridMultilevel"/>
    <w:tmpl w:val="7520E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C473EEB"/>
    <w:multiLevelType w:val="multilevel"/>
    <w:tmpl w:val="207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0152E9C"/>
    <w:multiLevelType w:val="hybridMultilevel"/>
    <w:tmpl w:val="93B27B9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nsid w:val="4283614B"/>
    <w:multiLevelType w:val="multilevel"/>
    <w:tmpl w:val="6F2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3706622"/>
    <w:multiLevelType w:val="multilevel"/>
    <w:tmpl w:val="D184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6003EC5"/>
    <w:multiLevelType w:val="multilevel"/>
    <w:tmpl w:val="922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6E4656C"/>
    <w:multiLevelType w:val="multilevel"/>
    <w:tmpl w:val="4E8A70B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2">
    <w:nsid w:val="49767504"/>
    <w:multiLevelType w:val="multilevel"/>
    <w:tmpl w:val="C99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A8D5A5E"/>
    <w:multiLevelType w:val="multilevel"/>
    <w:tmpl w:val="1BE2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AB00447"/>
    <w:multiLevelType w:val="multilevel"/>
    <w:tmpl w:val="698E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B0B2502"/>
    <w:multiLevelType w:val="multilevel"/>
    <w:tmpl w:val="0DF2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B750A8F"/>
    <w:multiLevelType w:val="multilevel"/>
    <w:tmpl w:val="6A9C72E6"/>
    <w:lvl w:ilvl="0">
      <w:start w:val="2"/>
      <w:numFmt w:val="decimal"/>
      <w:lvlText w:val="%1"/>
      <w:lvlJc w:val="left"/>
      <w:pPr>
        <w:ind w:left="360" w:hanging="360"/>
      </w:pPr>
      <w:rPr>
        <w:rFonts w:hint="default"/>
      </w:rPr>
    </w:lvl>
    <w:lvl w:ilvl="1">
      <w:start w:val="7"/>
      <w:numFmt w:val="decimal"/>
      <w:lvlText w:val="%1.%2"/>
      <w:lvlJc w:val="left"/>
      <w:pPr>
        <w:ind w:left="640" w:hanging="360"/>
      </w:pPr>
      <w:rPr>
        <w:rFonts w:hint="default"/>
        <w:b w:val="0"/>
        <w:bCs w:val="0"/>
      </w:rPr>
    </w:lvl>
    <w:lvl w:ilvl="2">
      <w:start w:val="1"/>
      <w:numFmt w:val="decimal"/>
      <w:lvlText w:val="%1.%2.%3"/>
      <w:lvlJc w:val="left"/>
      <w:pPr>
        <w:ind w:left="1280" w:hanging="720"/>
      </w:pPr>
      <w:rPr>
        <w:rFonts w:hint="default"/>
      </w:rPr>
    </w:lvl>
    <w:lvl w:ilvl="3">
      <w:start w:val="1"/>
      <w:numFmt w:val="decimal"/>
      <w:lvlText w:val="%1.%2.%3.%4"/>
      <w:lvlJc w:val="left"/>
      <w:pPr>
        <w:ind w:left="1560" w:hanging="72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480" w:hanging="108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400" w:hanging="1440"/>
      </w:pPr>
      <w:rPr>
        <w:rFonts w:hint="default"/>
      </w:rPr>
    </w:lvl>
    <w:lvl w:ilvl="8">
      <w:start w:val="1"/>
      <w:numFmt w:val="decimal"/>
      <w:lvlText w:val="%1.%2.%3.%4.%5.%6.%7.%8.%9"/>
      <w:lvlJc w:val="left"/>
      <w:pPr>
        <w:ind w:left="3680" w:hanging="1440"/>
      </w:pPr>
      <w:rPr>
        <w:rFonts w:hint="default"/>
      </w:rPr>
    </w:lvl>
  </w:abstractNum>
  <w:abstractNum w:abstractNumId="57">
    <w:nsid w:val="4B843A91"/>
    <w:multiLevelType w:val="multilevel"/>
    <w:tmpl w:val="31A6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C6F1137"/>
    <w:multiLevelType w:val="multilevel"/>
    <w:tmpl w:val="55609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nsid w:val="4F151208"/>
    <w:multiLevelType w:val="multilevel"/>
    <w:tmpl w:val="E2CA07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nsid w:val="4FFD5A0C"/>
    <w:multiLevelType w:val="multilevel"/>
    <w:tmpl w:val="91CE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0B57799"/>
    <w:multiLevelType w:val="multilevel"/>
    <w:tmpl w:val="E900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49116C2"/>
    <w:multiLevelType w:val="multilevel"/>
    <w:tmpl w:val="832A5948"/>
    <w:lvl w:ilvl="0">
      <w:start w:val="1"/>
      <w:numFmt w:val="decimal"/>
      <w:lvlText w:val="%1."/>
      <w:lvlJc w:val="left"/>
      <w:pPr>
        <w:tabs>
          <w:tab w:val="num" w:pos="360"/>
        </w:tabs>
        <w:ind w:left="360" w:hanging="360"/>
      </w:pPr>
      <w:rPr>
        <w:rFonts w:hint="default"/>
      </w:rPr>
    </w:lvl>
    <w:lvl w:ilvl="1">
      <w:start w:val="8"/>
      <w:numFmt w:val="decimal"/>
      <w:isLgl/>
      <w:lvlText w:val="%1.%2"/>
      <w:lvlJc w:val="left"/>
      <w:pPr>
        <w:ind w:left="1020" w:hanging="360"/>
      </w:pPr>
      <w:rPr>
        <w:rFonts w:hint="default"/>
      </w:rPr>
    </w:lvl>
    <w:lvl w:ilvl="2">
      <w:start w:val="1"/>
      <w:numFmt w:val="decimal"/>
      <w:isLgl/>
      <w:lvlText w:val="%1.%2.%3"/>
      <w:lvlJc w:val="left"/>
      <w:pPr>
        <w:ind w:left="204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720" w:hanging="1080"/>
      </w:pPr>
      <w:rPr>
        <w:rFonts w:hint="default"/>
      </w:rPr>
    </w:lvl>
    <w:lvl w:ilvl="5">
      <w:start w:val="1"/>
      <w:numFmt w:val="decimal"/>
      <w:isLgl/>
      <w:lvlText w:val="%1.%2.%3.%4.%5.%6"/>
      <w:lvlJc w:val="left"/>
      <w:pPr>
        <w:ind w:left="438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060" w:hanging="1440"/>
      </w:pPr>
      <w:rPr>
        <w:rFonts w:hint="default"/>
      </w:rPr>
    </w:lvl>
    <w:lvl w:ilvl="8">
      <w:start w:val="1"/>
      <w:numFmt w:val="decimal"/>
      <w:isLgl/>
      <w:lvlText w:val="%1.%2.%3.%4.%5.%6.%7.%8.%9"/>
      <w:lvlJc w:val="left"/>
      <w:pPr>
        <w:ind w:left="7080" w:hanging="1800"/>
      </w:pPr>
      <w:rPr>
        <w:rFonts w:hint="default"/>
      </w:rPr>
    </w:lvl>
  </w:abstractNum>
  <w:abstractNum w:abstractNumId="63">
    <w:nsid w:val="555B4018"/>
    <w:multiLevelType w:val="multilevel"/>
    <w:tmpl w:val="4C54A2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nsid w:val="56583A96"/>
    <w:multiLevelType w:val="multilevel"/>
    <w:tmpl w:val="764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6AB2529"/>
    <w:multiLevelType w:val="multilevel"/>
    <w:tmpl w:val="9402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6D746A5"/>
    <w:multiLevelType w:val="multilevel"/>
    <w:tmpl w:val="C4A2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70052EC"/>
    <w:multiLevelType w:val="multilevel"/>
    <w:tmpl w:val="CB02A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nsid w:val="571F77A5"/>
    <w:multiLevelType w:val="multilevel"/>
    <w:tmpl w:val="82DC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75473CD"/>
    <w:multiLevelType w:val="multilevel"/>
    <w:tmpl w:val="B63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8B27475"/>
    <w:multiLevelType w:val="multilevel"/>
    <w:tmpl w:val="0A8C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nsid w:val="5E0C2B02"/>
    <w:multiLevelType w:val="hybridMultilevel"/>
    <w:tmpl w:val="6B24E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132078E"/>
    <w:multiLevelType w:val="multilevel"/>
    <w:tmpl w:val="FC04F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nsid w:val="625935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2DE1E2D"/>
    <w:multiLevelType w:val="multilevel"/>
    <w:tmpl w:val="D702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2FC3AC7"/>
    <w:multiLevelType w:val="multilevel"/>
    <w:tmpl w:val="4FC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B77789F"/>
    <w:multiLevelType w:val="multilevel"/>
    <w:tmpl w:val="8842D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nsid w:val="6C4F5726"/>
    <w:multiLevelType w:val="multilevel"/>
    <w:tmpl w:val="1730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CB07812"/>
    <w:multiLevelType w:val="multilevel"/>
    <w:tmpl w:val="264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D244C21"/>
    <w:multiLevelType w:val="multilevel"/>
    <w:tmpl w:val="A61E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07050CB"/>
    <w:multiLevelType w:val="multilevel"/>
    <w:tmpl w:val="3A36A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nsid w:val="7305494D"/>
    <w:multiLevelType w:val="multilevel"/>
    <w:tmpl w:val="907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3265A91"/>
    <w:multiLevelType w:val="multilevel"/>
    <w:tmpl w:val="56B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41E78EA"/>
    <w:multiLevelType w:val="multilevel"/>
    <w:tmpl w:val="090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4FC3C0B"/>
    <w:multiLevelType w:val="multilevel"/>
    <w:tmpl w:val="530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6573062"/>
    <w:multiLevelType w:val="multilevel"/>
    <w:tmpl w:val="A7A0133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nsid w:val="765D2BA7"/>
    <w:multiLevelType w:val="multilevel"/>
    <w:tmpl w:val="CEB8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76F02856"/>
    <w:multiLevelType w:val="multilevel"/>
    <w:tmpl w:val="586C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nsid w:val="795B66F2"/>
    <w:multiLevelType w:val="multilevel"/>
    <w:tmpl w:val="5446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9A46B86"/>
    <w:multiLevelType w:val="multilevel"/>
    <w:tmpl w:val="7FB6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BD87336"/>
    <w:multiLevelType w:val="hybridMultilevel"/>
    <w:tmpl w:val="20442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D9D3DF2"/>
    <w:multiLevelType w:val="multilevel"/>
    <w:tmpl w:val="44F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DE17D3E"/>
    <w:multiLevelType w:val="multilevel"/>
    <w:tmpl w:val="27A4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7FED7E29"/>
    <w:multiLevelType w:val="multilevel"/>
    <w:tmpl w:val="9F4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
  </w:num>
  <w:num w:numId="3">
    <w:abstractNumId w:val="21"/>
  </w:num>
  <w:num w:numId="4">
    <w:abstractNumId w:val="17"/>
  </w:num>
  <w:num w:numId="5">
    <w:abstractNumId w:val="33"/>
  </w:num>
  <w:num w:numId="6">
    <w:abstractNumId w:val="7"/>
  </w:num>
  <w:num w:numId="7">
    <w:abstractNumId w:val="45"/>
  </w:num>
  <w:num w:numId="8">
    <w:abstractNumId w:val="47"/>
  </w:num>
  <w:num w:numId="9">
    <w:abstractNumId w:val="56"/>
  </w:num>
  <w:num w:numId="10">
    <w:abstractNumId w:val="31"/>
  </w:num>
  <w:num w:numId="11">
    <w:abstractNumId w:val="51"/>
  </w:num>
  <w:num w:numId="12">
    <w:abstractNumId w:val="34"/>
  </w:num>
  <w:num w:numId="13">
    <w:abstractNumId w:val="12"/>
  </w:num>
  <w:num w:numId="14">
    <w:abstractNumId w:val="73"/>
  </w:num>
  <w:num w:numId="15">
    <w:abstractNumId w:val="42"/>
  </w:num>
  <w:num w:numId="16">
    <w:abstractNumId w:val="62"/>
  </w:num>
  <w:num w:numId="17">
    <w:abstractNumId w:val="1"/>
  </w:num>
  <w:num w:numId="18">
    <w:abstractNumId w:val="39"/>
  </w:num>
  <w:num w:numId="19">
    <w:abstractNumId w:val="63"/>
  </w:num>
  <w:num w:numId="20">
    <w:abstractNumId w:val="59"/>
  </w:num>
  <w:num w:numId="21">
    <w:abstractNumId w:val="38"/>
  </w:num>
  <w:num w:numId="22">
    <w:abstractNumId w:val="85"/>
  </w:num>
  <w:num w:numId="23">
    <w:abstractNumId w:val="28"/>
  </w:num>
  <w:num w:numId="24">
    <w:abstractNumId w:val="41"/>
  </w:num>
  <w:num w:numId="25">
    <w:abstractNumId w:val="37"/>
  </w:num>
  <w:num w:numId="26">
    <w:abstractNumId w:val="26"/>
  </w:num>
  <w:num w:numId="27">
    <w:abstractNumId w:val="65"/>
  </w:num>
  <w:num w:numId="28">
    <w:abstractNumId w:val="69"/>
  </w:num>
  <w:num w:numId="29">
    <w:abstractNumId w:val="78"/>
  </w:num>
  <w:num w:numId="30">
    <w:abstractNumId w:val="46"/>
  </w:num>
  <w:num w:numId="31">
    <w:abstractNumId w:val="13"/>
  </w:num>
  <w:num w:numId="32">
    <w:abstractNumId w:val="79"/>
  </w:num>
  <w:num w:numId="33">
    <w:abstractNumId w:val="75"/>
  </w:num>
  <w:num w:numId="34">
    <w:abstractNumId w:val="77"/>
  </w:num>
  <w:num w:numId="35">
    <w:abstractNumId w:val="20"/>
  </w:num>
  <w:num w:numId="36">
    <w:abstractNumId w:val="61"/>
  </w:num>
  <w:num w:numId="37">
    <w:abstractNumId w:val="68"/>
  </w:num>
  <w:num w:numId="38">
    <w:abstractNumId w:val="64"/>
  </w:num>
  <w:num w:numId="39">
    <w:abstractNumId w:val="74"/>
  </w:num>
  <w:num w:numId="40">
    <w:abstractNumId w:val="14"/>
  </w:num>
  <w:num w:numId="41">
    <w:abstractNumId w:val="91"/>
  </w:num>
  <w:num w:numId="42">
    <w:abstractNumId w:val="40"/>
  </w:num>
  <w:num w:numId="43">
    <w:abstractNumId w:val="83"/>
  </w:num>
  <w:num w:numId="44">
    <w:abstractNumId w:val="9"/>
  </w:num>
  <w:num w:numId="45">
    <w:abstractNumId w:val="92"/>
  </w:num>
  <w:num w:numId="46">
    <w:abstractNumId w:val="44"/>
  </w:num>
  <w:num w:numId="47">
    <w:abstractNumId w:val="5"/>
  </w:num>
  <w:num w:numId="48">
    <w:abstractNumId w:val="10"/>
  </w:num>
  <w:num w:numId="49">
    <w:abstractNumId w:val="53"/>
  </w:num>
  <w:num w:numId="50">
    <w:abstractNumId w:val="49"/>
  </w:num>
  <w:num w:numId="51">
    <w:abstractNumId w:val="66"/>
  </w:num>
  <w:num w:numId="52">
    <w:abstractNumId w:val="32"/>
  </w:num>
  <w:num w:numId="53">
    <w:abstractNumId w:val="81"/>
  </w:num>
  <w:num w:numId="54">
    <w:abstractNumId w:val="22"/>
  </w:num>
  <w:num w:numId="55">
    <w:abstractNumId w:val="15"/>
  </w:num>
  <w:num w:numId="56">
    <w:abstractNumId w:val="8"/>
  </w:num>
  <w:num w:numId="57">
    <w:abstractNumId w:val="60"/>
  </w:num>
  <w:num w:numId="58">
    <w:abstractNumId w:val="48"/>
  </w:num>
  <w:num w:numId="59">
    <w:abstractNumId w:val="43"/>
  </w:num>
  <w:num w:numId="60">
    <w:abstractNumId w:val="2"/>
  </w:num>
  <w:num w:numId="61">
    <w:abstractNumId w:val="18"/>
  </w:num>
  <w:num w:numId="62">
    <w:abstractNumId w:val="71"/>
  </w:num>
  <w:num w:numId="63">
    <w:abstractNumId w:val="86"/>
  </w:num>
  <w:num w:numId="64">
    <w:abstractNumId w:val="84"/>
  </w:num>
  <w:num w:numId="65">
    <w:abstractNumId w:val="50"/>
  </w:num>
  <w:num w:numId="66">
    <w:abstractNumId w:val="93"/>
  </w:num>
  <w:num w:numId="67">
    <w:abstractNumId w:val="89"/>
  </w:num>
  <w:num w:numId="68">
    <w:abstractNumId w:val="52"/>
  </w:num>
  <w:num w:numId="69">
    <w:abstractNumId w:val="16"/>
  </w:num>
  <w:num w:numId="70">
    <w:abstractNumId w:val="23"/>
  </w:num>
  <w:num w:numId="71">
    <w:abstractNumId w:val="27"/>
  </w:num>
  <w:num w:numId="72">
    <w:abstractNumId w:val="29"/>
  </w:num>
  <w:num w:numId="73">
    <w:abstractNumId w:val="4"/>
  </w:num>
  <w:num w:numId="74">
    <w:abstractNumId w:val="54"/>
  </w:num>
  <w:num w:numId="75">
    <w:abstractNumId w:val="88"/>
  </w:num>
  <w:num w:numId="76">
    <w:abstractNumId w:val="11"/>
  </w:num>
  <w:num w:numId="77">
    <w:abstractNumId w:val="57"/>
  </w:num>
  <w:num w:numId="78">
    <w:abstractNumId w:val="82"/>
  </w:num>
  <w:num w:numId="79">
    <w:abstractNumId w:val="55"/>
  </w:num>
  <w:num w:numId="80">
    <w:abstractNumId w:val="90"/>
  </w:num>
  <w:num w:numId="81">
    <w:abstractNumId w:val="76"/>
  </w:num>
  <w:num w:numId="82">
    <w:abstractNumId w:val="70"/>
  </w:num>
  <w:num w:numId="83">
    <w:abstractNumId w:val="19"/>
  </w:num>
  <w:num w:numId="84">
    <w:abstractNumId w:val="30"/>
  </w:num>
  <w:num w:numId="85">
    <w:abstractNumId w:val="67"/>
  </w:num>
  <w:num w:numId="86">
    <w:abstractNumId w:val="35"/>
  </w:num>
  <w:num w:numId="87">
    <w:abstractNumId w:val="72"/>
  </w:num>
  <w:num w:numId="88">
    <w:abstractNumId w:val="58"/>
  </w:num>
  <w:num w:numId="89">
    <w:abstractNumId w:val="6"/>
  </w:num>
  <w:num w:numId="90">
    <w:abstractNumId w:val="87"/>
  </w:num>
  <w:num w:numId="91">
    <w:abstractNumId w:val="25"/>
  </w:num>
  <w:num w:numId="92">
    <w:abstractNumId w:val="80"/>
    <w:lvlOverride w:ilvl="0"/>
    <w:lvlOverride w:ilvl="1">
      <w:startOverride w:val="1"/>
    </w:lvlOverride>
    <w:lvlOverride w:ilvl="2"/>
    <w:lvlOverride w:ilvl="3"/>
    <w:lvlOverride w:ilvl="4"/>
    <w:lvlOverride w:ilvl="5"/>
    <w:lvlOverride w:ilvl="6"/>
    <w:lvlOverride w:ilvl="7"/>
    <w:lvlOverride w:ilvl="8"/>
  </w:num>
  <w:num w:numId="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0"/>
  </w:num>
  <w:numIdMacAtCleanup w:val="9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5451FC"/>
    <w:rsid w:val="00146273"/>
    <w:rsid w:val="003E74E4"/>
    <w:rsid w:val="004D08E2"/>
    <w:rsid w:val="005451FC"/>
    <w:rsid w:val="008510E3"/>
    <w:rsid w:val="008C47B1"/>
    <w:rsid w:val="00924E5E"/>
    <w:rsid w:val="00C61D47"/>
    <w:rsid w:val="00E120B8"/>
    <w:rsid w:val="00F431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451FC"/>
    <w:rPr>
      <w:rFonts w:ascii="Calibri" w:eastAsia="Calibri" w:hAnsi="Calibri" w:cs="Calibri"/>
    </w:rPr>
  </w:style>
  <w:style w:type="paragraph" w:styleId="Heading1">
    <w:name w:val="heading 1"/>
    <w:basedOn w:val="Normal"/>
    <w:next w:val="Normal"/>
    <w:link w:val="Heading1Char"/>
    <w:uiPriority w:val="9"/>
    <w:qFormat/>
    <w:rsid w:val="005451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51FC"/>
    <w:pPr>
      <w:keepNext/>
      <w:autoSpaceDE w:val="0"/>
      <w:autoSpaceDN w:val="0"/>
      <w:adjustRightInd w:val="0"/>
      <w:spacing w:after="27" w:line="240" w:lineRule="auto"/>
      <w:outlineLvl w:val="1"/>
    </w:pPr>
    <w:rPr>
      <w:rFonts w:asciiTheme="majorBidi" w:eastAsiaTheme="minorHAnsi" w:hAnsiTheme="majorBidi" w:cstheme="majorBidi"/>
      <w:b/>
      <w:bCs/>
      <w:sz w:val="24"/>
      <w:szCs w:val="24"/>
    </w:rPr>
  </w:style>
  <w:style w:type="paragraph" w:styleId="Heading3">
    <w:name w:val="heading 3"/>
    <w:basedOn w:val="Normal"/>
    <w:link w:val="Heading3Char"/>
    <w:uiPriority w:val="9"/>
    <w:qFormat/>
    <w:rsid w:val="005451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451F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1F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451FC"/>
    <w:rPr>
      <w:rFonts w:asciiTheme="majorBidi" w:hAnsiTheme="majorBidi" w:cstheme="majorBidi"/>
      <w:b/>
      <w:bCs/>
      <w:sz w:val="24"/>
      <w:szCs w:val="24"/>
    </w:rPr>
  </w:style>
  <w:style w:type="character" w:customStyle="1" w:styleId="Heading3Char">
    <w:name w:val="Heading 3 Char"/>
    <w:basedOn w:val="DefaultParagraphFont"/>
    <w:link w:val="Heading3"/>
    <w:uiPriority w:val="9"/>
    <w:rsid w:val="005451F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451FC"/>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5451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51FC"/>
    <w:rPr>
      <w:b/>
      <w:bCs/>
    </w:rPr>
  </w:style>
  <w:style w:type="paragraph" w:styleId="NoSpacing">
    <w:name w:val="No Spacing"/>
    <w:uiPriority w:val="1"/>
    <w:qFormat/>
    <w:rsid w:val="005451FC"/>
    <w:pPr>
      <w:spacing w:after="0" w:line="240" w:lineRule="auto"/>
    </w:pPr>
  </w:style>
  <w:style w:type="paragraph" w:customStyle="1" w:styleId="Default">
    <w:name w:val="Default"/>
    <w:rsid w:val="005451FC"/>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GridTable4Accent1">
    <w:name w:val="Grid Table 4 Accent 1"/>
    <w:basedOn w:val="TableNormal"/>
    <w:uiPriority w:val="49"/>
    <w:rsid w:val="005451FC"/>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ListParagraph">
    <w:name w:val="List Paragraph"/>
    <w:basedOn w:val="Normal"/>
    <w:link w:val="ListParagraphChar"/>
    <w:uiPriority w:val="34"/>
    <w:qFormat/>
    <w:rsid w:val="005451FC"/>
    <w:pPr>
      <w:ind w:left="720"/>
      <w:contextualSpacing/>
    </w:pPr>
    <w:rPr>
      <w:rFonts w:asciiTheme="minorHAnsi" w:eastAsiaTheme="minorHAnsi" w:hAnsiTheme="minorHAnsi" w:cstheme="minorBidi"/>
    </w:rPr>
  </w:style>
  <w:style w:type="table" w:styleId="TableGrid">
    <w:name w:val="Table Grid"/>
    <w:basedOn w:val="TableNormal"/>
    <w:uiPriority w:val="59"/>
    <w:rsid w:val="005451FC"/>
    <w:pPr>
      <w:spacing w:after="0" w:line="240" w:lineRule="auto"/>
    </w:pPr>
    <w:rPr>
      <w:rFonts w:eastAsia="Times New Roman" w:cs="Times New Roman"/>
      <w:kern w:val="2"/>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A6"/>
    <w:uiPriority w:val="99"/>
    <w:rsid w:val="005451FC"/>
    <w:rPr>
      <w:rFonts w:ascii="Dante MT Regular" w:hAnsi="Dante MT Regular"/>
      <w:color w:val="000000"/>
      <w:sz w:val="22"/>
    </w:rPr>
  </w:style>
  <w:style w:type="character" w:styleId="Emphasis">
    <w:name w:val="Emphasis"/>
    <w:basedOn w:val="DefaultParagraphFont"/>
    <w:uiPriority w:val="20"/>
    <w:qFormat/>
    <w:rsid w:val="005451FC"/>
    <w:rPr>
      <w:rFonts w:cs="Times New Roman"/>
      <w:i/>
      <w:iCs/>
    </w:rPr>
  </w:style>
  <w:style w:type="paragraph" w:styleId="BodyText">
    <w:name w:val="Body Text"/>
    <w:basedOn w:val="Normal"/>
    <w:link w:val="BodyTextChar"/>
    <w:qFormat/>
    <w:rsid w:val="005451F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5451F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5451FC"/>
    <w:pPr>
      <w:widowControl w:val="0"/>
      <w:autoSpaceDE w:val="0"/>
      <w:autoSpaceDN w:val="0"/>
      <w:spacing w:after="0" w:line="240" w:lineRule="auto"/>
      <w:ind w:left="769"/>
    </w:pPr>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34"/>
    <w:qFormat/>
    <w:locked/>
    <w:rsid w:val="005451FC"/>
  </w:style>
  <w:style w:type="paragraph" w:styleId="ListNumber">
    <w:name w:val="List Number"/>
    <w:basedOn w:val="Normal"/>
    <w:uiPriority w:val="99"/>
    <w:unhideWhenUsed/>
    <w:rsid w:val="005451FC"/>
    <w:pPr>
      <w:numPr>
        <w:numId w:val="94"/>
      </w:numPr>
      <w:contextualSpacing/>
    </w:pPr>
    <w:rPr>
      <w:rFonts w:asciiTheme="minorHAnsi" w:eastAsiaTheme="minorEastAsia" w:hAnsiTheme="minorHAnsi" w:cstheme="minorBidi"/>
    </w:rPr>
  </w:style>
  <w:style w:type="paragraph" w:styleId="ListBullet">
    <w:name w:val="List Bullet"/>
    <w:basedOn w:val="Normal"/>
    <w:uiPriority w:val="99"/>
    <w:unhideWhenUsed/>
    <w:rsid w:val="005451FC"/>
    <w:pPr>
      <w:numPr>
        <w:numId w:val="17"/>
      </w:numPr>
      <w:tabs>
        <w:tab w:val="clear" w:pos="360"/>
      </w:tabs>
      <w:ind w:left="0" w:firstLine="0"/>
      <w:contextualSpacing/>
    </w:pPr>
    <w:rPr>
      <w:rFonts w:asciiTheme="minorHAnsi" w:eastAsiaTheme="minorEastAsia" w:hAnsiTheme="minorHAnsi" w:cstheme="minorBidi"/>
    </w:rPr>
  </w:style>
  <w:style w:type="character" w:styleId="Hyperlink">
    <w:name w:val="Hyperlink"/>
    <w:basedOn w:val="DefaultParagraphFont"/>
    <w:rsid w:val="005451FC"/>
    <w:rPr>
      <w:color w:val="0000FF"/>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4324/9781849770712" TargetMode="External"/><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yperlink" Target="https://www.hec.gov.pk/english/services/universities/RevisedCurricula/Documents/2011-2012/Education/ArtCraftsCalligraphy_Sept13.pdf" TargetMode="External"/><Relationship Id="rId7" Type="http://schemas.openxmlformats.org/officeDocument/2006/relationships/image" Target="media/image3.png"/><Relationship Id="rId12" Type="http://schemas.openxmlformats.org/officeDocument/2006/relationships/hyperlink" Target="https://unesdoc.unesco.org/ark:/48223/pf0000247444" TargetMode="External"/><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s://unesdoc.unesco.org/ark:/48223/pf0000230171" TargetMode="External"/><Relationship Id="rId20"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unesdoc.unesco.org/ark:/48223/pf0000143370" TargetMode="External"/><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portals.iucn.org/library/node/832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22</Pages>
  <Words>4783</Words>
  <Characters>27268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S COMPUTER S HYD</dc:creator>
  <cp:lastModifiedBy>Hi Dr</cp:lastModifiedBy>
  <cp:revision>5</cp:revision>
  <cp:lastPrinted>2026-04-28T07:38:00Z</cp:lastPrinted>
  <dcterms:created xsi:type="dcterms:W3CDTF">2026-04-20T20:25:00Z</dcterms:created>
  <dcterms:modified xsi:type="dcterms:W3CDTF">2026-04-29T08:17:00Z</dcterms:modified>
</cp:coreProperties>
</file>