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2C3E50"/>
          <w:sz w:val="48"/>
        </w:rPr>
        <w:t>AI Agent 預算審核平台</w:t>
        <w:br/>
        <w:t>交接文件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7F8C8D"/>
          <w:sz w:val="22"/>
        </w:rPr>
        <w:t>產出日期：2026-06-02　　版本：v2.0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1. 專案簡介</w:t>
      </w:r>
    </w:p>
    <w:p>
      <w:r>
        <w:rPr>
          <w:rFonts w:ascii="Microsoft JhengHei" w:hAnsi="Microsoft JhengHei" w:eastAsia="Microsoft JhengHei"/>
          <w:b w:val="0"/>
          <w:sz w:val="21"/>
        </w:rPr>
        <w:t>本系統為 ASE 智慧系統部門（Smart System Department）內部使用的 AI Agent 預算審核平台，透過「AI 自動初審（Layer 1）→ 專家人工複核（Layer 2）」兩層機制管理 AI Agent 專案預算的申請與審批流程。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1.1 核心功能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待簽核案件列表（篩選、排序、匯出 CSV/XLSX、匯入）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預算單詳情頁（AI 審核結果 + 專家決策 + 時間軸）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建立新預算單（4 個自由輸入欄位；AI 資料由 RPA 自動對應）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AI Agent 圖書館（靜態展示頁）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派發中心（設定 dispatch_date / budget_no，SLA 計時起點）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權限管理中心（Admin Web UI 新增/編輯/重設密碼）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側邊欄：依角色過濾選單 + 自助修改密碼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通知鈴鐺（顯示真實未讀數量）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2. 技術架構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2.1 整體架構</w:t>
      </w:r>
    </w:p>
    <w:p>
      <w:r>
        <w:rPr>
          <w:rFonts w:ascii="Microsoft JhengHei" w:hAnsi="Microsoft JhengHei" w:eastAsia="Microsoft JhengHei"/>
          <w:b w:val="0"/>
          <w:sz w:val="21"/>
        </w:rPr>
        <w:t>Flask（Python 3.12）後端提供靜態前端頁面與 /api/ RESTful 路由；前端使用 React 18 UMD + Babel Standalone（無 bundler，&lt;script type="text/babel"&gt; 直接載入 JSX）。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2.2 目錄結構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BudgetAgent/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├── backend/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app.py              # Flask 入口，APScheduler SLA cron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config.py           # DB 連線設定、SECRET_KEY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db.py               # psycopg2 連線池 + cursor context manager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requirements.txt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routes/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│   ├── auth.py         # 登入/登出/me/修改自己密碼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│   ├── budgets.py      # 預算 CRUD、export、import、approve/reject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│   ├── notifications.py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│   └── users.py        # 使用者 CRUD（admin only）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└── utils/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    ├── audit.py        # 寫入 audit_logs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    └── sla.py          # 72h SLA 提醒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├── budget/                 # 前端（Flask 直接 serve）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index.html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app.jsx             # React 根元件、路由狀態機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api.js              # API client + DB ↔ 前端欄位對應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components.jsx      # Sidebar、共用元件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data.js             # 常數、MOCK 資料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page-list.jsx       # 列表頁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page-detail.jsx     # 詳情頁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├── page-edit.jsx       # 建立/編輯預算單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└── page-other.jsx      # 派發中心、圖書館、權限管理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├── rpa/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│   └── ingest.py           # RPA JSON 批次匯入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└── database/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├── schema_v2.sql       # 完整 DB 建表語法（含 ALTER 升級區塊）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└── set_password.py     # CLI 工具：設定使用者初始密碼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3. 資料庫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3.1 連線資訊（backend/config.py）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DB = {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"dbname":  "CIM",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"user":    "cim_admin",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"password": "1qaz2wsx3edc",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"host":    "10.10.51.98",   # 依實際內網 IP 修改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"port":    "5432",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  "options": "-c search_path=budget",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}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SECRET_KEY = "pensieve-internal-2026"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3.2 Schema 重要說明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資料庫：CIM　　Schema：budget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status / expert_decision：VARCHAR + CHECK（非 ENUM），查詢時不加 ::text 轉型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owner：VARCHAR 自由文字（非 INT FK → users），不要加 LEFT JOIN budget.users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PK 欄位名稱統一是 id（SERIAL），舊文件出現的 jsondb_id 已廢棄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ai_result：JSONB，psycopg2 插入須用 psycopg2.extras.Json() 包裝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audit_logs.diff_before / diff_after：也是 JSONB（非 TEXT）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3.3 budget.budget_requests（核心資料表）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id              SERIAL PK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project_name    VARCHAR(300) UNIQUE NOT NULL  ← UPSERT 衝突鍵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week            INT         ISO 週次，自動計算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category        VARCHAR(100)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sub_category    VARCHAR(100)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expert_name     VARCHAR(100)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owner           VARCHAR(100)  自由文字，非 FK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amount          DECIMAL(15,2)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ai_result       JSONB  {AI處置結果, 保留案件的信心分數}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ai_comment      TEXT   RPA 原因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expert_decision VARCHAR(10) CHECK IN ('通過','退件')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expert_comment  TEXT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dispatch_date   TIMESTAMP  SLA 計時起點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sign_date       TIMESTAMP  專家完成簽核時間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cycle_time      INT        sign_date - dispatch_date（天）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status          VARCHAR(20) CHECK IN ('AI_REVIEW','EXPERT_REVIEW',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 xml:space="preserve">                'PENDING_ACTION','CLOSED','REJECTED')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note            TEXT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created_at      TIMESTAMP DEFAULT NOW()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3.4 budget.users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id          SERIAL PK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name        VARCHAR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department  VARCHAR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ad_account  VARCHAR UNIQUE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password    VARCHAR  werkzeug pbkdf2_sha256 hash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role        VARCHAR CHECK IN ('admin','expert','viewer')</w:t>
      </w:r>
    </w:p>
    <w:p>
      <w:pPr>
        <w:pStyle w:val="ListBullet"/>
        <w:ind w:left="864"/>
      </w:pPr>
      <w:r>
        <w:rPr>
          <w:rFonts w:ascii="Microsoft JhengHei" w:hAnsi="Microsoft JhengHei" w:eastAsia="Microsoft JhengHei"/>
          <w:b w:val="0"/>
          <w:sz w:val="21"/>
        </w:rPr>
        <w:t>email       VARCHAR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3.5 Status 狀態流程</w:t>
      </w:r>
    </w:p>
    <w:p>
      <w:r>
        <w:rPr>
          <w:rFonts w:ascii="Microsoft JhengHei" w:hAnsi="Microsoft JhengHei" w:eastAsia="Microsoft JhengHei"/>
          <w:b w:val="0"/>
          <w:sz w:val="21"/>
        </w:rPr>
        <w:t>AI_REVIEW → EXPERT_REVIEW → CLOSED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                       ↘ PENDING_ACTION → EXPERT_REVIEW（退件重送）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                       ↘ REJECTED</w:t>
      </w:r>
    </w:p>
    <w:p/>
    <w:p>
      <w:r>
        <w:rPr>
          <w:rFonts w:ascii="Microsoft JhengHei" w:hAnsi="Microsoft JhengHei" w:eastAsia="Microsoft JhengHei"/>
          <w:b/>
          <w:sz w:val="21"/>
        </w:rPr>
        <w:t>Status 顏色對應（UI 需使用這些 hex 值）：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AI_REVIEW      → #7c3aed（紫）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EXPERT_REVIEW  → #06b6d4（青）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PENDING_ACTION → #f59e0b（橙）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CLOSED         → #10b981（綠）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REJECTED       → #ef4444（紅）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4. 角色權限（RBAC）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4.1 角色 vs 功能模組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待簽核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已簽核完成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圖書館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派發中心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權限管理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 可編輯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 可審核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 唯讀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4.2 密碼管理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Admin 可在「權限管理中心」新增使用者並設定初始密碼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Admin 可重設任何使用者的密碼（無法查看現有明文密碼，單向 hash）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每位登入者均可在側邊欄頭像旁點擊「修改密碼」更換自己的密碼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密碼使用 werkzeug generate_password_hash / check_password_hash（pbkdf2_sha256）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5. RPA JSON 匯入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5.1 JSON 格式（RPA 產出）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{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"案件名稱":  "ProjectX",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"判定類別":  "研發費用",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"判定系統":  "SubSys",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"負責專家":  "王小明",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"原因":     "符合預算規範",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"最終決策":  "通過",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 xml:space="preserve">  "AI對於保留案件的信心分數": 85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}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5.2 欄位對應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案件名稱        → project_name（UPSERT 衝突鍵）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判定類別        → category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判定系統        → sub_category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負責專家        → expert_name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原因            → ai_comment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最終決策 + 信心 → ai_result（JSONB）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week            → 自動計算 datetime.now().isocalendar().week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status          → 初始值 AI_REVIEW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5.3 執行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python rpa/ingest.py</w:t>
      </w:r>
    </w:p>
    <w:p>
      <w:r>
        <w:rPr>
          <w:rFonts w:ascii="Microsoft JhengHei" w:hAnsi="Microsoft JhengHei" w:eastAsia="Microsoft JhengHei"/>
          <w:b w:val="0"/>
          <w:sz w:val="21"/>
        </w:rPr>
        <w:t>掃描 RPA 指定資料夾，逐一匯入 .json 檔，使用 UPSERT（project_name 為衝突鍵）。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6. 系統啟動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6.1 環境需求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Python 3.10+，能連線至內網 PostgreSQL（10.10.51.98:5432）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pip install -r backend/requirements.txt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套件：Flask, psycopg2-binary, APScheduler, openpyxl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6.2 啟動指令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cd backend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python app.py</w:t>
      </w:r>
    </w:p>
    <w:p>
      <w:r>
        <w:rPr>
          <w:rFonts w:ascii="Microsoft JhengHei" w:hAnsi="Microsoft JhengHei" w:eastAsia="Microsoft JhengHei"/>
          <w:b w:val="0"/>
          <w:sz w:val="21"/>
        </w:rPr>
        <w:t>Flask 預設監聽 http://0.0.0.0:5000，前後端同源，直接瀏覽器開啟即可使用。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6.3 設定初始密碼（CLI）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cd database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python set_password.py</w:t>
      </w:r>
    </w:p>
    <w:p>
      <w:r>
        <w:rPr>
          <w:rFonts w:ascii="Microsoft JhengHei" w:hAnsi="Microsoft JhengHei" w:eastAsia="Microsoft JhengHei"/>
          <w:b w:val="0"/>
          <w:sz w:val="21"/>
        </w:rPr>
        <w:t>依提示輸入 ad_account 與新密碼，即可為任一使用者設定初始登入密碼。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color w:val="34495E"/>
          <w:sz w:val="24"/>
        </w:rPr>
        <w:t>6.4 GitHub 儲存庫資訊</w:t>
      </w:r>
    </w:p>
    <w:p>
      <w:r>
        <w:rPr>
          <w:rFonts w:ascii="Microsoft JhengHei" w:hAnsi="Microsoft JhengHei" w:eastAsia="Microsoft JhengHei"/>
          <w:b/>
          <w:sz w:val="21"/>
        </w:rPr>
        <w:t>Repository（GitHub）：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https://github.com/channian/BudgetAgent</w:t>
      </w:r>
    </w:p>
    <w:p/>
    <w:p>
      <w:r>
        <w:rPr>
          <w:rFonts w:ascii="Microsoft JhengHei" w:hAnsi="Microsoft JhengHei" w:eastAsia="Microsoft JhengHei"/>
          <w:b/>
          <w:sz w:val="21"/>
        </w:rPr>
        <w:t>開發分支：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claude/elegant-dijkstra-fxlPR</w:t>
      </w:r>
    </w:p>
    <w:p/>
    <w:p>
      <w:r>
        <w:rPr>
          <w:rFonts w:ascii="Microsoft JhengHei" w:hAnsi="Microsoft JhengHei" w:eastAsia="Microsoft JhengHei"/>
          <w:b w:val="0"/>
          <w:sz w:val="21"/>
        </w:rPr>
        <w:t>Clone 專案（首次）：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clone https://github.com/channian/BudgetAgent.git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cd BudgetAgent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checkout claude/elegant-dijkstra-fxlPR</w:t>
      </w:r>
    </w:p>
    <w:p/>
    <w:p>
      <w:r>
        <w:rPr>
          <w:rFonts w:ascii="Microsoft JhengHei" w:hAnsi="Microsoft JhengHei" w:eastAsia="Microsoft JhengHei"/>
          <w:b w:val="0"/>
          <w:sz w:val="21"/>
        </w:rPr>
        <w:t>更新至最新代碼（後續）：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fetch origin claude/elegant-dijkstra-fxlPR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checkout claude/elegant-dijkstra-fxlPR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pull origin claude/elegant-dijkstra-fxlPR</w:t>
      </w:r>
    </w:p>
    <w:p/>
    <w:p>
      <w:r>
        <w:rPr>
          <w:rFonts w:ascii="Microsoft JhengHei" w:hAnsi="Microsoft JhengHei" w:eastAsia="Microsoft JhengHei"/>
          <w:b w:val="0"/>
          <w:sz w:val="21"/>
        </w:rPr>
        <w:t>推送修改：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add &lt;changed_files&gt;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commit -m "描述本次修改"</w:t>
      </w:r>
    </w:p>
    <w:p>
      <w:pPr>
        <w:ind w:left="576"/>
        <w:shd w:val="clear" w:color="auto" w:fill="F2F3F4"/>
      </w:pPr>
      <w:r>
        <w:rPr>
          <w:rFonts w:ascii="Courier New" w:hAnsi="Courier New"/>
          <w:b w:val="0"/>
          <w:color w:val="1E5A96"/>
          <w:sz w:val="18"/>
        </w:rPr>
        <w:t>git push -u origin claude/elegant-dijkstra-fxlPR</w:t>
      </w:r>
    </w:p>
    <w:p/>
    <w:p>
      <w:r>
        <w:rPr>
          <w:rFonts w:ascii="Microsoft JhengHei" w:hAnsi="Microsoft JhengHei" w:eastAsia="Microsoft JhengHei"/>
          <w:b/>
          <w:sz w:val="21"/>
        </w:rPr>
        <w:t>注意：所有改動只推送到 claude/elegant-dijkstra-fxlPR，不要推送到 main / master。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7. 已完成功能清單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Flask 後端骨架（Blueprint 分層：auth / budgets / users / notifications）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psycopg2 連線池 + context manager（db.py）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APScheduler SLA 72h cron 自動通知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完整 DB schema（schema_v2.sql）含升級 ALTER 區塊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登入 / 登出 / /api/auth/me（session-based）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密碼 hash 驗證（werkzeug pbkdf2_sha256）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自助修改密碼（PUT /api/auth/me/password）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使用者 CRUD（admin only）：新增、編輯、重設密碼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RBAC：admin / expert / viewer 三角色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側邊欄依角色過濾選單、顯示真實使用者資訊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建立預算單：4 欄自由輸入（project, category, owner, amount）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AI 欄位自動從 DB 對應 project_name，不需人工填寫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UPSERT：RPA 寫 AI 欄位、人工寫基本欄位，互不覆蓋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審核詳情頁：專家決策、評論、時間軸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匯出 CSV / XLSX（GET /api/budgets/export）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匯入 CSV / XLSX（POST /api/budgets/import，彈性欄標對應）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通知 API（/api/notifications）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Audit log 寫入（每次狀態變更皆記錄 before/after JSONB）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RPA ingest.py 批次匯入 JSON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前端 RBAC：viewer 唯讀、expert 可審核、admin 全部功能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權限管理中心：Admin Web UI 管理使用者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set_password.py CLI 工具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8. 待完成功能（移交事項）</w:t>
      </w:r>
    </w:p>
    <w:p>
      <w:r>
        <w:rPr>
          <w:rFonts w:ascii="Microsoft JhengHei" w:hAnsi="Microsoft JhengHei" w:eastAsia="Microsoft JhengHei"/>
          <w:b/>
          <w:sz w:val="21"/>
        </w:rPr>
        <w:t>◆ 通知鈴鐺顯示真實未讀數量：</w:t>
      </w:r>
      <w:r>
        <w:rPr>
          <w:rFonts w:ascii="Microsoft JhengHei" w:hAnsi="Microsoft JhengHei" w:eastAsia="Microsoft JhengHei"/>
          <w:b w:val="0"/>
          <w:sz w:val="21"/>
        </w:rPr>
        <w:t>右上角鈴鐺目前是靜態 Badge，需接 GET /api/notifications 回傳 unread_count，建議每 60 秒輪詢</w:t>
      </w:r>
    </w:p>
    <w:p>
      <w:r>
        <w:rPr>
          <w:rFonts w:ascii="Microsoft JhengHei" w:hAnsi="Microsoft JhengHei" w:eastAsia="Microsoft JhengHei"/>
          <w:b/>
          <w:sz w:val="21"/>
        </w:rPr>
        <w:t>◆ 類別篩選動態化：</w:t>
      </w:r>
      <w:r>
        <w:rPr>
          <w:rFonts w:ascii="Microsoft JhengHei" w:hAnsi="Microsoft JhengHei" w:eastAsia="Microsoft JhengHei"/>
          <w:b w:val="0"/>
          <w:sz w:val="21"/>
        </w:rPr>
        <w:t>列表頁類別下拉目前使用 data.js 常數，需改為從 DB 讀取實際出現的 category 值</w:t>
      </w:r>
    </w:p>
    <w:p>
      <w:r>
        <w:rPr>
          <w:rFonts w:ascii="Microsoft JhengHei" w:hAnsi="Microsoft JhengHei" w:eastAsia="Microsoft JhengHei"/>
          <w:b/>
          <w:sz w:val="21"/>
        </w:rPr>
        <w:t>◆ 派發中心實作：</w:t>
      </w:r>
      <w:r>
        <w:rPr>
          <w:rFonts w:ascii="Microsoft JhengHei" w:hAnsi="Microsoft JhengHei" w:eastAsia="Microsoft JhengHei"/>
          <w:b w:val="0"/>
          <w:sz w:val="21"/>
        </w:rPr>
        <w:t>PUT /api/budgets/&lt;id&gt;：設定 dispatch_date 與 budget_no 欄位（SLA 計時起點），目前頁面為佔位符</w:t>
      </w:r>
    </w:p>
    <w:p>
      <w:r>
        <w:rPr>
          <w:rFonts w:ascii="Microsoft JhengHei" w:hAnsi="Microsoft JhengHei" w:eastAsia="Microsoft JhengHei"/>
          <w:b/>
          <w:sz w:val="21"/>
        </w:rPr>
        <w:t>◆ Expert Lock（並發鎖）：</w:t>
      </w:r>
      <w:r>
        <w:rPr>
          <w:rFonts w:ascii="Microsoft JhengHei" w:hAnsi="Microsoft JhengHei" w:eastAsia="Microsoft JhengHei"/>
          <w:b w:val="0"/>
          <w:sz w:val="21"/>
        </w:rPr>
        <w:t>同一張預算單同時只允許一名專家持有寫入權限，可使用 DB-level SELECT FOR UPDATE 或 Redis TTL 鎖</w:t>
      </w:r>
    </w:p>
    <w:p>
      <w:r>
        <w:rPr>
          <w:rFonts w:ascii="Microsoft JhengHei" w:hAnsi="Microsoft JhengHei" w:eastAsia="Microsoft JhengHei"/>
          <w:b/>
          <w:sz w:val="21"/>
        </w:rPr>
        <w:t>◆ 列印審核單：</w:t>
      </w:r>
      <w:r>
        <w:rPr>
          <w:rFonts w:ascii="Microsoft JhengHei" w:hAnsi="Microsoft JhengHei" w:eastAsia="Microsoft JhengHei"/>
          <w:b w:val="0"/>
          <w:sz w:val="21"/>
        </w:rPr>
        <w:t>詳情頁「列印」按鈕 UI 已存在但無功能，需實作 window.print() 或後端 PDF 輸出（WeasyPrint / ReportLab）</w:t>
      </w:r>
    </w:p>
    <w:p>
      <w:r>
        <w:rPr>
          <w:rFonts w:ascii="Microsoft JhengHei" w:hAnsi="Microsoft JhengHei" w:eastAsia="Microsoft JhengHei"/>
          <w:b/>
          <w:sz w:val="21"/>
        </w:rPr>
        <w:t>◆ Windows AD 整合：</w:t>
      </w:r>
      <w:r>
        <w:rPr>
          <w:rFonts w:ascii="Microsoft JhengHei" w:hAnsi="Microsoft JhengHei" w:eastAsia="Microsoft JhengHei"/>
          <w:b w:val="0"/>
          <w:sz w:val="21"/>
        </w:rPr>
        <w:t>目前密碼由系統自管（werkzeug hash），未來可串接 LDAP3 讓使用者沿用 Windows 網域帳密登入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2C3E50"/>
          <w:sz w:val="30"/>
        </w:rPr>
        <w:t>9. 重要注意事項（給後續 AI）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不可修改 DB 資料表定義——schema 已在正式 DB 部署，只撰寫應用邏輯。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status / expert_decision 是 VARCHAR CHECK，查詢 / 比較時不加 ::text 轉型。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owner 是 VARCHAR 自由文字，不是 INT FK；不要加 LEFT JOIN budget.users。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ai_result 是 JSONB，psycopg2 插入必須用 psycopg2.extras.Json() 包裝。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PK 欄位名稱是 id（非 jsondb_id）；前端 api.js dbToFrontend() 使用 row.id。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audit_logs.diff_before / diff_after 也是 JSONB（非 TEXT）。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開發分支：claude/elegant-dijkstra-fxlPR（所有改動推到此分支）。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前端無 bundler，JSX 以 &lt;script type="text/babel"&gt; 執行，不可引入 Node.js/CommonJS 語法。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雲端（Claude.ai Code）無法連線內網 DB（10.10.51.98），所有 DB 相關測試需在使用者 Windows PC 執行。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密碼使用單向 hash，任何人（包括 Admin）均不可查看他人明文密碼，只能重設。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b w:val="0"/>
          <w:sz w:val="21"/>
        </w:rPr>
        <w:t>created_at 欄位命名（非 updated_at），api.js 的 dbToFrontend 中 updatedAt 映射到 dispatch_date。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7F8C8D"/>
          <w:sz w:val="18"/>
        </w:rPr>
        <w:t>文件產出日期：2026-06-02　　AI Agent 預算審核平台 v2.0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