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Normal"/>
      </w:pPr>
      <w:r>
        <w:t xml:space="preserve">การทดสอบเอกสารภาษาไทย</w:t>
      </w:r>
    </w:p>
    <w:p>
      <w:pPr>
        <w:pStyle w:val="Normal"/>
      </w:pPr>
      <w:r>
        <w:t xml:space="preserve">กรุงเทพมหานคร อมรรัตนโกสินทร์ มหินทรายุธยา มหาดิลกภพ นพรัตนราชธานีบูรีรมย์ อุดมราชนิเวศน์มหาสถาน อมรพิมานอวตารสถิต สักกะทัตติยวิษณุกรรมประสิทธิ์</w:t>
      </w:r>
    </w:p>
    <w:p>
      <w:pPr>
        <w:pStyle w:val="Normal"/>
      </w:pPr>
    </w:p>
    <w:tbl>
      <w:tblPr>
        <w:tblStyle w:val="GridTable4AccentBlue"/>
        <w:tblW w:w="0" w:type="auto"/>
        <w:tblLook w:val="0420" w:firstRow="1" w:lastRow="0" w:firstColumn="0" w:lastColumn="0" w:noHBand="0" w:noVBand="1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ทดสอบ</w:t>
            </w:r>
          </w:p>
        </w:tc>
        <w:tc>
          <w:tcPr>
            <w:tcW w:w="3009" w:type="dxa"/>
          </w:tcPr>
          <w:p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ทดสอบ</w:t>
            </w:r>
          </w:p>
        </w:tc>
        <w:tc>
          <w:tcPr>
            <w:tcW w:w="3009" w:type="dxa"/>
          </w:tcPr>
          <w:p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ทดสอบ</w:t>
            </w:r>
          </w:p>
        </w:tc>
      </w:tr>
      <w:tr>
        <w:tc>
          <w:tcPr>
            <w:tcW w:w="3009" w:type="dxa"/>
          </w:tcPr>
          <w:p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ทดสอบ</w:t>
            </w:r>
          </w:p>
        </w:tc>
        <w:tc>
          <w:tcPr>
            <w:tcW w:w="3009" w:type="dxa"/>
          </w:tcPr>
          <w:p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ทดสอบ</w:t>
            </w:r>
          </w:p>
        </w:tc>
        <w:tc>
          <w:tcPr>
            <w:tcW w:w="3009" w:type="dxa"/>
          </w:tcPr>
          <w:p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ทดสอบ</w:t>
            </w:r>
          </w:p>
        </w:tc>
      </w:tr>
      <w:tr>
        <w:tc>
          <w:tcPr>
            <w:tcW w:w="3009" w:type="dxa"/>
          </w:tcPr>
          <w:p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ทดสอบ</w:t>
            </w:r>
          </w:p>
        </w:tc>
        <w:tc>
          <w:tcPr>
            <w:tcW w:w="3009" w:type="dxa"/>
          </w:tcPr>
          <w:p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ทดสอบ</w:t>
            </w:r>
          </w:p>
        </w:tc>
        <w:tc>
          <w:tcPr>
            <w:tcW w:w="3009" w:type="dxa"/>
          </w:tcPr>
          <w:p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ทดสอบ</w:t>
            </w:r>
          </w:p>
        </w:tc>
      </w:tr>
    </w:tbl>
    <w:p>
      <w:pPr>
        <w:jc w:val="thaiDistribute"/>
        <w:rPr>
          <w:rFonts w:ascii="TH Sarabun New" w:hAnsi="TH Sarabun New" w:cs="TH Sarabun New"/>
          <w:sz w:val="32"/>
          <w:szCs w:val="32"/>
        </w:rPr>
      </w:pPr>
    </w:p>
    <w:p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ประเทศไทยตั้งอยู่ในภูมิภาคเอเชียตะวันออกเฉียงใต้ มีประวัติศาสตร์อันยาวนานและวัฒนธรรมที่หลากหลาย ตั้งแต่ภาคเหนือที่เต็มไปด้วยภูเขาและป่าไม้ ภาคกลางที่เป็นที่ราบลุ่มแม่น้ำเจ้าพระยา ภาคตะวันออกเฉียงเหนือที่มีทุ่งนากว้างใหญ่ ไปจนถึงภาคใต้ที่ล้อมรอบด้วยทะเลสองฝั่ง อาหารไทยเป็นที่รู้จักไปทั่วโลก เช่น ต้มยำกุ้ง ผัดไทย แกงเขียวหวาน ส้มตำ และข้าวเหนียวมะม่วง</w:t>
      </w:r>
    </w:p>
    <w:p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วรรณยุกต์และสระซ้อน: ก่อน ก้อน ก๊อน ก๋อน / ปู่ ปี่ ปื้ อึ๋ม / ผู้ใหญ่ที่ยิ่งใหญ่ / ป่า ป้า ปา / เจ้าหน้าที่ผู้รับผิดชอบ / นักเรียนชั้นประถมศึกษาปีที่ ๕</w:t>
      </w:r>
    </w:p>
    <w:p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ภาษาไทยไม่มีการเว้นวรรคระหว่างคำ ดังนั้นการตัดคำและการขึ้นบรรทัดใหม่จึงเป็นเรื่องสำคัญสำหรับโปรแกรมประมวลผลคำ ประโยคนี้ยาวพอที่จะต้องตัดขึ้นบรรทัดใหม่หลายครั้งเพื่อทดสอบว่าโปรแกรมสามารถแบ่งคำได้ถูกต้องหรือไม่ เช่น ตากลม ตากแดด หมากรุก หมากกิน</w:t>
      </w:r>
    </w:p>
    <w:p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ตัวเลขและภาษาผสม: วันที่ 17 ตุลาคม พ.ศ. 2569 (ค.ศ. 2026) เวลา 14:30 น. ราคา 1,250.50 บาท ทดสอบ WordCraft เวอร์ชัน 0.7.0 บน macOS ด้วยภาษา Rust และไฟล์ .docx</w:t>
      </w:r>
    </w:p>
    <w:p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เลขไทย: ๐ ๑ ๒ ๓ ๔ ๕ ๖ ๗ ๘ ๙ — สัญลักษณ์: ฿ ๆ ฯ ฯลฯ</w:t>
      </w:r>
    </w:p>
    <w:p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บทกวีสั้น ๆ</w:t>
      </w:r>
    </w:p>
    <w:p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น้ำท่วมทุ่งกว้าง ลมพัดเอื่อยเฉื่อย</w:t>
      </w:r>
    </w:p>
    <w:p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ดอกไม้โรยรา ฟ้าหม่นเมฆมัว</w:t>
      </w:r>
    </w:p>
    <w:p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ใจเหนื่อยล้านัก พักก่อนเถิดหนา</w:t>
      </w:r>
    </w:p>
    <w:p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พรุ่งนี้วันใหม่ ฟ้าใสแจ่มจ้า</w:t>
      </w:r>
    </w:p>
    <w:p>
      <w:pPr>
        <w:rPr>
          <w:rFonts w:ascii="TH Sarabun New" w:hAnsi="TH Sarabun New" w:cs="TH Sarabun New"/>
          <w:sz w:val="32"/>
          <w:szCs w:val="32"/>
        </w:rPr>
      </w:pP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val="bestFit" w:percent="17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  <w:pPr>
      <w:spacing w:after="0" w:line="240" w:lineRule="auto"/>
      <w:jc w:val="thaiDistribute"/>
    </w:pPr>
    <w:rPr>
      <w:rFonts w:ascii="TH Sarabun New" w:hAnsi="TH Sarabun New" w:cs="TH Sarabun New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104</Words>
  <Paragraphs>24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13</cp:revision>
  <dcterms:created xsi:type="dcterms:W3CDTF">2026-10-17T08:30:16Z</dcterms:created>
  <dcterms:modified xsi:type="dcterms:W3CDTF">2026-10-20T13:03:31Z</dcterms:modified>
</cp:coreProperties>
</file>