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515" w:hRule="atLeast"/>
        </w:trPr>
        <w:tc>
          <w:tcPr>
            <w:tcW w:w="8340" w:type="dxa"/>
            <w:gridSpan w:val="2"/>
          </w:tcPr>
          <w:tbl>
            <w:tblPr>
              <w:tblStyle w:val="9"/>
              <w:tblpPr w:leftFromText="180" w:rightFromText="180" w:vertAnchor="page" w:horzAnchor="page" w:tblpX="-4" w:tblpY="261"/>
              <w:tblOverlap w:val="never"/>
              <w:tblW w:w="696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45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84"/>
                      <w:szCs w:val="84"/>
                      <w:vertAlign w:val="baseline"/>
                      <w:lang w:val="en-US" w:eastAsia="zh-CN"/>
                    </w:rPr>
                    <w:t>卷    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609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left"/>
                    <w:textAlignment w:val="auto"/>
                    <w:rPr>
                      <w:rFonts w:hint="default" w:ascii="宋体" w:hAnsi="宋体" w:eastAsia="宋体" w:cs="宋体"/>
                      <w:sz w:val="84"/>
                      <w:szCs w:val="84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单位名称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${group_root_name}</w:t>
                  </w: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${create_time.year} 年度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行政执法种类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公路赔（补）偿案件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行政执法事项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损坏高速公路及附属设施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行政执法相对人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${full_name}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57"/>
                      <w:sz w:val="28"/>
                      <w:szCs w:val="28"/>
                      <w:vertAlign w:val="baseline"/>
                      <w:lang w:val="en-US" w:eastAsia="zh-CN"/>
                    </w:rPr>
                    <w:t>案件承办人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${law_colleague_name}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52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立案日期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${create_time.year}年${create_time.month}月${create_time.day}日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结案日期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${complete_time.year}年${complete_time.month}月${complete_time.day}日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417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保管期限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短期  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卷宗号:${way_name}赔[${create_time.year}]${archive_num}号</w:t>
            </w:r>
          </w:p>
        </w:tc>
        <w:tc>
          <w:tcPr>
            <w:tcW w:w="41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本卷共1件10页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归档号:${way_name}赔[${create_time.year}]${archive_num}号</w:t>
            </w:r>
          </w:p>
        </w:tc>
      </w:tr>
    </w:tbl>
    <w:p>
      <w:pPr>
        <w:pStyle w:val="2"/>
        <w:bidi w:val="0"/>
        <w:jc w:val="center"/>
        <w:rPr>
          <w:rFonts w:hint="eastAsia" w:ascii="宋体" w:hAnsi="宋体" w:eastAsia="宋体" w:cs="宋体"/>
          <w:szCs w:val="44"/>
          <w:lang w:val="en-US" w:eastAsia="zh-CN"/>
        </w:rPr>
      </w:pPr>
      <w:r>
        <w:rPr>
          <w:rFonts w:hint="eastAsia"/>
          <w:lang w:val="en-US" w:eastAsia="zh-CN"/>
        </w:rPr>
        <w:t>卷内文件目录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675"/>
        <w:gridCol w:w="1185"/>
        <w:gridCol w:w="118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份数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立案登记表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勘验（检查）笔录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路政案件现场图照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公路赔（补）偿案件处理意见书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公路赔（补）偿通知书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路政赔（补）偿清单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证据收集单（当事人驾驶证、肇事车辆行驶证）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证据收集单（当事人身份证）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结案报告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备考表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${group_root_name}行政管理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立案</w:t>
      </w: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登记表</w:t>
      </w:r>
    </w:p>
    <w:p>
      <w:pPr>
        <w:spacing w:line="400" w:lineRule="exact"/>
        <w:jc w:val="right"/>
        <w:rPr>
          <w:rFonts w:hint="default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${way_name}赔案[${create_time.year}]${archive_num}号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"/>
        <w:gridCol w:w="727"/>
        <w:gridCol w:w="940"/>
        <w:gridCol w:w="1324"/>
        <w:gridCol w:w="750"/>
        <w:gridCol w:w="705"/>
        <w:gridCol w:w="105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当事人</w:t>
            </w: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公民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${full_name}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${gender}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1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职业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31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4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5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6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法人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代表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立案时间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${create_time.year}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立案机关</w:t>
            </w:r>
          </w:p>
        </w:tc>
        <w:tc>
          <w:tcPr>
            <w:tcW w:w="45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569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主要事实及立案理由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ind w:firstLine="960" w:firstLineChars="4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执法人员${law_colleague_name}接事故报警：${full_name}于${event_time.year} 年${event_time.month}月${event_time.day}日驾驶${plate_num}号车，在${stake_number}发生交通肇事，涉嫌损坏高速公路及附属设施，影响公路畅通。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009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559" w:type="dxa"/>
            <w:gridSpan w:val="7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中华人民共和国公路法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第五十二条第一款、《贵州省高速公路管理条例》第七条第一款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829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行政领导审批意见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同意立案，由${law_colleague_name}负责调查取证工作。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</w:t>
            </w:r>
          </w:p>
          <w:p>
            <w:pPr>
              <w:ind w:firstLine="2160" w:firstLineChars="9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负责人签名：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承办人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${law_lawnum}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${colleague_name}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${colleague_lawnum}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${plate_num_count}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${dataitem.idcard}当事人身份证件  ${dataitem.driver}驾驶证  □驾驶人从业资格证  ${dataitem.driving}行驶证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sym w:font="Wingdings 2" w:char="0052"/>
      </w:r>
      <w:r>
        <w:rPr>
          <w:rFonts w:hint="eastAsia" w:ascii="宋体" w:hAnsi="宋体"/>
          <w:color w:val="000000"/>
        </w:rPr>
        <w:t>路政赔（补）偿清单  ${dataitem.site}</w:t>
      </w:r>
      <w:r>
        <w:rPr>
          <w:rFonts w:hint="eastAsia"/>
        </w:rPr>
        <w:t xml:space="preserve">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${checker_time.day}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${invitee_mobile}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spacing w:line="240" w:lineRule="auto"/>
        <w:jc w:val="center"/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</w:rPr>
        <w:t>${plate_num}在${stake_number}发生交通事故现场勘验图照</w:t>
      </w:r>
    </w:p>
    <w:tbl>
      <w:tblPr>
        <w:tblStyle w:val="9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24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：${signature_checker} ${signature_writer}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7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高速公路路政赔（补）偿案件处理意见书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驾驶${plate_num}号车${involved_name}高速公路及附属设施</w:t>
      </w:r>
    </w:p>
    <w:tbl>
      <w:tblPr>
        <w:tblStyle w:val="8"/>
        <w:tblpPr w:leftFromText="180" w:rightFromText="180" w:vertAnchor="text" w:tblpY="1"/>
        <w:tblOverlap w:val="never"/>
        <w:tblW w:w="95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0"/>
        <w:gridCol w:w="1798"/>
        <w:gridCol w:w="723"/>
        <w:gridCol w:w="1030"/>
        <w:gridCol w:w="1309"/>
        <w:gridCol w:w="25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6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来源</w:t>
            </w: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监督检查发现，发现人：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□投诉</w:t>
            </w:r>
            <w:r>
              <w:rPr>
                <w:rFonts w:hint="eastAsia" w:ascii="宋体" w:hAnsi="宋体" w:eastAsia="宋体" w:cs="宋体"/>
                <w:color w:val="000000"/>
              </w:rPr>
              <w:t>举报，投诉举报人：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投诉举报方式：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有关部门指定移送，指定移送单位：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联系人：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接电话报案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67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当事人相关情况</w:t>
            </w: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公民姓名</w:t>
            </w:r>
          </w:p>
        </w:tc>
        <w:tc>
          <w:tcPr>
            <w:tcW w:w="179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${full_name}</w:t>
            </w:r>
          </w:p>
        </w:tc>
        <w:tc>
          <w:tcPr>
            <w:tcW w:w="72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0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单位名称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法定代表人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单位代码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工商登记码：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税务登记号：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地（住）址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与案件关系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驾驶人 □车辆所有人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□车辆实际所有人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□承运人 □其他：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52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基本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情况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事发时间：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${event_time.year} </w:t>
            </w:r>
            <w:r>
              <w:rPr>
                <w:rFonts w:hint="eastAsia" w:ascii="宋体" w:hAnsi="宋体" w:eastAsia="宋体" w:cs="宋体"/>
                <w:color w:val="000000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${event_time.month} 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${event_time.day} </w:t>
            </w:r>
            <w:r>
              <w:rPr>
                <w:rFonts w:hint="eastAsia" w:ascii="宋体" w:hAnsi="宋体" w:eastAsia="宋体" w:cs="宋体"/>
                <w:color w:val="000000"/>
              </w:rPr>
              <w:t>日          事发地点：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</w:t>
            </w:r>
          </w:p>
          <w:p>
            <w:pPr>
              <w:spacing w:line="320" w:lineRule="exac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导致路政赔（补）偿的行为：${involved_name}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高速公路及附属设施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其他情况：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清单</w:t>
            </w:r>
          </w:p>
        </w:tc>
        <w:tc>
          <w:tcPr>
            <w:tcW w:w="8827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当事人身份证件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驾驶证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□驾驶人从业资格证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行驶证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    □道路运输证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□现场笔录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勘验（检查）笔录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□询问笔录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现场照片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□现场示意图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□超限检测磅单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□车辆通行费发票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□视频资料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  <w:r>
              <w:rPr>
                <w:rFonts w:hint="eastAsia" w:ascii="宋体" w:hAnsi="宋体" w:eastAsia="宋体" w:cs="宋体"/>
                <w:b/>
                <w:color w:val="000000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</w:rPr>
              <w:t>□音频资料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□电子数据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公路路政赔（补）偿清单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调查结论和处理意见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根据调查情况，当事人行为造成以下路产受损：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${items_content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}。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根据国家和省有关规定，建议下发《高速公路路产赔（补）偿通知书》，责令当事人交纳路政赔（补）偿费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${dollar}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元。</w:t>
            </w:r>
          </w:p>
          <w:p>
            <w:pPr>
              <w:wordWrap w:val="0"/>
              <w:adjustRightInd w:val="0"/>
              <w:snapToGrid w:val="0"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案件承办人：${signature_checker} ${signature_writer} ${checker_time.year}年${checker_time.month}月${checker_time.day}日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法制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工作机构审核意见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案件事实清楚，证据充分，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路政赔（补）偿费计算准确</w:t>
            </w:r>
            <w:r>
              <w:rPr>
                <w:rFonts w:hint="eastAsia" w:ascii="宋体" w:hAnsi="宋体" w:eastAsia="宋体" w:cs="宋体"/>
                <w:szCs w:val="21"/>
              </w:rPr>
              <w:t>，同意承办人意见。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□案件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</w:t>
            </w:r>
            <w:r>
              <w:rPr>
                <w:rFonts w:hint="eastAsia" w:ascii="宋体" w:hAnsi="宋体" w:eastAsia="宋体" w:cs="宋体"/>
                <w:szCs w:val="21"/>
              </w:rPr>
              <w:t>错误，建议调整为：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                 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元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</w:t>
            </w:r>
          </w:p>
          <w:p>
            <w:pPr>
              <w:adjustRightInd w:val="0"/>
              <w:snapToGrid w:val="0"/>
              <w:spacing w:line="300" w:lineRule="exact"/>
              <w:ind w:firstLine="210" w:firstLineChars="100"/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理由：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                                       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案件事实不清、证据不足，</w:t>
            </w:r>
            <w:r>
              <w:rPr>
                <w:rFonts w:hint="eastAsia" w:ascii="宋体" w:hAnsi="宋体" w:eastAsia="宋体" w:cs="宋体"/>
                <w:szCs w:val="21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退回补充调查。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案件重大、复杂，建议集体讨论研究决定。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ind w:firstLine="420" w:firstLineChars="200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签名：                              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集体讨论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时间：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结论性意见：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执法机构意见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同意承办人意见，下发《高速公路路产赔（补）偿通知书》。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同意法制工作机构（人员）意见，补充（重新）调查。</w:t>
            </w:r>
          </w:p>
          <w:p>
            <w:pPr>
              <w:adjustRightInd w:val="0"/>
              <w:snapToGrid w:val="0"/>
              <w:spacing w:line="300" w:lineRule="exact"/>
              <w:jc w:val="both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同意集体讨论意见，下发《高速公路路产赔（补）偿通知书》。           </w:t>
            </w:r>
          </w:p>
          <w:p>
            <w:pPr>
              <w:adjustRightInd w:val="0"/>
              <w:snapToGrid w:val="0"/>
              <w:spacing w:line="300" w:lineRule="exact"/>
              <w:ind w:firstLine="420" w:firstLineChars="200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负责人签名：                             年    月    日</w:t>
            </w:r>
          </w:p>
        </w:tc>
      </w:tr>
    </w:tbl>
    <w:p>
      <w:pP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br w:type="page"/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8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联系电话：${group_phone}                        </w:t>
      </w:r>
      <w:r>
        <w:rPr>
          <w:rFonts w:hint="eastAsia" w:ascii="宋体" w:hAnsi="宋体"/>
          <w:color w:val="000000"/>
          <w:lang w:val="en-US" w:eastAsia="zh-CN"/>
        </w:rPr>
        <w:t xml:space="preserve">               </w:t>
      </w:r>
      <w:r>
        <w:rPr>
          <w:rFonts w:hint="eastAsia" w:ascii="宋体" w:hAnsi="宋体"/>
          <w:color w:val="000000"/>
        </w:rPr>
        <w:t>执法机构（章）</w:t>
      </w:r>
    </w:p>
    <w:p>
      <w:pPr>
        <w:adjustRightInd w:val="0"/>
        <w:snapToGrid w:val="0"/>
        <w:spacing w:line="240" w:lineRule="auto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3495040</wp:posOffset>
            </wp:positionH>
            <wp:positionV relativeFrom="paragraph">
              <wp:posOffset>-619125</wp:posOffset>
            </wp:positionV>
            <wp:extent cx="1438910" cy="1438910"/>
            <wp:effectExtent l="0" t="0" r="8890" b="8890"/>
            <wp:wrapNone/>
            <wp:docPr id="3" name="图片 3" descr="C:\Users\Administrator\Desktop\1(1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1(1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240" w:lineRule="auto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9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2968625</wp:posOffset>
                  </wp:positionH>
                  <wp:positionV relativeFrom="paragraph">
                    <wp:posOffset>167005</wp:posOffset>
                  </wp:positionV>
                  <wp:extent cx="1438910" cy="1438910"/>
                  <wp:effectExtent l="0" t="0" r="8890" b="8890"/>
                  <wp:wrapNone/>
                  <wp:docPr id="4" name="图片 4" descr="C:\Users\Administrator\Desktop\1(1)\1.pn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Administrator\Desktop\1(1)\1.png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91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${agent_time.year}</w:t>
      </w:r>
      <w:r>
        <w:rPr>
          <w:rFonts w:hint="eastAsia" w:ascii="宋体" w:hAnsi="宋体" w:cs="宋体"/>
          <w:lang w:val="en-US" w:eastAsia="zh-CN"/>
        </w:rPr>
        <w:t>年${agent_time.month}月${agent_time.day}日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6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kern w:val="2"/>
          <w:sz w:val="36"/>
          <w:szCs w:val="36"/>
          <w:lang w:val="en-US" w:eastAsia="zh-CN"/>
        </w:rPr>
        <w:t>证据收集单</w:t>
      </w:r>
    </w:p>
    <w:tbl>
      <w:tblPr>
        <w:tblStyle w:val="9"/>
        <w:tblW w:w="9585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3255"/>
        <w:gridCol w:w="156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当事人驾驶证、肇事车辆行驶证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48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0" w:hRule="atLeast"/>
        </w:trPr>
        <w:tc>
          <w:tcPr>
            <w:tcW w:w="9585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3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0"/>
              <w:gridCol w:w="469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7" w:hRule="atLeas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${driving_license_behind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8" w:hRule="atLeast"/>
              </w:trPr>
              <w:tc>
                <w:tcPr>
                  <w:tcW w:w="938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spacing w:line="240" w:lineRule="auto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${signature_agent}</w:t>
                  </w: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${agent_time.year}年${agent_time.month}月${agent_time.day}日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br w:type="page"/>
      </w: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t>证据收集单</w:t>
      </w:r>
    </w:p>
    <w:tbl>
      <w:tblPr>
        <w:tblStyle w:val="9"/>
        <w:tblW w:w="9330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255"/>
        <w:gridCol w:w="156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当事人身份证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3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8" w:hRule="atLeast"/>
        </w:trPr>
        <w:tc>
          <w:tcPr>
            <w:tcW w:w="9330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17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0"/>
              <w:gridCol w:w="50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2" w:hRule="atLeast"/>
              </w:trPr>
              <w:tc>
                <w:tcPr>
                  <w:tcW w:w="414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503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${idcard_front}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spacing w:line="240" w:lineRule="auto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${signature_agent}</w:t>
                  </w: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${agent_time.year}年${agent_time.month}月${agent_time.day}日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高速公路路政赔（补）偿结案报告</w:t>
      </w:r>
    </w:p>
    <w:p>
      <w:pPr>
        <w:spacing w:line="240" w:lineRule="auto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驾驶${plate_num}号车${involved_name}高速公路及附属设施</w:t>
      </w:r>
    </w:p>
    <w:tbl>
      <w:tblPr>
        <w:tblStyle w:val="8"/>
        <w:tblpPr w:leftFromText="180" w:rightFromText="180" w:vertAnchor="text" w:tblpXSpec="center" w:tblpY="1"/>
        <w:tblOverlap w:val="never"/>
        <w:tblW w:w="93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309"/>
        <w:gridCol w:w="1799"/>
        <w:gridCol w:w="720"/>
        <w:gridCol w:w="1029"/>
        <w:gridCol w:w="1309"/>
        <w:gridCol w:w="255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当事人相关情况</w:t>
            </w: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公民姓名</w:t>
            </w:r>
          </w:p>
        </w:tc>
        <w:tc>
          <w:tcPr>
            <w:tcW w:w="179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${full_name}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102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单位代码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   </w:t>
            </w:r>
          </w:p>
          <w:p>
            <w:pPr>
              <w:spacing w:line="320" w:lineRule="exact"/>
              <w:ind w:left="-106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工商登记码：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 xml:space="preserve">   税务登记号：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与案件关系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驾驶人  □车辆所有人  □车辆实际所有人  □承运人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31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Theme="minorEastAsia"/>
                <w:color w:val="00000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代理人姓名：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与当事人关系：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授权委托情况：</w:t>
            </w: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代理人提供授权委托书</w:t>
            </w:r>
          </w:p>
          <w:p>
            <w:pPr>
              <w:spacing w:line="320" w:lineRule="exact"/>
              <w:ind w:firstLine="1470" w:firstLineChars="7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</w:rPr>
              <w:t xml:space="preserve"> 代理人声明取得当事人授权全权处理此事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清单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当事人身份证件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驾驶证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□驾驶人从业资格证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行驶证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    □道路运输证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□现场笔录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勘验（检查）笔录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□询问笔录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现场照片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□现场示意图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  □超限检测磅单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□车辆通行费发票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□视频资料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  <w:r>
              <w:rPr>
                <w:rFonts w:hint="eastAsia"/>
                <w:b/>
                <w:color w:val="000000"/>
              </w:rPr>
              <w:t xml:space="preserve">          </w:t>
            </w:r>
            <w:r>
              <w:rPr>
                <w:rFonts w:hint="eastAsia"/>
                <w:color w:val="000000"/>
              </w:rPr>
              <w:t>□音频资料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□电子数据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</w:rPr>
              <w:t>公路路政赔（补）偿清单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□</w:t>
            </w:r>
            <w:r>
              <w:rPr>
                <w:rFonts w:hint="eastAsia" w:ascii="宋体" w:hAnsi="宋体"/>
                <w:color w:val="000000"/>
              </w:rPr>
              <w:t>重大案件集体讨论记录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案件事实补充说明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6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处理结果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交纳公路路政赔（补）偿费：${dollar}  元。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其中：损坏路产赔（补）偿费：${total_money}  元；占用路产赔（补）偿费：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元；</w:t>
            </w:r>
          </w:p>
          <w:p>
            <w:pPr>
              <w:tabs>
                <w:tab w:val="left" w:pos="2265"/>
              </w:tabs>
              <w:spacing w:line="320" w:lineRule="exact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污染路产赔（补）偿费：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元。</w:t>
            </w:r>
          </w:p>
          <w:p>
            <w:pPr>
              <w:tabs>
                <w:tab w:val="left" w:pos="2265"/>
              </w:tabs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履行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情况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当事人已于${complete_time.year}年${complete_time.month}月${complete_time.day}日全额缴纳路政赔（补）偿费，申请结案。</w:t>
            </w: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执法机构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意见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945" w:firstLineChars="4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签名：                     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备注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行政处罚决定书编号：                               罚款金额：</w:t>
            </w:r>
          </w:p>
        </w:tc>
      </w:tr>
    </w:tbl>
    <w:p>
      <w:pP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br w:type="page"/>
      </w:r>
    </w:p>
    <w:p>
      <w:pPr>
        <w:spacing w:line="360" w:lineRule="exact"/>
        <w:jc w:val="center"/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t>圈内备考表</w:t>
      </w:r>
    </w:p>
    <w:p>
      <w:pPr>
        <w:spacing w:line="360" w:lineRule="exact"/>
        <w:jc w:val="center"/>
        <w:rPr>
          <w:rFonts w:hint="default" w:eastAsiaTheme="minorEastAsia"/>
          <w:b/>
          <w:bCs/>
          <w:spacing w:val="20"/>
          <w:sz w:val="36"/>
          <w:szCs w:val="36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6" w:hRule="atLeast"/>
        </w:trPr>
        <w:tc>
          <w:tcPr>
            <w:tcW w:w="852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卷内情况说明：</w:t>
            </w:r>
          </w:p>
          <w:tbl>
            <w:tblPr>
              <w:tblStyle w:val="9"/>
              <w:tblpPr w:leftFromText="180" w:rightFromText="180" w:vertAnchor="text" w:horzAnchor="page" w:tblpX="85" w:tblpY="8958"/>
              <w:tblOverlap w:val="never"/>
              <w:tblW w:w="83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立卷人：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检查人：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4820"/>
    <w:rsid w:val="0021471C"/>
    <w:rsid w:val="00B22748"/>
    <w:rsid w:val="012E5165"/>
    <w:rsid w:val="0243522B"/>
    <w:rsid w:val="03804FAA"/>
    <w:rsid w:val="0400337C"/>
    <w:rsid w:val="047713C2"/>
    <w:rsid w:val="05766463"/>
    <w:rsid w:val="05881FA7"/>
    <w:rsid w:val="06066813"/>
    <w:rsid w:val="06122444"/>
    <w:rsid w:val="07BD2A4A"/>
    <w:rsid w:val="0BE019EF"/>
    <w:rsid w:val="0BFC4E4F"/>
    <w:rsid w:val="0BFD7420"/>
    <w:rsid w:val="0D457DE1"/>
    <w:rsid w:val="0D5805CC"/>
    <w:rsid w:val="0D646A32"/>
    <w:rsid w:val="0E2E0220"/>
    <w:rsid w:val="0E725937"/>
    <w:rsid w:val="0ED64029"/>
    <w:rsid w:val="0F416133"/>
    <w:rsid w:val="11F00EFD"/>
    <w:rsid w:val="126D3129"/>
    <w:rsid w:val="13BD78DE"/>
    <w:rsid w:val="14B07852"/>
    <w:rsid w:val="14C019D4"/>
    <w:rsid w:val="15702892"/>
    <w:rsid w:val="15ED6339"/>
    <w:rsid w:val="16245BB0"/>
    <w:rsid w:val="165F6F18"/>
    <w:rsid w:val="16C70A23"/>
    <w:rsid w:val="17D058F7"/>
    <w:rsid w:val="19994F2D"/>
    <w:rsid w:val="19F107C0"/>
    <w:rsid w:val="1B2E086B"/>
    <w:rsid w:val="1CD941B4"/>
    <w:rsid w:val="1CEA6A6D"/>
    <w:rsid w:val="1D166AE7"/>
    <w:rsid w:val="1D8363C2"/>
    <w:rsid w:val="1E65799B"/>
    <w:rsid w:val="1EF128C1"/>
    <w:rsid w:val="1F18598C"/>
    <w:rsid w:val="1F262296"/>
    <w:rsid w:val="1F424C4F"/>
    <w:rsid w:val="1FB151CD"/>
    <w:rsid w:val="21A361B3"/>
    <w:rsid w:val="22A024CB"/>
    <w:rsid w:val="24374D50"/>
    <w:rsid w:val="244F4590"/>
    <w:rsid w:val="25852298"/>
    <w:rsid w:val="25B341A7"/>
    <w:rsid w:val="2846377F"/>
    <w:rsid w:val="29161CF5"/>
    <w:rsid w:val="2B8B2E79"/>
    <w:rsid w:val="2DA268EB"/>
    <w:rsid w:val="2E143508"/>
    <w:rsid w:val="2E1C57B4"/>
    <w:rsid w:val="2E9634C7"/>
    <w:rsid w:val="2F875F06"/>
    <w:rsid w:val="302038CA"/>
    <w:rsid w:val="30F6485C"/>
    <w:rsid w:val="317E264F"/>
    <w:rsid w:val="31830B6F"/>
    <w:rsid w:val="329958E9"/>
    <w:rsid w:val="32E243A1"/>
    <w:rsid w:val="334B1A52"/>
    <w:rsid w:val="33770534"/>
    <w:rsid w:val="33946F67"/>
    <w:rsid w:val="347C7241"/>
    <w:rsid w:val="356335C7"/>
    <w:rsid w:val="35664722"/>
    <w:rsid w:val="35D3765F"/>
    <w:rsid w:val="38B1367E"/>
    <w:rsid w:val="39F455B1"/>
    <w:rsid w:val="3A6016E7"/>
    <w:rsid w:val="3A7B1F6F"/>
    <w:rsid w:val="3B3B7ED2"/>
    <w:rsid w:val="3C5B14CB"/>
    <w:rsid w:val="3D2554E4"/>
    <w:rsid w:val="3DEE00EC"/>
    <w:rsid w:val="3E621ED4"/>
    <w:rsid w:val="3E902A2A"/>
    <w:rsid w:val="403F618B"/>
    <w:rsid w:val="410742A1"/>
    <w:rsid w:val="419E0C7F"/>
    <w:rsid w:val="42085586"/>
    <w:rsid w:val="428F15E1"/>
    <w:rsid w:val="43096932"/>
    <w:rsid w:val="44206EF2"/>
    <w:rsid w:val="459057D4"/>
    <w:rsid w:val="45F81F98"/>
    <w:rsid w:val="4633591C"/>
    <w:rsid w:val="46FA091C"/>
    <w:rsid w:val="476049D5"/>
    <w:rsid w:val="48103728"/>
    <w:rsid w:val="488C1C7E"/>
    <w:rsid w:val="497D3831"/>
    <w:rsid w:val="4A0C5AC9"/>
    <w:rsid w:val="4AAF02C6"/>
    <w:rsid w:val="4AB260F2"/>
    <w:rsid w:val="4B700E2E"/>
    <w:rsid w:val="4B8E68D8"/>
    <w:rsid w:val="4BCF534E"/>
    <w:rsid w:val="4BF46AB7"/>
    <w:rsid w:val="4CBD396E"/>
    <w:rsid w:val="4D752B1E"/>
    <w:rsid w:val="4E2E007E"/>
    <w:rsid w:val="4F8E0692"/>
    <w:rsid w:val="51522EBB"/>
    <w:rsid w:val="516750F9"/>
    <w:rsid w:val="52114EF8"/>
    <w:rsid w:val="548A2E50"/>
    <w:rsid w:val="55993F0A"/>
    <w:rsid w:val="5708416E"/>
    <w:rsid w:val="57084806"/>
    <w:rsid w:val="583F46D5"/>
    <w:rsid w:val="59146BFA"/>
    <w:rsid w:val="59487F92"/>
    <w:rsid w:val="5A4B0482"/>
    <w:rsid w:val="5B3A0BD5"/>
    <w:rsid w:val="5BCF34C6"/>
    <w:rsid w:val="5C7A6D15"/>
    <w:rsid w:val="5C9E215E"/>
    <w:rsid w:val="5F05392F"/>
    <w:rsid w:val="60B079B2"/>
    <w:rsid w:val="60F50960"/>
    <w:rsid w:val="622E1422"/>
    <w:rsid w:val="63522589"/>
    <w:rsid w:val="63D24F6B"/>
    <w:rsid w:val="642238C3"/>
    <w:rsid w:val="64FE21BD"/>
    <w:rsid w:val="66247CF8"/>
    <w:rsid w:val="67334820"/>
    <w:rsid w:val="689B21E7"/>
    <w:rsid w:val="69C14E9F"/>
    <w:rsid w:val="6B434EB3"/>
    <w:rsid w:val="6C0D799D"/>
    <w:rsid w:val="6CAF6E5A"/>
    <w:rsid w:val="6D987D27"/>
    <w:rsid w:val="6E780E0C"/>
    <w:rsid w:val="6F0673E5"/>
    <w:rsid w:val="6FC52D68"/>
    <w:rsid w:val="70AF2913"/>
    <w:rsid w:val="71110D3F"/>
    <w:rsid w:val="72065D97"/>
    <w:rsid w:val="72CA039A"/>
    <w:rsid w:val="72F9511F"/>
    <w:rsid w:val="7374035E"/>
    <w:rsid w:val="74493C33"/>
    <w:rsid w:val="74F719E7"/>
    <w:rsid w:val="75855CC9"/>
    <w:rsid w:val="769D260D"/>
    <w:rsid w:val="76EE2C47"/>
    <w:rsid w:val="778122F3"/>
    <w:rsid w:val="780F6F3F"/>
    <w:rsid w:val="7830326E"/>
    <w:rsid w:val="79B77843"/>
    <w:rsid w:val="7AEF5377"/>
    <w:rsid w:val="7C331D0D"/>
    <w:rsid w:val="7C595E62"/>
    <w:rsid w:val="7E4431D6"/>
    <w:rsid w:val="7E9E15F2"/>
    <w:rsid w:val="7F780148"/>
    <w:rsid w:val="7FC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2020-04-11T13:10:00Z</dcterms:created>
  <dc:creator>Administrator</dc:creator>
  <cp:lastModifiedBy>Administrator</cp:lastModifiedBy>
  <cp:lastPrinted>2020-04-11T13:16:00Z</cp:lastPrinted>
  <dcterms:modified xsi:type="dcterms:W3CDTF">2020-05-16T11:59:27Z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