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44"/>
        </w:rPr>
        <w:t>Graph Mind 图数据库管理平台</w:t>
      </w:r>
    </w:p>
    <w:p>
      <w:pPr>
        <w:pStyle w:val="Heading1"/>
        <w:jc w:val="center"/>
      </w:pPr>
      <w:r>
        <w:rPr>
          <w:sz w:val="36"/>
        </w:rPr>
        <w:t>软件功能及技术特点说明</w:t>
      </w:r>
    </w:p>
    <w:p/>
    <w:p>
      <w:pPr>
        <w:pStyle w:val="Heading2"/>
      </w:pPr>
      <w:r>
        <w:t>一、软件主要功能</w:t>
      </w:r>
    </w:p>
    <w:p>
      <w:r>
        <w:t>Graph Mind 图数据库管理平台（以下简称"本软件"）是一套面向企业级用户的图数据库可视化管理系统。本软件提供统一的Web管理界面，支持多种图数据库（Neo4j、Nebula Graph、JanusGraph）的连接配置、数据建模、数据管理、查询分析等操作，降低图数据库的构建和运维门槛。</w:t>
      </w:r>
    </w:p>
    <w:p>
      <w:pPr>
        <w:pStyle w:val="Heading3"/>
      </w:pPr>
      <w:r>
        <w:t>1. 图数据库连接管理</w:t>
      </w:r>
    </w:p>
    <w:p>
      <w:r>
        <w:t>支持配置和管理多种图数据库的连接信息，包括连接测试、状态监控和搜索过滤。可新增连接配置（填写名称、数据库类型、主机、端口、用户名、密码），测试连接可用性，编辑和删除连接配置。</w:t>
      </w:r>
    </w:p>
    <w:p>
      <w:pPr>
        <w:pStyle w:val="Heading3"/>
      </w:pPr>
      <w:r>
        <w:t>2. 图数据建模（Schema定义）</w:t>
      </w:r>
    </w:p>
    <w:p>
      <w:r>
        <w:t>提供可视化的图数据模型定义功能，支持定义节点类型（顶点标签）和边类型（边标签），管理属性定义和索引设置。支持Schema导出为JSON文件，以及从JSON文件合并导入或覆盖导入。提供图析视图以可视化方式展示Schema结构。</w:t>
      </w:r>
    </w:p>
    <w:p>
      <w:pPr>
        <w:pStyle w:val="Heading3"/>
      </w:pPr>
      <w:r>
        <w:t>3. 图数据管理</w:t>
      </w:r>
    </w:p>
    <w:p>
      <w:r>
        <w:t>支持按节点类型和边类型浏览图数据，提供节点和边的增删改查操作、按属性值搜索过滤，以及CSV文件批量导入功能。</w:t>
      </w:r>
    </w:p>
    <w:p>
      <w:pPr>
        <w:pStyle w:val="Heading3"/>
      </w:pPr>
      <w:r>
        <w:t>4. 图可视化查询</w:t>
      </w:r>
    </w:p>
    <w:p>
      <w:r>
        <w:t>支持Cypher、nGQL、Gremlin等多种图查询语言，通过D3.js引擎将查询结果渲染为力导向图或层次图。支持画布缩放拖拽、节点/边详情查看、邻居展开收起、图例展示、统计面板以及导出PNG/SVG/JSON。</w:t>
      </w:r>
    </w:p>
    <w:p>
      <w:pPr>
        <w:pStyle w:val="Heading3"/>
      </w:pPr>
      <w:r>
        <w:t>5. 图数据分析</w:t>
      </w:r>
    </w:p>
    <w:p>
      <w:r>
        <w:t>提供K层展开分析功能，用户选择目标实体类型和属性值，设置拓展层数和最大路径数，执行分析后以图数据形式展示关联关系。</w:t>
      </w:r>
    </w:p>
    <w:p>
      <w:pPr>
        <w:pStyle w:val="Heading3"/>
      </w:pPr>
      <w:r>
        <w:t>6. 图统计概览</w:t>
      </w:r>
    </w:p>
    <w:p>
      <w:r>
        <w:t>提供图的全局统计信息概览，包括节点总数、边总数、各节点标签分布和各边类型分布，以卡片和表格形式展示。</w:t>
      </w:r>
    </w:p>
    <w:p>
      <w:pPr>
        <w:pStyle w:val="Heading2"/>
      </w:pPr>
      <w:r>
        <w:t>二、技术特点</w:t>
      </w:r>
    </w:p>
    <w:p>
      <w:r>
        <w:t>1. 统一图数据库抽象层：通过GraphClient接口定义统一操作协议，采用适配器模式屏蔽底层图数据库差异，支持Neo4j、Nebula Graph、JanusGraph三种图数据库。</w:t>
      </w:r>
    </w:p>
    <w:p>
      <w:r>
        <w:t>2. 前后端分离架构：前端Vue 3 + Element Plus + Vite构建SPA，后端Spring Boot 3 + MyBatis-Plus提供RESTful API，分工明确、易于维护。</w:t>
      </w:r>
    </w:p>
    <w:p>
      <w:r>
        <w:t>3. 可视化图引擎：基于D3.js实现力导向布局和层次布局，支持完整画布交互和多种格式导出。</w:t>
      </w:r>
    </w:p>
    <w:p>
      <w:r>
        <w:t>4. 灵活Schema建模：支持节点/边类型动态定义、多数据类型和索引，Schema导入导出实现模型复用。</w:t>
      </w:r>
    </w:p>
    <w:p>
      <w:r>
        <w:t>5. 多数据库统一管理：通过工厂模式动态创建客户端实例，新增数据库类型只需实现核心接口即可。</w:t>
      </w:r>
    </w:p>
    <w:p>
      <w:pPr>
        <w:pStyle w:val="Heading2"/>
      </w:pPr>
      <w:r>
        <w:t>三、运行环境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最低配置</w:t>
            </w:r>
          </w:p>
        </w:tc>
        <w:tc>
          <w:tcPr>
            <w:tcW w:type="dxa" w:w="2880"/>
          </w:tcPr>
          <w:p>
            <w:r>
              <w:t>推荐配置</w:t>
            </w:r>
          </w:p>
        </w:tc>
      </w:tr>
      <w:tr>
        <w:tc>
          <w:tcPr>
            <w:tcW w:type="dxa" w:w="2880"/>
          </w:tcPr>
          <w:p>
            <w:r>
              <w:t>CPU</w:t>
            </w:r>
          </w:p>
        </w:tc>
        <w:tc>
          <w:tcPr>
            <w:tcW w:type="dxa" w:w="2880"/>
          </w:tcPr>
          <w:p>
            <w:r>
              <w:t>2.0GHz 双核</w:t>
            </w:r>
          </w:p>
        </w:tc>
        <w:tc>
          <w:tcPr>
            <w:tcW w:type="dxa" w:w="2880"/>
          </w:tcPr>
          <w:p>
            <w:r>
              <w:t>2.5GHz 四核及以上</w:t>
            </w:r>
          </w:p>
        </w:tc>
      </w:tr>
      <w:tr>
        <w:tc>
          <w:tcPr>
            <w:tcW w:type="dxa" w:w="2880"/>
          </w:tcPr>
          <w:p>
            <w:r>
              <w:t>内存</w:t>
            </w:r>
          </w:p>
        </w:tc>
        <w:tc>
          <w:tcPr>
            <w:tcW w:type="dxa" w:w="2880"/>
          </w:tcPr>
          <w:p>
            <w:r>
              <w:t>8GB</w:t>
            </w:r>
          </w:p>
        </w:tc>
        <w:tc>
          <w:tcPr>
            <w:tcW w:type="dxa" w:w="2880"/>
          </w:tcPr>
          <w:p>
            <w:r>
              <w:t>16GB</w:t>
            </w:r>
          </w:p>
        </w:tc>
      </w:tr>
      <w:tr>
        <w:tc>
          <w:tcPr>
            <w:tcW w:type="dxa" w:w="2880"/>
          </w:tcPr>
          <w:p>
            <w:r>
              <w:t>硬盘</w:t>
            </w:r>
          </w:p>
        </w:tc>
        <w:tc>
          <w:tcPr>
            <w:tcW w:type="dxa" w:w="2880"/>
          </w:tcPr>
          <w:p>
            <w:r>
              <w:t>100GB</w:t>
            </w:r>
          </w:p>
        </w:tc>
        <w:tc>
          <w:tcPr>
            <w:tcW w:type="dxa" w:w="2880"/>
          </w:tcPr>
          <w:p>
            <w:r>
              <w:t>200GB</w:t>
            </w:r>
          </w:p>
        </w:tc>
      </w:tr>
    </w:tbl>
    <w:p/>
    <w:p>
      <w:r>
        <w:t>软件环境：操作系统 Windows 10/11 / macOS 13+ / Linux；JDK 17+；MySQL 8.0+（或H2）；至少一种图数据库（Neo4j/Nebula/JanusGraph）；Chrome/Edge等现代浏览器；Maven 3.6+；Node.js 22。</w:t>
      </w:r>
    </w:p>
    <w:p>
      <w:pPr>
        <w:pStyle w:val="Heading2"/>
      </w:pPr>
      <w:r>
        <w:t>四、系统架构</w:t>
      </w:r>
    </w:p>
    <w:p>
      <w:r>
        <w:t>本软件采用分层架构设计。前端展示层（Vue 3 + Element Plus）通过HTTP与后端API通信；后端服务层（Spring Boot 3）通过统一的GraphClient接口与底层图数据库交互；系统元数据（用户信息、连接配置、图定义等）存储在关系型数据库（MySQL/H2）中，实际图数据存储在用户配置的图数据库中。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