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Graph Mind 图数据库管理平台 操作手册</w:t>
      </w:r>
    </w:p>
    <w:p>
      <w:pPr>
        <w:pStyle w:val="Heading2"/>
      </w:pPr>
      <w:r>
        <w:rPr>
          <w:color w:val="000000"/>
        </w:rPr>
        <w:t>一、软件概述</w:t>
      </w:r>
    </w:p>
    <w:p>
      <w:r>
        <w:rPr>
          <w:rFonts w:ascii="SimSun" w:hAnsi="SimSun" w:eastAsia="SimSun"/>
          <w:color w:val="000000"/>
          <w:sz w:val="21"/>
        </w:rPr>
        <w:t>Graph Mind 图数据库管理平台（以下简称"本软件"）是一套面向企业级用户的图数据库可视化管理系统。当前企业中常用多种图数据库产品（如 Neo4j、Nebula Graph、JanusGraph），每种数据库拥有各自的管理工具和查询语法，操作方式不统一，学习和维护成本较高。本软件通过统一的 Web 管理界面，让用户在同一套系统中完成多种图数据库的连接配置、数据建模、数据管理、查询分析等操作。</w:t>
      </w:r>
    </w:p>
    <w:p>
      <w:r>
        <w:rPr>
          <w:rFonts w:ascii="SimSun" w:hAnsi="SimSun" w:eastAsia="SimSun"/>
          <w:color w:val="000000"/>
          <w:sz w:val="21"/>
        </w:rPr>
        <w:t>本软件的核心功能包括：图数据库连接管理（配置和管理多种图数据库的连接）、图数据建模（定义节点类型和边类型的结构）、图数据管理（增删改查图数据）、图可视化查询（编写查询语句并以图形方式查看结果）、图数据分析（如 K 层展开分析）和图统计概览。</w:t>
      </w:r>
    </w:p>
    <w:p>
      <w:r>
        <w:rPr>
          <w:rFonts w:ascii="SimSun" w:hAnsi="SimSun" w:eastAsia="SimSun"/>
          <w:color w:val="000000"/>
          <w:sz w:val="21"/>
        </w:rPr>
        <w:t>适用对象包括：需要管理图数据库连接和数据资源的企业数据管理人员，需要监控和维护多种图数据库实例的运维人员，需要使用图查询和图分析能力进行关系分析的数据分析师，以及需要定义图数据模型和导入数据的开发人员。</w:t>
      </w:r>
    </w:p>
    <w:p>
      <w:pPr>
        <w:pStyle w:val="Heading2"/>
      </w:pPr>
      <w:r>
        <w:rPr>
          <w:color w:val="000000"/>
        </w:rPr>
        <w:t>二、运行环境</w:t>
      </w:r>
    </w:p>
    <w:p>
      <w:pPr>
        <w:pStyle w:val="Heading3"/>
      </w:pPr>
      <w:r>
        <w:rPr>
          <w:color w:val="000000"/>
        </w:rPr>
        <w:t>2.1 硬件环境</w:t>
      </w:r>
    </w:p>
    <w:tbl>
      <w:tblPr>
        <w:tblStyle w:val="TableGrid"/>
        <w:tblW w:type="auto" w:w="0"/>
        <w:tblLook w:firstColumn="1" w:firstRow="1" w:lastColumn="0" w:lastRow="0" w:noHBand="0" w:noVBand="1" w:val="04A0"/>
      </w:tblPr>
      <w:tblGrid>
        <w:gridCol w:w="3402"/>
        <w:gridCol w:w="3402"/>
        <w:gridCol w:w="3402"/>
      </w:tblGrid>
      <w:tr>
        <w:tc>
          <w:tcPr>
            <w:tcW w:type="dxa" w:w="3402"/>
          </w:tcPr>
          <w:p>
            <w:r>
              <w:rPr>
                <w:color w:val="000000"/>
              </w:rPr>
              <w:t>项目</w:t>
            </w:r>
          </w:p>
        </w:tc>
        <w:tc>
          <w:tcPr>
            <w:tcW w:type="dxa" w:w="3402"/>
          </w:tcPr>
          <w:p>
            <w:r>
              <w:rPr>
                <w:color w:val="000000"/>
              </w:rPr>
              <w:t>最低配置</w:t>
            </w:r>
          </w:p>
        </w:tc>
        <w:tc>
          <w:tcPr>
            <w:tcW w:type="dxa" w:w="3402"/>
          </w:tcPr>
          <w:p>
            <w:r>
              <w:rPr>
                <w:color w:val="000000"/>
              </w:rPr>
              <w:t>推荐配置</w:t>
            </w:r>
          </w:p>
        </w:tc>
      </w:tr>
      <w:tr>
        <w:tc>
          <w:tcPr>
            <w:tcW w:type="dxa" w:w="3402"/>
          </w:tcPr>
          <w:p>
            <w:r>
              <w:rPr>
                <w:color w:val="000000"/>
              </w:rPr>
              <w:t>CPU</w:t>
            </w:r>
          </w:p>
        </w:tc>
        <w:tc>
          <w:tcPr>
            <w:tcW w:type="dxa" w:w="3402"/>
          </w:tcPr>
          <w:p>
            <w:r>
              <w:rPr>
                <w:color w:val="000000"/>
              </w:rPr>
              <w:t>2.0GHz 双核</w:t>
            </w:r>
          </w:p>
        </w:tc>
        <w:tc>
          <w:tcPr>
            <w:tcW w:type="dxa" w:w="3402"/>
          </w:tcPr>
          <w:p>
            <w:r>
              <w:rPr>
                <w:color w:val="000000"/>
              </w:rPr>
              <w:t>2.5GHz 四核及以上</w:t>
            </w:r>
          </w:p>
        </w:tc>
      </w:tr>
      <w:tr>
        <w:tc>
          <w:tcPr>
            <w:tcW w:type="dxa" w:w="3402"/>
          </w:tcPr>
          <w:p>
            <w:r>
              <w:rPr>
                <w:color w:val="000000"/>
              </w:rPr>
              <w:t>内存</w:t>
            </w:r>
          </w:p>
        </w:tc>
        <w:tc>
          <w:tcPr>
            <w:tcW w:type="dxa" w:w="3402"/>
          </w:tcPr>
          <w:p>
            <w:r>
              <w:rPr>
                <w:color w:val="000000"/>
              </w:rPr>
              <w:t>8GB</w:t>
            </w:r>
          </w:p>
        </w:tc>
        <w:tc>
          <w:tcPr>
            <w:tcW w:type="dxa" w:w="3402"/>
          </w:tcPr>
          <w:p>
            <w:r>
              <w:rPr>
                <w:color w:val="000000"/>
              </w:rPr>
              <w:t>16GB</w:t>
            </w:r>
          </w:p>
        </w:tc>
      </w:tr>
      <w:tr>
        <w:tc>
          <w:tcPr>
            <w:tcW w:type="dxa" w:w="3402"/>
          </w:tcPr>
          <w:p>
            <w:r>
              <w:rPr>
                <w:color w:val="000000"/>
              </w:rPr>
              <w:t>硬盘</w:t>
            </w:r>
          </w:p>
        </w:tc>
        <w:tc>
          <w:tcPr>
            <w:tcW w:type="dxa" w:w="3402"/>
          </w:tcPr>
          <w:p>
            <w:r>
              <w:rPr>
                <w:color w:val="000000"/>
              </w:rPr>
              <w:t>100GB</w:t>
            </w:r>
          </w:p>
        </w:tc>
        <w:tc>
          <w:tcPr>
            <w:tcW w:type="dxa" w:w="3402"/>
          </w:tcPr>
          <w:p>
            <w:r>
              <w:rPr>
                <w:color w:val="000000"/>
              </w:rPr>
              <w:t>200GB 及以上</w:t>
            </w:r>
          </w:p>
        </w:tc>
      </w:tr>
    </w:tbl>
    <w:p>
      <w:pPr>
        <w:pStyle w:val="Heading3"/>
      </w:pPr>
      <w:r>
        <w:rPr>
          <w:color w:val="000000"/>
        </w:rPr>
        <w:t>2.2 软件环境</w:t>
      </w:r>
    </w:p>
    <w:tbl>
      <w:tblPr>
        <w:tblStyle w:val="TableGrid"/>
        <w:tblW w:type="auto" w:w="0"/>
        <w:tblLook w:firstColumn="1" w:firstRow="1" w:lastColumn="0" w:lastRow="0" w:noHBand="0" w:noVBand="1" w:val="04A0"/>
      </w:tblPr>
      <w:tblGrid>
        <w:gridCol w:w="5102"/>
        <w:gridCol w:w="5102"/>
      </w:tblGrid>
      <w:tr>
        <w:tc>
          <w:tcPr>
            <w:tcW w:type="dxa" w:w="5102"/>
          </w:tcPr>
          <w:p>
            <w:r>
              <w:rPr>
                <w:color w:val="000000"/>
              </w:rPr>
              <w:t>组件</w:t>
            </w:r>
          </w:p>
        </w:tc>
        <w:tc>
          <w:tcPr>
            <w:tcW w:type="dxa" w:w="5102"/>
          </w:tcPr>
          <w:p>
            <w:r>
              <w:rPr>
                <w:color w:val="000000"/>
              </w:rPr>
              <w:t>要求</w:t>
            </w:r>
          </w:p>
        </w:tc>
      </w:tr>
      <w:tr>
        <w:tc>
          <w:tcPr>
            <w:tcW w:type="dxa" w:w="5102"/>
          </w:tcPr>
          <w:p>
            <w:r>
              <w:rPr>
                <w:color w:val="000000"/>
              </w:rPr>
              <w:t>操作系统</w:t>
            </w:r>
          </w:p>
        </w:tc>
        <w:tc>
          <w:tcPr>
            <w:tcW w:type="dxa" w:w="5102"/>
          </w:tcPr>
          <w:p>
            <w:r>
              <w:rPr>
                <w:color w:val="000000"/>
              </w:rPr>
              <w:t>Windows 10/11、macOS 13及以上版本、Linux</w:t>
            </w:r>
          </w:p>
        </w:tc>
      </w:tr>
      <w:tr>
        <w:tc>
          <w:tcPr>
            <w:tcW w:type="dxa" w:w="5102"/>
          </w:tcPr>
          <w:p>
            <w:r>
              <w:rPr>
                <w:color w:val="000000"/>
              </w:rPr>
              <w:t>Java 运行环境</w:t>
            </w:r>
          </w:p>
        </w:tc>
        <w:tc>
          <w:tcPr>
            <w:tcW w:type="dxa" w:w="5102"/>
          </w:tcPr>
          <w:p>
            <w:r>
              <w:rPr>
                <w:color w:val="000000"/>
              </w:rPr>
              <w:t>JDK 17 或更高版本</w:t>
            </w:r>
          </w:p>
        </w:tc>
      </w:tr>
      <w:tr>
        <w:tc>
          <w:tcPr>
            <w:tcW w:type="dxa" w:w="5102"/>
          </w:tcPr>
          <w:p>
            <w:r>
              <w:rPr>
                <w:color w:val="000000"/>
              </w:rPr>
              <w:t>数据库</w:t>
            </w:r>
          </w:p>
        </w:tc>
        <w:tc>
          <w:tcPr>
            <w:tcW w:type="dxa" w:w="5102"/>
          </w:tcPr>
          <w:p>
            <w:r>
              <w:rPr>
                <w:color w:val="000000"/>
              </w:rPr>
              <w:t>MySQL 8.0+（或 H2 数据库，开发模式）</w:t>
            </w:r>
          </w:p>
        </w:tc>
      </w:tr>
      <w:tr>
        <w:tc>
          <w:tcPr>
            <w:tcW w:type="dxa" w:w="5102"/>
          </w:tcPr>
          <w:p>
            <w:r>
              <w:rPr>
                <w:color w:val="000000"/>
              </w:rPr>
              <w:t>图数据库</w:t>
            </w:r>
          </w:p>
        </w:tc>
        <w:tc>
          <w:tcPr>
            <w:tcW w:type="dxa" w:w="5102"/>
          </w:tcPr>
          <w:p>
            <w:r>
              <w:rPr>
                <w:color w:val="000000"/>
              </w:rPr>
              <w:t>至少一种：Neo4j、Nebula Graph、JanusGraph</w:t>
            </w:r>
          </w:p>
        </w:tc>
      </w:tr>
      <w:tr>
        <w:tc>
          <w:tcPr>
            <w:tcW w:type="dxa" w:w="5102"/>
          </w:tcPr>
          <w:p>
            <w:r>
              <w:rPr>
                <w:color w:val="000000"/>
              </w:rPr>
              <w:t>Web 浏览器</w:t>
            </w:r>
          </w:p>
        </w:tc>
        <w:tc>
          <w:tcPr>
            <w:tcW w:type="dxa" w:w="5102"/>
          </w:tcPr>
          <w:p>
            <w:r>
              <w:rPr>
                <w:color w:val="000000"/>
              </w:rPr>
              <w:t>Chrome、Edge 等现代浏览器</w:t>
            </w:r>
          </w:p>
        </w:tc>
      </w:tr>
      <w:tr>
        <w:tc>
          <w:tcPr>
            <w:tcW w:type="dxa" w:w="5102"/>
          </w:tcPr>
          <w:p>
            <w:r>
              <w:rPr>
                <w:color w:val="000000"/>
              </w:rPr>
              <w:t>构建工具</w:t>
            </w:r>
          </w:p>
        </w:tc>
        <w:tc>
          <w:tcPr>
            <w:tcW w:type="dxa" w:w="5102"/>
          </w:tcPr>
          <w:p>
            <w:r>
              <w:rPr>
                <w:color w:val="000000"/>
              </w:rPr>
              <w:t>Maven 3.6+、Node.js 22</w:t>
            </w:r>
          </w:p>
        </w:tc>
      </w:tr>
    </w:tbl>
    <w:p>
      <w:pPr>
        <w:pStyle w:val="Heading2"/>
      </w:pPr>
      <w:r>
        <w:rPr>
          <w:color w:val="000000"/>
        </w:rPr>
        <w:t>三、系统登录</w:t>
      </w:r>
    </w:p>
    <w:p>
      <w:r>
        <w:rPr>
          <w:rFonts w:ascii="SimSun" w:hAnsi="SimSun" w:eastAsia="SimSun"/>
          <w:color w:val="000000"/>
          <w:sz w:val="21"/>
        </w:rPr>
        <w:t>用户访问本软件时，首先进入登录页面。页面提供用户名和密码输入框，默认管理员账号为 admin，密码为 admin123。</w:t>
      </w:r>
    </w:p>
    <w:p>
      <w:r>
        <w:rPr>
          <w:rFonts w:ascii="SimSun" w:hAnsi="SimSun" w:eastAsia="SimSun"/>
          <w:color w:val="000000"/>
          <w:sz w:val="21"/>
        </w:rPr>
        <w:t>操作步骤：在浏览器中输入软件访问地址，进入登录页面 → 输入用户名和密码 → 点击"登录"按钮。验证通过后，系统跳转至首页；如果用户名或密码错误，页面会提示错误信息，用户可重新输入。</w:t>
      </w:r>
    </w:p>
    <w:p>
      <w:r>
        <w:rPr>
          <w:rFonts w:ascii="SimSun" w:hAnsi="SimSun" w:eastAsia="SimSun"/>
          <w:color w:val="000000"/>
          <w:sz w:val="21"/>
        </w:rPr>
        <w:t>登录成功后，页面顶部显示系统标题"Graph Mind"和当前用户名，右侧提供暗色/明亮主题切换按钮和用户下拉菜单（可进入个人中心或退出登录）。</w:t>
      </w:r>
    </w:p>
    <w:p>
      <w:r>
        <w:rPr>
          <w:rFonts w:ascii="SimSun" w:hAnsi="SimSun" w:eastAsia="SimSun"/>
          <w:color w:val="000000"/>
          <w:sz w:val="21"/>
        </w:rPr>
        <w:t>【截图：登录页面 - 见截图/登录页面.png】</w:t>
      </w:r>
    </w:p>
    <w:p>
      <w:pPr>
        <w:pStyle w:val="Heading2"/>
      </w:pPr>
      <w:r>
        <w:rPr>
          <w:color w:val="000000"/>
        </w:rPr>
        <w:t>四、图数据库连接管理</w:t>
      </w:r>
    </w:p>
    <w:p>
      <w:r>
        <w:rPr>
          <w:rFonts w:ascii="SimSun" w:hAnsi="SimSun" w:eastAsia="SimSun"/>
          <w:color w:val="000000"/>
          <w:sz w:val="21"/>
        </w:rPr>
        <w:t>图数据库连接管理模块用于配置和管理图数据库的连接信息。本软件支持 Neo4j、Nebula Graph 和 JanusGraph 三种图数据库，用户可在同一界面管理多个连接。</w:t>
      </w:r>
    </w:p>
    <w:p>
      <w:r>
        <w:rPr>
          <w:rFonts w:ascii="SimSun" w:hAnsi="SimSun" w:eastAsia="SimSun"/>
          <w:color w:val="000000"/>
          <w:sz w:val="21"/>
        </w:rPr>
        <w:t>进入"连接管理"页面后，页面以表格形式列出已配置的所有连接，每行显示连接名称、数据库类型、主机地址、端口和状态。页面顶部提供搜索框（按连接名称或地址搜索）和数据库类型筛选下拉框。</w:t>
      </w:r>
    </w:p>
    <w:p>
      <w:pPr>
        <w:pStyle w:val="Heading3"/>
      </w:pPr>
      <w:r>
        <w:rPr>
          <w:color w:val="000000"/>
        </w:rPr>
        <w:t>4.1 新增连接</w:t>
      </w:r>
    </w:p>
    <w:p>
      <w:r>
        <w:rPr>
          <w:rFonts w:ascii="SimSun" w:hAnsi="SimSun" w:eastAsia="SimSun"/>
          <w:color w:val="000000"/>
          <w:sz w:val="21"/>
        </w:rPr>
        <w:t>点击页面右上角的"新增连接"按钮，弹出连接配置表单。用户需要填写以下信息：</w:t>
      </w:r>
    </w:p>
    <w:p>
      <w:pPr>
        <w:pStyle w:val="ListBullet"/>
      </w:pPr>
      <w:r>
        <w:rPr>
          <w:rFonts w:ascii="SimSun" w:hAnsi="SimSun" w:eastAsia="SimSun"/>
          <w:color w:val="000000"/>
          <w:sz w:val="21"/>
        </w:rPr>
        <w:t>连接名称：自定义名称（如"测试环境 Neo4j"）</w:t>
      </w:r>
    </w:p>
    <w:p>
      <w:pPr>
        <w:pStyle w:val="ListBullet"/>
      </w:pPr>
      <w:r>
        <w:rPr>
          <w:rFonts w:ascii="SimSun" w:hAnsi="SimSun" w:eastAsia="SimSun"/>
          <w:color w:val="000000"/>
          <w:sz w:val="21"/>
        </w:rPr>
        <w:t>数据库类型：选择 Neo4j、Nebula 或 Janus</w:t>
      </w:r>
    </w:p>
    <w:p>
      <w:pPr>
        <w:pStyle w:val="ListBullet"/>
      </w:pPr>
      <w:r>
        <w:rPr>
          <w:rFonts w:ascii="SimSun" w:hAnsi="SimSun" w:eastAsia="SimSun"/>
          <w:color w:val="000000"/>
          <w:sz w:val="21"/>
        </w:rPr>
        <w:t>主机地址：图数据库服务所在 IP 或域名</w:t>
      </w:r>
    </w:p>
    <w:p>
      <w:pPr>
        <w:pStyle w:val="ListBullet"/>
      </w:pPr>
      <w:r>
        <w:rPr>
          <w:rFonts w:ascii="SimSun" w:hAnsi="SimSun" w:eastAsia="SimSun"/>
          <w:color w:val="000000"/>
          <w:sz w:val="21"/>
        </w:rPr>
        <w:t>端口：每种数据库类型有默认端口（Neo4j 为 7687，Nebula 为 9669，Janus 为 8182），用户可按实际配置修改</w:t>
      </w:r>
    </w:p>
    <w:p>
      <w:pPr>
        <w:pStyle w:val="ListBullet"/>
      </w:pPr>
      <w:r>
        <w:rPr>
          <w:rFonts w:ascii="SimSun" w:hAnsi="SimSun" w:eastAsia="SimSun"/>
          <w:color w:val="000000"/>
          <w:sz w:val="21"/>
        </w:rPr>
        <w:t>用户名和密码：数据库认证信息</w:t>
      </w:r>
    </w:p>
    <w:p>
      <w:r>
        <w:rPr>
          <w:rFonts w:ascii="SimSun" w:hAnsi="SimSun" w:eastAsia="SimSun"/>
          <w:color w:val="000000"/>
          <w:sz w:val="21"/>
        </w:rPr>
        <w:t>填写完成后点击"确定"保存。保存后新连接出现在列表中，初始状态显示为"异常"，需测试连接确认可用性。</w:t>
      </w:r>
    </w:p>
    <w:p>
      <w:pPr>
        <w:pStyle w:val="Heading3"/>
      </w:pPr>
      <w:r>
        <w:rPr>
          <w:color w:val="000000"/>
        </w:rPr>
        <w:t>4.2 测试连接</w:t>
      </w:r>
    </w:p>
    <w:p>
      <w:r>
        <w:rPr>
          <w:rFonts w:ascii="SimSun" w:hAnsi="SimSun" w:eastAsia="SimSun"/>
          <w:color w:val="000000"/>
          <w:sz w:val="21"/>
        </w:rPr>
        <w:t>在连接列表中，点击对应连接的"测试连接"按钮。系统尝试连接目标数据库，测试成功后弹出对话框显示数据库版本、节点数和边数等信息；测试失败则提示错误原因。测试通过后，连接状态更新为"正常"。</w:t>
      </w:r>
    </w:p>
    <w:p>
      <w:pPr>
        <w:pStyle w:val="Heading3"/>
      </w:pPr>
      <w:r>
        <w:rPr>
          <w:color w:val="000000"/>
        </w:rPr>
        <w:t>4.3 编辑和删除连接</w:t>
      </w:r>
    </w:p>
    <w:p>
      <w:r>
        <w:rPr>
          <w:rFonts w:ascii="SimSun" w:hAnsi="SimSun" w:eastAsia="SimSun"/>
          <w:color w:val="000000"/>
          <w:sz w:val="21"/>
        </w:rPr>
        <w:t>在连接列表的操作列中，点击"编辑"按钮可修改连接配置信息（除数据库类型外均支持修改）。点击"删除"按钮可移除不需要的连接配置，删除操作需要二次确认。</w:t>
      </w:r>
    </w:p>
    <w:p>
      <w:r>
        <w:rPr>
          <w:rFonts w:ascii="SimSun" w:hAnsi="SimSun" w:eastAsia="SimSun"/>
          <w:color w:val="000000"/>
          <w:sz w:val="21"/>
        </w:rPr>
        <w:t>【截图：连接管理页面 - 见截图/连接管理.png】</w:t>
      </w:r>
    </w:p>
    <w:p>
      <w:pPr>
        <w:pStyle w:val="Heading2"/>
      </w:pPr>
      <w:r>
        <w:rPr>
          <w:color w:val="000000"/>
        </w:rPr>
        <w:t>五、图管理</w:t>
      </w:r>
    </w:p>
    <w:p>
      <w:r>
        <w:rPr>
          <w:rFonts w:ascii="SimSun" w:hAnsi="SimSun" w:eastAsia="SimSun"/>
          <w:color w:val="000000"/>
          <w:sz w:val="21"/>
        </w:rPr>
        <w:t>配置好数据库连接后，用户可在连接下创建和管理图。</w:t>
      </w:r>
    </w:p>
    <w:p>
      <w:pPr>
        <w:pStyle w:val="Heading3"/>
      </w:pPr>
      <w:r>
        <w:rPr>
          <w:color w:val="000000"/>
        </w:rPr>
        <w:t>5.1 创建图</w:t>
      </w:r>
    </w:p>
    <w:p>
      <w:r>
        <w:rPr>
          <w:rFonts w:ascii="SimSun" w:hAnsi="SimSun" w:eastAsia="SimSun"/>
          <w:color w:val="000000"/>
          <w:sz w:val="21"/>
        </w:rPr>
        <w:t>在"图管理"页面，先通过顶部的连接选择器选择目标连接，然后点击"新建图"按钮。在弹出的对话框中输入图标识（英文）和图名称（中文），选择所属连接后确定。创建成功后，新图以卡片形式展示在网格布局中。</w:t>
      </w:r>
    </w:p>
    <w:p>
      <w:pPr>
        <w:pStyle w:val="Heading3"/>
      </w:pPr>
      <w:r>
        <w:rPr>
          <w:color w:val="000000"/>
        </w:rPr>
        <w:t>5.2 浏览图列表</w:t>
      </w:r>
    </w:p>
    <w:p>
      <w:r>
        <w:rPr>
          <w:rFonts w:ascii="SimSun" w:hAnsi="SimSun" w:eastAsia="SimSun"/>
          <w:color w:val="000000"/>
          <w:sz w:val="21"/>
        </w:rPr>
        <w:t>图管理页面以卡片网格展示所有图，每张卡片显示图名称、关联的数据库类型标签（Neo4j、Nebula 或 Janus），以及图的基本状态信息。页面支持按图来源（平台创建或图数据库已有）筛选、按名称搜索，也支持根据窗口宽度自适应调整卡片列数。</w:t>
      </w:r>
    </w:p>
    <w:p>
      <w:pPr>
        <w:pStyle w:val="Heading3"/>
      </w:pPr>
      <w:r>
        <w:rPr>
          <w:color w:val="000000"/>
        </w:rPr>
        <w:t>5.3 查看图详情和删除</w:t>
      </w:r>
    </w:p>
    <w:p>
      <w:r>
        <w:rPr>
          <w:rFonts w:ascii="SimSun" w:hAnsi="SimSun" w:eastAsia="SimSun"/>
          <w:color w:val="000000"/>
          <w:sz w:val="21"/>
        </w:rPr>
        <w:t>点击图卡片上的"详情"按钮可查看图的完整信息，包括图名称、关联连接、数据库类型、节点数、边数、创建时间和状态。点击"删除"按钮可删除图，删除前需二次确认。</w:t>
      </w:r>
    </w:p>
    <w:p>
      <w:pPr>
        <w:pStyle w:val="Heading3"/>
      </w:pPr>
      <w:r>
        <w:rPr>
          <w:color w:val="000000"/>
        </w:rPr>
        <w:t>5.4 进入图操作</w:t>
      </w:r>
    </w:p>
    <w:p>
      <w:r>
        <w:rPr>
          <w:rFonts w:ascii="SimSun" w:hAnsi="SimSun" w:eastAsia="SimSun"/>
          <w:color w:val="000000"/>
          <w:sz w:val="21"/>
        </w:rPr>
        <w:t>点击图卡片或"打开"按钮，可直接进入该图的建模页面，开始定义图的数据结构。页面顶部的全局选择器会同步更新当前选中的连接和图，用户可在任意页面快速切换。</w:t>
      </w:r>
    </w:p>
    <w:p>
      <w:r>
        <w:rPr>
          <w:rFonts w:ascii="SimSun" w:hAnsi="SimSun" w:eastAsia="SimSun"/>
          <w:color w:val="000000"/>
          <w:sz w:val="21"/>
        </w:rPr>
        <w:t>【截图：图管理页面 - 见截图/图管理.png】</w:t>
      </w:r>
    </w:p>
    <w:p>
      <w:pPr>
        <w:pStyle w:val="Heading2"/>
      </w:pPr>
      <w:r>
        <w:rPr>
          <w:color w:val="000000"/>
        </w:rPr>
        <w:t>六、图数据建模</w:t>
      </w:r>
    </w:p>
    <w:p>
      <w:r>
        <w:rPr>
          <w:rFonts w:ascii="SimSun" w:hAnsi="SimSun" w:eastAsia="SimSun"/>
          <w:color w:val="000000"/>
          <w:sz w:val="21"/>
        </w:rPr>
        <w:t>图数据建模模块用于定义图的数据结构（Schema），包括点定义（节点类型/标签）和边定义（关系类型/标签），每个类型可配置属性和索引。</w:t>
      </w:r>
    </w:p>
    <w:p>
      <w:pPr>
        <w:pStyle w:val="Heading3"/>
      </w:pPr>
      <w:r>
        <w:rPr>
          <w:color w:val="000000"/>
        </w:rPr>
        <w:t>6.1 点定义</w:t>
      </w:r>
    </w:p>
    <w:p>
      <w:r>
        <w:rPr>
          <w:rFonts w:ascii="SimSun" w:hAnsi="SimSun" w:eastAsia="SimSun"/>
          <w:color w:val="000000"/>
          <w:sz w:val="21"/>
        </w:rPr>
        <w:t>进入"图建模"页面，默认显示"点定义"标签页。页面以表格列出当前图中的所有节点类型，每行显示标签（英文标识）、名称（中文名称）、描述和状态（已发布/未发布）。展开行可查看该节点类型的属性列表，包括属性标识、名称、数据类型和是否索引。</w:t>
      </w:r>
    </w:p>
    <w:p>
      <w:r>
        <w:rPr>
          <w:rFonts w:ascii="SimSun" w:hAnsi="SimSun" w:eastAsia="SimSun"/>
          <w:color w:val="000000"/>
          <w:sz w:val="21"/>
        </w:rPr>
        <w:t>**新增节点类型**：点击"新增"按钮，在弹出的对话框中填写：</w:t>
      </w:r>
    </w:p>
    <w:p>
      <w:pPr>
        <w:pStyle w:val="ListBullet"/>
      </w:pPr>
      <w:r>
        <w:rPr>
          <w:rFonts w:ascii="SimSun" w:hAnsi="SimSun" w:eastAsia="SimSun"/>
          <w:color w:val="000000"/>
          <w:sz w:val="21"/>
        </w:rPr>
        <w:t>标签：英文标识（如 person）</w:t>
      </w:r>
    </w:p>
    <w:p>
      <w:pPr>
        <w:pStyle w:val="ListBullet"/>
      </w:pPr>
      <w:r>
        <w:rPr>
          <w:rFonts w:ascii="SimSun" w:hAnsi="SimSun" w:eastAsia="SimSun"/>
          <w:color w:val="000000"/>
          <w:sz w:val="21"/>
        </w:rPr>
        <w:t>名称：中文名称（如"人员"）</w:t>
      </w:r>
    </w:p>
    <w:p>
      <w:pPr>
        <w:pStyle w:val="ListBullet"/>
      </w:pPr>
      <w:r>
        <w:rPr>
          <w:rFonts w:ascii="SimSun" w:hAnsi="SimSun" w:eastAsia="SimSun"/>
          <w:color w:val="000000"/>
          <w:sz w:val="21"/>
        </w:rPr>
        <w:t>描述：对该节点类型用途的说明</w:t>
      </w:r>
    </w:p>
    <w:p>
      <w:pPr>
        <w:pStyle w:val="ListBullet"/>
      </w:pPr>
      <w:r>
        <w:rPr>
          <w:rFonts w:ascii="SimSun" w:hAnsi="SimSun" w:eastAsia="SimSun"/>
          <w:color w:val="000000"/>
          <w:sz w:val="21"/>
        </w:rPr>
        <w:t>属性：默认包含 uid（唯一标识）属性，用户可新增其他属性并设置数据类型（字符串、整数、浮点数、布尔值、日期）和索引标记</w:t>
      </w:r>
    </w:p>
    <w:p>
      <w:r>
        <w:rPr>
          <w:rFonts w:ascii="SimSun" w:hAnsi="SimSun" w:eastAsia="SimSun"/>
          <w:color w:val="000000"/>
          <w:sz w:val="21"/>
        </w:rPr>
        <w:t>**编辑和删除**：点击操作列的编辑或删除按钮可修改或移除节点类型定义，删除需要二次确认。</w:t>
      </w:r>
    </w:p>
    <w:p>
      <w:pPr>
        <w:pStyle w:val="Heading3"/>
      </w:pPr>
      <w:r>
        <w:rPr>
          <w:color w:val="000000"/>
        </w:rPr>
        <w:t>6.2 边定义</w:t>
      </w:r>
    </w:p>
    <w:p>
      <w:r>
        <w:rPr>
          <w:rFonts w:ascii="SimSun" w:hAnsi="SimSun" w:eastAsia="SimSun"/>
          <w:color w:val="000000"/>
          <w:sz w:val="21"/>
        </w:rPr>
        <w:t>切换到"边定义"标签页，表格列出所有边类型。与点定义不同的是，每条边定义额外显示"起点类型"和"终点类型"，用于限定该边只能连接指定类型的节点。</w:t>
      </w:r>
    </w:p>
    <w:p>
      <w:r>
        <w:rPr>
          <w:rFonts w:ascii="SimSun" w:hAnsi="SimSun" w:eastAsia="SimSun"/>
          <w:color w:val="000000"/>
          <w:sz w:val="21"/>
        </w:rPr>
        <w:t>**新增边类型**：点击"新增"按钮，在弹出的对话框中填写标签、名称、选择起点类型和终点类型、填写描述，并配置属性。</w:t>
      </w:r>
    </w:p>
    <w:p>
      <w:pPr>
        <w:pStyle w:val="Heading3"/>
      </w:pPr>
      <w:r>
        <w:rPr>
          <w:color w:val="000000"/>
        </w:rPr>
        <w:t>6.3 导入导出 Schema</w:t>
      </w:r>
    </w:p>
    <w:p>
      <w:r>
        <w:rPr>
          <w:rFonts w:ascii="SimSun" w:hAnsi="SimSun" w:eastAsia="SimSun"/>
          <w:color w:val="000000"/>
          <w:sz w:val="21"/>
        </w:rPr>
        <w:t>点击"导出"按钮可将当前图的 Schema 定义导出为 JSON 文件，便于备份或在其他环境中复用。点击"导入"按钮可选择 JSON 文件导入，导入时提供"合并导入"（保留已有定义，仅新增不存在的定义）和"覆盖导入"（以文件中的定义替换全部现有定义）两种模式。</w:t>
      </w:r>
    </w:p>
    <w:p>
      <w:pPr>
        <w:pStyle w:val="Heading3"/>
      </w:pPr>
      <w:r>
        <w:rPr>
          <w:color w:val="000000"/>
        </w:rPr>
        <w:t>6.4 图析视图</w:t>
      </w:r>
    </w:p>
    <w:p>
      <w:r>
        <w:rPr>
          <w:rFonts w:ascii="SimSun" w:hAnsi="SimSun" w:eastAsia="SimSun"/>
          <w:color w:val="000000"/>
          <w:sz w:val="21"/>
        </w:rPr>
        <w:t>点击页面右上角的"图析视图"切换按钮，可将 Schema 结构以图形方式展示，点和边分别以不同颜色的节点和连线呈现，帮助用户直观理解数据模型的结构关系。</w:t>
      </w:r>
    </w:p>
    <w:p>
      <w:r>
        <w:rPr>
          <w:rFonts w:ascii="SimSun" w:hAnsi="SimSun" w:eastAsia="SimSun"/>
          <w:color w:val="000000"/>
          <w:sz w:val="21"/>
        </w:rPr>
        <w:t>【截图：图数据建模页面 - 见截图/图建模.png】</w:t>
      </w:r>
    </w:p>
    <w:p>
      <w:pPr>
        <w:pStyle w:val="Heading2"/>
      </w:pPr>
      <w:r>
        <w:rPr>
          <w:color w:val="000000"/>
        </w:rPr>
        <w:t>七、图数据管理</w:t>
      </w:r>
    </w:p>
    <w:p>
      <w:r>
        <w:rPr>
          <w:rFonts w:ascii="SimSun" w:hAnsi="SimSun" w:eastAsia="SimSun"/>
          <w:color w:val="000000"/>
          <w:sz w:val="21"/>
        </w:rPr>
        <w:t>图数据管理模块用于浏览和操作图中的实际数据。页面左侧为类型导航区，列出当前图中的所有节点类型和边类型；右侧为主内容区，展示选中类型的数据列表。</w:t>
      </w:r>
    </w:p>
    <w:p>
      <w:pPr>
        <w:pStyle w:val="Heading3"/>
      </w:pPr>
      <w:r>
        <w:rPr>
          <w:color w:val="000000"/>
        </w:rPr>
        <w:t>7.1 浏览数据</w:t>
      </w:r>
    </w:p>
    <w:p>
      <w:r>
        <w:rPr>
          <w:rFonts w:ascii="SimSun" w:hAnsi="SimSun" w:eastAsia="SimSun"/>
          <w:color w:val="000000"/>
          <w:sz w:val="21"/>
        </w:rPr>
        <w:t>点击左侧某个节点类型（如"人员"），右侧显示该类型下的所有节点数据列表，每行展示各属性的值。列表顶部显示数据总数。切换到边类型同理，边数据还显示起点和终点的关联信息。</w:t>
      </w:r>
    </w:p>
    <w:p>
      <w:pPr>
        <w:pStyle w:val="Heading3"/>
      </w:pPr>
      <w:r>
        <w:rPr>
          <w:color w:val="000000"/>
        </w:rPr>
        <w:t>7.2 搜索数据</w:t>
      </w:r>
    </w:p>
    <w:p>
      <w:r>
        <w:rPr>
          <w:rFonts w:ascii="SimSun" w:hAnsi="SimSun" w:eastAsia="SimSun"/>
          <w:color w:val="000000"/>
          <w:sz w:val="21"/>
        </w:rPr>
        <w:t>列表顶部的搜索框支持按属性值搜索。输入关键词后系统自动筛选匹配的记录。</w:t>
      </w:r>
    </w:p>
    <w:p>
      <w:pPr>
        <w:pStyle w:val="Heading3"/>
      </w:pPr>
      <w:r>
        <w:rPr>
          <w:color w:val="000000"/>
        </w:rPr>
        <w:t>7.3 新增、编辑和删除数据</w:t>
      </w:r>
    </w:p>
    <w:p>
      <w:r>
        <w:rPr>
          <w:rFonts w:ascii="SimSun" w:hAnsi="SimSun" w:eastAsia="SimSun"/>
          <w:color w:val="000000"/>
          <w:sz w:val="21"/>
        </w:rPr>
        <w:t>点击"新增"按钮可添加一条数据，在弹出的表单中填写各属性值后保存。点击列表中的"编辑"按钮可修改已有数据的属性值。点击"删除"按钮可移除数据，删除需要确认。</w:t>
      </w:r>
    </w:p>
    <w:p>
      <w:pPr>
        <w:pStyle w:val="Heading3"/>
      </w:pPr>
      <w:r>
        <w:rPr>
          <w:color w:val="000000"/>
        </w:rPr>
        <w:t>7.4 批量导入</w:t>
      </w:r>
    </w:p>
    <w:p>
      <w:r>
        <w:rPr>
          <w:rFonts w:ascii="SimSun" w:hAnsi="SimSun" w:eastAsia="SimSun"/>
          <w:color w:val="000000"/>
          <w:sz w:val="21"/>
        </w:rPr>
        <w:t>点击"导入"按钮，选择 CSV 文件进行批量数据导入。系统自动解析 CSV 文件头，用户需将 CSV 列映射到节点或边属性。确认映射关系后，系统执行导入并显示导入结果（成功条数和失败原因）。</w:t>
      </w:r>
    </w:p>
    <w:p>
      <w:r>
        <w:rPr>
          <w:rFonts w:ascii="SimSun" w:hAnsi="SimSun" w:eastAsia="SimSun"/>
          <w:color w:val="000000"/>
          <w:sz w:val="21"/>
        </w:rPr>
        <w:t>【截图：图数据管理页面 - 见截图/图数据.png】</w:t>
      </w:r>
    </w:p>
    <w:p>
      <w:pPr>
        <w:pStyle w:val="Heading2"/>
      </w:pPr>
      <w:r>
        <w:rPr>
          <w:color w:val="000000"/>
        </w:rPr>
        <w:t>八、图可视化查询</w:t>
      </w:r>
    </w:p>
    <w:p>
      <w:r>
        <w:rPr>
          <w:rFonts w:ascii="SimSun" w:hAnsi="SimSun" w:eastAsia="SimSun"/>
          <w:color w:val="000000"/>
          <w:sz w:val="21"/>
        </w:rPr>
        <w:t>图可视化查询模块是本软件的核心功能之一，用户通过编写查询语句来检索图数据，并以图形化方式查看结果。</w:t>
      </w:r>
    </w:p>
    <w:p>
      <w:pPr>
        <w:pStyle w:val="Heading3"/>
      </w:pPr>
      <w:r>
        <w:rPr>
          <w:color w:val="000000"/>
        </w:rPr>
        <w:t>8.1 执行查询</w:t>
      </w:r>
    </w:p>
    <w:p>
      <w:r>
        <w:rPr>
          <w:rFonts w:ascii="SimSun" w:hAnsi="SimSun" w:eastAsia="SimSun"/>
          <w:color w:val="000000"/>
          <w:sz w:val="21"/>
        </w:rPr>
        <w:t>进入"图查询"页面，左侧为查询编辑面板。用户可在编辑器中输入查询语句：</w:t>
      </w:r>
    </w:p>
    <w:p>
      <w:pPr>
        <w:pStyle w:val="ListBullet"/>
      </w:pPr>
      <w:r>
        <w:rPr>
          <w:rFonts w:ascii="SimSun" w:hAnsi="SimSun" w:eastAsia="SimSun"/>
          <w:color w:val="000000"/>
          <w:sz w:val="21"/>
        </w:rPr>
        <w:t>Neo4j 数据库使用 Cypher 语法，例如：`MATCH p=(n)-[r]-&gt;() RETURN p LIMIT 10`</w:t>
      </w:r>
    </w:p>
    <w:p>
      <w:pPr>
        <w:pStyle w:val="ListBullet"/>
      </w:pPr>
      <w:r>
        <w:rPr>
          <w:rFonts w:ascii="SimSun" w:hAnsi="SimSun" w:eastAsia="SimSun"/>
          <w:color w:val="000000"/>
          <w:sz w:val="21"/>
        </w:rPr>
        <w:t>Nebula Graph 使用 nGQL 语法</w:t>
      </w:r>
    </w:p>
    <w:p>
      <w:pPr>
        <w:pStyle w:val="ListBullet"/>
      </w:pPr>
      <w:r>
        <w:rPr>
          <w:rFonts w:ascii="SimSun" w:hAnsi="SimSun" w:eastAsia="SimSun"/>
          <w:color w:val="000000"/>
          <w:sz w:val="21"/>
        </w:rPr>
        <w:t>JanusGraph 使用 Gremlin 语法</w:t>
      </w:r>
    </w:p>
    <w:p>
      <w:r>
        <w:rPr>
          <w:rFonts w:ascii="SimSun" w:hAnsi="SimSun" w:eastAsia="SimSun"/>
          <w:color w:val="000000"/>
          <w:sz w:val="21"/>
        </w:rPr>
        <w:t>编辑器支持查询历史记录，用户可快速调出之前执行过的语句。点击"格式化"按钮可整理语句排版，点击"执行"按钮提交查询。</w:t>
      </w:r>
    </w:p>
    <w:p>
      <w:pPr>
        <w:pStyle w:val="Heading3"/>
      </w:pPr>
      <w:r>
        <w:rPr>
          <w:color w:val="000000"/>
        </w:rPr>
        <w:t>8.2 可视化展示</w:t>
      </w:r>
    </w:p>
    <w:p>
      <w:r>
        <w:rPr>
          <w:rFonts w:ascii="SimSun" w:hAnsi="SimSun" w:eastAsia="SimSun"/>
          <w:color w:val="000000"/>
          <w:sz w:val="21"/>
        </w:rPr>
        <w:t>查询结果以图形方式渲染在右侧画布上。节点以圆形表示，不同标签的节点使用不同颜色区分；边以带箭头的线段表示，不同关系的边使用不同颜色。画布右下角显示当前节点数和边数统计。</w:t>
      </w:r>
    </w:p>
    <w:p>
      <w:pPr>
        <w:pStyle w:val="Heading3"/>
      </w:pPr>
      <w:r>
        <w:rPr>
          <w:color w:val="000000"/>
        </w:rPr>
        <w:t>8.3 画布交互</w:t>
      </w:r>
    </w:p>
    <w:p>
      <w:r>
        <w:rPr>
          <w:rFonts w:ascii="SimSun" w:hAnsi="SimSun" w:eastAsia="SimSun"/>
          <w:color w:val="000000"/>
          <w:sz w:val="21"/>
        </w:rPr>
        <w:t>用户可对画布进行以下交互操作：</w:t>
      </w:r>
    </w:p>
    <w:p>
      <w:pPr>
        <w:pStyle w:val="ListBullet"/>
      </w:pPr>
      <w:r>
        <w:rPr>
          <w:rFonts w:ascii="SimSun" w:hAnsi="SimSun" w:eastAsia="SimSun"/>
          <w:color w:val="000000"/>
          <w:sz w:val="21"/>
        </w:rPr>
        <w:t>**缩放和平移**：使用鼠标滚轮缩放，拖拽平移画布</w:t>
      </w:r>
    </w:p>
    <w:p>
      <w:pPr>
        <w:pStyle w:val="ListBullet"/>
      </w:pPr>
      <w:r>
        <w:rPr>
          <w:rFonts w:ascii="SimSun" w:hAnsi="SimSun" w:eastAsia="SimSun"/>
          <w:color w:val="000000"/>
          <w:sz w:val="21"/>
        </w:rPr>
        <w:t>**查看详情**：单击节点或边，右侧弹出浮动面板显示该元素的所有属性</w:t>
      </w:r>
    </w:p>
    <w:p>
      <w:pPr>
        <w:pStyle w:val="ListBullet"/>
      </w:pPr>
      <w:r>
        <w:rPr>
          <w:rFonts w:ascii="SimSun" w:hAnsi="SimSun" w:eastAsia="SimSun"/>
          <w:color w:val="000000"/>
          <w:sz w:val="21"/>
        </w:rPr>
        <w:t>**展开邻居**：选中一个节点后使用"展开"按钮，画布仅显示该节点及其直接关联的节点和边</w:t>
      </w:r>
    </w:p>
    <w:p>
      <w:pPr>
        <w:pStyle w:val="ListBullet"/>
      </w:pPr>
      <w:r>
        <w:rPr>
          <w:rFonts w:ascii="SimSun" w:hAnsi="SimSun" w:eastAsia="SimSun"/>
          <w:color w:val="000000"/>
          <w:sz w:val="21"/>
        </w:rPr>
        <w:t>**收起邻居**：选中节点后使用"收起"按钮，画布仅显示该节点自身</w:t>
      </w:r>
    </w:p>
    <w:p>
      <w:pPr>
        <w:pStyle w:val="ListBullet"/>
      </w:pPr>
      <w:r>
        <w:rPr>
          <w:rFonts w:ascii="SimSun" w:hAnsi="SimSun" w:eastAsia="SimSun"/>
          <w:color w:val="000000"/>
          <w:sz w:val="21"/>
        </w:rPr>
        <w:t>**恢复视图**：使用"恢复"按钮回到完整的查询结果视图</w:t>
      </w:r>
    </w:p>
    <w:p>
      <w:pPr>
        <w:pStyle w:val="ListBullet"/>
      </w:pPr>
      <w:r>
        <w:rPr>
          <w:rFonts w:ascii="SimSun" w:hAnsi="SimSun" w:eastAsia="SimSun"/>
          <w:color w:val="000000"/>
          <w:sz w:val="21"/>
        </w:rPr>
        <w:t>**切换布局**：在力导向布局和层次布局之间切换</w:t>
      </w:r>
    </w:p>
    <w:p>
      <w:pPr>
        <w:pStyle w:val="Heading3"/>
      </w:pPr>
      <w:r>
        <w:rPr>
          <w:color w:val="000000"/>
        </w:rPr>
        <w:t>8.4 导出结果</w:t>
      </w:r>
    </w:p>
    <w:p>
      <w:r>
        <w:rPr>
          <w:rFonts w:ascii="SimSun" w:hAnsi="SimSun" w:eastAsia="SimSun"/>
          <w:color w:val="000000"/>
          <w:sz w:val="21"/>
        </w:rPr>
        <w:t>点击"导出"按钮，可将当前可视化的图数据导出为 PNG 图片、SVG 矢量图或 JSON 数据文件。</w:t>
      </w:r>
    </w:p>
    <w:p>
      <w:r>
        <w:rPr>
          <w:rFonts w:ascii="SimSun" w:hAnsi="SimSun" w:eastAsia="SimSun"/>
          <w:color w:val="000000"/>
          <w:sz w:val="21"/>
        </w:rPr>
        <w:t>画布左下角显示图例，说明不同颜色对应的节点类型和边类型。</w:t>
      </w:r>
    </w:p>
    <w:p>
      <w:r>
        <w:rPr>
          <w:rFonts w:ascii="SimSun" w:hAnsi="SimSun" w:eastAsia="SimSun"/>
          <w:color w:val="000000"/>
          <w:sz w:val="21"/>
        </w:rPr>
        <w:t>【截图：图可视化查询页面 - 见截图/图可视化查询.png】</w:t>
      </w:r>
    </w:p>
    <w:p>
      <w:pPr>
        <w:pStyle w:val="Heading2"/>
      </w:pPr>
      <w:r>
        <w:rPr>
          <w:color w:val="000000"/>
        </w:rPr>
        <w:t>九、图数据分析</w:t>
      </w:r>
    </w:p>
    <w:p>
      <w:r>
        <w:rPr>
          <w:rFonts w:ascii="SimSun" w:hAnsi="SimSun" w:eastAsia="SimSun"/>
          <w:color w:val="000000"/>
          <w:sz w:val="21"/>
        </w:rPr>
        <w:t>图数据分析模块提供基于图算法的分析功能，当前支持 K 层展开分析，帮助用户深入探索目标实体在图中的关联路径。</w:t>
      </w:r>
    </w:p>
    <w:p>
      <w:r>
        <w:rPr>
          <w:rFonts w:ascii="SimSun" w:hAnsi="SimSun" w:eastAsia="SimSun"/>
          <w:color w:val="000000"/>
          <w:sz w:val="21"/>
        </w:rPr>
        <w:t>操作步骤：</w:t>
      </w:r>
    </w:p>
    <w:p>
      <w:pPr>
        <w:pStyle w:val="ListNumber"/>
      </w:pPr>
      <w:r>
        <w:rPr>
          <w:rFonts w:ascii="SimSun" w:hAnsi="SimSun" w:eastAsia="SimSun"/>
          <w:color w:val="000000"/>
          <w:sz w:val="21"/>
        </w:rPr>
        <w:t>在页面左侧的"目标实体"选择器中，选择目标节点的类型和对应的属性字段</w:t>
      </w:r>
    </w:p>
    <w:p>
      <w:pPr>
        <w:pStyle w:val="ListNumber"/>
      </w:pPr>
      <w:r>
        <w:rPr>
          <w:rFonts w:ascii="SimSun" w:hAnsi="SimSun" w:eastAsia="SimSun"/>
          <w:color w:val="000000"/>
          <w:sz w:val="21"/>
        </w:rPr>
        <w:t>输入查询值（如节点名称或 ID）定位目标节点</w:t>
      </w:r>
    </w:p>
    <w:p>
      <w:pPr>
        <w:pStyle w:val="ListNumber"/>
      </w:pPr>
      <w:r>
        <w:rPr>
          <w:rFonts w:ascii="SimSun" w:hAnsi="SimSun" w:eastAsia="SimSun"/>
          <w:color w:val="000000"/>
          <w:sz w:val="21"/>
        </w:rPr>
        <w:t>在"拓展配置"区域设置分析参数：</w:t>
      </w:r>
    </w:p>
    <w:p>
      <w:pPr>
        <w:pStyle w:val="ListBullet"/>
      </w:pPr>
      <w:r>
        <w:rPr>
          <w:rFonts w:ascii="SimSun" w:hAnsi="SimSun" w:eastAsia="SimSun"/>
          <w:color w:val="000000"/>
          <w:sz w:val="21"/>
        </w:rPr>
        <w:t>拓展层数：从目标节点向外扩展的层次深度（1 到 10 层）</w:t>
      </w:r>
    </w:p>
    <w:p>
      <w:pPr>
        <w:pStyle w:val="ListBullet"/>
      </w:pPr>
      <w:r>
        <w:rPr>
          <w:rFonts w:ascii="SimSun" w:hAnsi="SimSun" w:eastAsia="SimSun"/>
          <w:color w:val="000000"/>
          <w:sz w:val="21"/>
        </w:rPr>
        <w:t>最大路径数：返回结果的最大数量</w:t>
      </w:r>
    </w:p>
    <w:p>
      <w:pPr>
        <w:pStyle w:val="ListBullet"/>
      </w:pPr>
      <w:r>
        <w:rPr>
          <w:rFonts w:ascii="SimSun" w:hAnsi="SimSun" w:eastAsia="SimSun"/>
          <w:color w:val="000000"/>
          <w:sz w:val="21"/>
        </w:rPr>
        <w:t>拓展实体：选择要包含的节点类型（默认全部）</w:t>
      </w:r>
    </w:p>
    <w:p>
      <w:pPr>
        <w:pStyle w:val="ListBullet"/>
      </w:pPr>
      <w:r>
        <w:rPr>
          <w:rFonts w:ascii="SimSun" w:hAnsi="SimSun" w:eastAsia="SimSun"/>
          <w:color w:val="000000"/>
          <w:sz w:val="21"/>
        </w:rPr>
        <w:t>拓展关系：选择要包含的边类型（默认全部）</w:t>
      </w:r>
    </w:p>
    <w:p>
      <w:pPr>
        <w:pStyle w:val="ListNumber"/>
      </w:pPr>
      <w:r>
        <w:rPr>
          <w:rFonts w:ascii="SimSun" w:hAnsi="SimSun" w:eastAsia="SimSun"/>
          <w:color w:val="000000"/>
          <w:sz w:val="21"/>
        </w:rPr>
        <w:t>点击"分析"按钮执行分析</w:t>
      </w:r>
    </w:p>
    <w:p>
      <w:r>
        <w:rPr>
          <w:rFonts w:ascii="SimSun" w:hAnsi="SimSun" w:eastAsia="SimSun"/>
          <w:color w:val="000000"/>
          <w:sz w:val="21"/>
        </w:rPr>
        <w:t>分析完成后，结果以图数据形式展示在右侧区域，用户可继续交互查看。分析功能展示了目标实体通过不同关系路径连接到的其他实体，帮助理解数据中的关联结构。</w:t>
      </w:r>
    </w:p>
    <w:p>
      <w:r>
        <w:rPr>
          <w:rFonts w:ascii="SimSun" w:hAnsi="SimSun" w:eastAsia="SimSun"/>
          <w:color w:val="000000"/>
          <w:sz w:val="21"/>
        </w:rPr>
        <w:t>【截图：图数据分析页面 - 见截图/图数据分析.png】</w:t>
      </w:r>
    </w:p>
    <w:p>
      <w:pPr>
        <w:pStyle w:val="Heading2"/>
      </w:pPr>
      <w:r>
        <w:rPr>
          <w:color w:val="000000"/>
        </w:rPr>
        <w:t>十、图统计信息</w:t>
      </w:r>
    </w:p>
    <w:p>
      <w:r>
        <w:rPr>
          <w:rFonts w:ascii="SimSun" w:hAnsi="SimSun" w:eastAsia="SimSun"/>
          <w:color w:val="000000"/>
          <w:sz w:val="21"/>
        </w:rPr>
        <w:t>图统计信息模块提供当前图的全局数据概览。</w:t>
      </w:r>
    </w:p>
    <w:p>
      <w:r>
        <w:rPr>
          <w:rFonts w:ascii="SimSun" w:hAnsi="SimSun" w:eastAsia="SimSun"/>
          <w:color w:val="000000"/>
          <w:sz w:val="21"/>
        </w:rPr>
        <w:t>进入页面后，顶部以四个统计卡片展示核心数据：节点总数、边总数、节点标签数和边类型数。页面下方以表格形式分别列出各节点标签的节点数量和各边类型的边数量，便于用户了解图中各类数据的分布情况。</w:t>
      </w:r>
    </w:p>
    <w:p>
      <w:r>
        <w:rPr>
          <w:rFonts w:ascii="SimSun" w:hAnsi="SimSun" w:eastAsia="SimSun"/>
          <w:color w:val="000000"/>
          <w:sz w:val="21"/>
        </w:rPr>
        <w:t>点击"刷新"按钮可更新统计数据。</w:t>
      </w:r>
    </w:p>
    <w:p>
      <w:r>
        <w:rPr>
          <w:rFonts w:ascii="SimSun" w:hAnsi="SimSun" w:eastAsia="SimSun"/>
          <w:color w:val="000000"/>
          <w:sz w:val="21"/>
        </w:rPr>
        <w:t>【截图：图统计信息页面 - 见截图/图统计.png】</w:t>
      </w:r>
    </w:p>
    <w:sectPr w:rsidR="00FC693F" w:rsidRPr="0006063C" w:rsidSect="00034616">
      <w:headerReference w:type="default" r:id="rId9"/>
      <w:footerReference w:type="default" r:id="rId10"/>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