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AFRINREN Meeting 7 with Hussein Suleman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plan decided. Hussein will email to us (hopefully).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Iteration 1 (Start next week - 3 weeks long): Requirements Gathering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(Paper Prototype?)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Iteration 2: Consult with users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98800"/>
            <wp:effectExtent b="12700" l="12700" r="12700" t="127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Project Report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Hussein estimates report should take just over a week to write report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pg ACM format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ffd966" w:val="clear"/>
          <w:rtl w:val="0"/>
        </w:rPr>
        <w:t xml:space="preserve">Points of Action: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Work on background chapter (should be page to page and a half)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Carry on working on each of our sections independently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Next week decide on method for user requirements gathering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Survey? Obtain mailing list of people from African Network Community (Ask Josiah?)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Interview?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Focus Group?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Start formulating questions for survey and/or interviews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Run past Hussein and Josiah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 Dates: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7 Aug: Lit Review Section of Report Due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Dedicated project block starts on 21 August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25 September: Design Section Due - Statement of Design Process and Final Design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 October: Final Draft of Report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26 October: Final Project Submission (Code + Report)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Meetings (Hussein away for 3 weeks):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July Thursday 11am-12pm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Aug Thursday 11am-12pm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